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830863" w:rsidRDefault="00830863" w:rsidP="00830863">
            <w:pPr>
              <w:rPr>
                <w:sz w:val="22"/>
                <w:szCs w:val="22"/>
              </w:rPr>
            </w:pPr>
            <w:r w:rsidRPr="00830863">
              <w:rPr>
                <w:sz w:val="22"/>
                <w:szCs w:val="22"/>
              </w:rPr>
              <w:t xml:space="preserve">Antonín </w:t>
            </w:r>
            <w:proofErr w:type="spellStart"/>
            <w:r w:rsidRPr="00830863">
              <w:rPr>
                <w:sz w:val="22"/>
                <w:szCs w:val="22"/>
              </w:rPr>
              <w:t>Vondál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830863" w:rsidRDefault="00830863" w:rsidP="008308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Etnické a rasové předsudky v postojích dnešní mladé generace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PhDr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C75F5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Hana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E810BE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810BE" w:rsidRDefault="00A76400" w:rsidP="00857908">
            <w:pPr>
              <w:jc w:val="center"/>
              <w:rPr>
                <w:sz w:val="22"/>
                <w:szCs w:val="22"/>
              </w:rPr>
            </w:pPr>
            <w:r w:rsidRPr="00E810B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7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778A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5F5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5F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DF06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F069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DF0690" w:rsidRDefault="000A6E67" w:rsidP="00857908">
            <w:pPr>
              <w:jc w:val="center"/>
              <w:rPr>
                <w:sz w:val="22"/>
                <w:szCs w:val="22"/>
              </w:rPr>
            </w:pPr>
            <w:r w:rsidRPr="00DF069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830863" w:rsidRDefault="000A6E67" w:rsidP="00857908">
            <w:pPr>
              <w:jc w:val="center"/>
              <w:rPr>
                <w:sz w:val="22"/>
                <w:szCs w:val="22"/>
              </w:rPr>
            </w:pPr>
            <w:r w:rsidRPr="0083086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810BE" w:rsidRDefault="000A6E67" w:rsidP="00857908">
            <w:pPr>
              <w:jc w:val="center"/>
              <w:rPr>
                <w:sz w:val="22"/>
                <w:szCs w:val="22"/>
              </w:rPr>
            </w:pPr>
            <w:r w:rsidRPr="00E810B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0C62E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C62E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B05D3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5D3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B05D3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5D3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B05D3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5D3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1B34D9" w:rsidP="001B34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Originální téma bakalářské práce se odvíjí od obecného ke zvláštnímu, stručná kapitola se věnuje multikulturní výchově, práce pokračuje charakteristikou etnických a národnostních menšin. V empirické části se autor za použití dotazníku dopracoval k verifikaci či falzifikaci stanovených hypotéz.  Drobné nepřesnosti se autor dopustil u odkazů, u </w:t>
            </w:r>
            <w:proofErr w:type="spellStart"/>
            <w:r>
              <w:rPr>
                <w:sz w:val="22"/>
                <w:szCs w:val="22"/>
              </w:rPr>
              <w:t>Allporta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B05D38">
              <w:rPr>
                <w:sz w:val="22"/>
                <w:szCs w:val="22"/>
              </w:rPr>
              <w:t xml:space="preserve"> (s. 9, 15 aj.) uvádí </w:t>
            </w:r>
            <w:r>
              <w:rPr>
                <w:sz w:val="22"/>
                <w:szCs w:val="22"/>
              </w:rPr>
              <w:t xml:space="preserve">odlišný rok vydání než v odkazu literatury.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C62E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je podstatou xenofobních postojů?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1B34D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34D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07C74">
              <w:rPr>
                <w:sz w:val="22"/>
                <w:szCs w:val="22"/>
              </w:rPr>
              <w:t xml:space="preserve">  </w:t>
            </w:r>
            <w:proofErr w:type="gramStart"/>
            <w:r w:rsidR="00B07C74">
              <w:rPr>
                <w:sz w:val="22"/>
                <w:szCs w:val="22"/>
              </w:rPr>
              <w:t>15.května</w:t>
            </w:r>
            <w:proofErr w:type="gramEnd"/>
            <w:r w:rsidR="00B07C74">
              <w:rPr>
                <w:sz w:val="22"/>
                <w:szCs w:val="22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1B34D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B34D9">
              <w:rPr>
                <w:sz w:val="22"/>
                <w:szCs w:val="22"/>
              </w:rPr>
              <w:t xml:space="preserve">   Hana </w:t>
            </w:r>
            <w:proofErr w:type="spellStart"/>
            <w:r w:rsidR="001B34D9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D9D" w:rsidRDefault="00EC4D9D" w:rsidP="000A6E67">
      <w:r>
        <w:separator/>
      </w:r>
    </w:p>
  </w:endnote>
  <w:endnote w:type="continuationSeparator" w:id="0">
    <w:p w:rsidR="00EC4D9D" w:rsidRDefault="00EC4D9D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D9D" w:rsidRDefault="00EC4D9D" w:rsidP="000A6E67">
      <w:r>
        <w:separator/>
      </w:r>
    </w:p>
  </w:footnote>
  <w:footnote w:type="continuationSeparator" w:id="0">
    <w:p w:rsidR="00EC4D9D" w:rsidRDefault="00EC4D9D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C401F"/>
    <w:rsid w:val="000C62E0"/>
    <w:rsid w:val="0012378D"/>
    <w:rsid w:val="001A68D1"/>
    <w:rsid w:val="001B34D9"/>
    <w:rsid w:val="001E2D39"/>
    <w:rsid w:val="002953DD"/>
    <w:rsid w:val="0036604F"/>
    <w:rsid w:val="003B73E2"/>
    <w:rsid w:val="006778A5"/>
    <w:rsid w:val="00687EEA"/>
    <w:rsid w:val="00694797"/>
    <w:rsid w:val="007C057A"/>
    <w:rsid w:val="007C3C73"/>
    <w:rsid w:val="008117D8"/>
    <w:rsid w:val="00830863"/>
    <w:rsid w:val="00857908"/>
    <w:rsid w:val="008653F0"/>
    <w:rsid w:val="0096141E"/>
    <w:rsid w:val="009B3662"/>
    <w:rsid w:val="00A7226E"/>
    <w:rsid w:val="00A76400"/>
    <w:rsid w:val="00AA16D1"/>
    <w:rsid w:val="00AA26B3"/>
    <w:rsid w:val="00AB576B"/>
    <w:rsid w:val="00AD6E53"/>
    <w:rsid w:val="00B05D38"/>
    <w:rsid w:val="00B07C74"/>
    <w:rsid w:val="00BB3BB2"/>
    <w:rsid w:val="00C75F50"/>
    <w:rsid w:val="00C82ECA"/>
    <w:rsid w:val="00D13BC7"/>
    <w:rsid w:val="00DF0690"/>
    <w:rsid w:val="00E810BE"/>
    <w:rsid w:val="00EC4D9D"/>
    <w:rsid w:val="00F3074B"/>
    <w:rsid w:val="00F63AFF"/>
    <w:rsid w:val="00FE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955CB-1E85-4A69-892F-3DCF664D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2014-05-16T06:59:00Z</dcterms:created>
  <dcterms:modified xsi:type="dcterms:W3CDTF">2014-05-16T06:59:00Z</dcterms:modified>
</cp:coreProperties>
</file>