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B543D" w:rsidRPr="00C50B27" w:rsidTr="00EF6C7E">
        <w:tc>
          <w:tcPr>
            <w:tcW w:w="9828" w:type="dxa"/>
            <w:gridSpan w:val="9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B543D" w:rsidRPr="00C50B27" w:rsidTr="00EF6C7E">
        <w:tc>
          <w:tcPr>
            <w:tcW w:w="2808" w:type="dxa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Aneta Maňásková</w:t>
            </w:r>
          </w:p>
        </w:tc>
      </w:tr>
      <w:tr w:rsidR="001B543D" w:rsidRPr="00C50B27" w:rsidTr="00EF6C7E">
        <w:tc>
          <w:tcPr>
            <w:tcW w:w="2808" w:type="dxa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Aktivizační a motivační výukové metody</w:t>
            </w:r>
          </w:p>
        </w:tc>
      </w:tr>
      <w:tr w:rsidR="001B543D" w:rsidRPr="00C50B27" w:rsidTr="00EF6C7E">
        <w:tc>
          <w:tcPr>
            <w:tcW w:w="2808" w:type="dxa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1B543D" w:rsidRPr="00C50B27" w:rsidTr="00EF6C7E">
        <w:tc>
          <w:tcPr>
            <w:tcW w:w="2808" w:type="dxa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B543D" w:rsidRPr="00C50B27" w:rsidTr="00EF6C7E">
        <w:tc>
          <w:tcPr>
            <w:tcW w:w="2808" w:type="dxa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B543D" w:rsidRPr="00C50B27" w:rsidTr="00EF6C7E">
        <w:tc>
          <w:tcPr>
            <w:tcW w:w="2808" w:type="dxa"/>
            <w:vAlign w:val="center"/>
          </w:tcPr>
          <w:p w:rsidR="001B543D" w:rsidRPr="00C50B27" w:rsidRDefault="001B543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B543D" w:rsidRPr="00C50B27" w:rsidRDefault="001B543D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B543D" w:rsidRPr="00C50B27" w:rsidRDefault="001B543D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B543D" w:rsidRPr="00C50B27" w:rsidTr="00EF6C7E">
        <w:tc>
          <w:tcPr>
            <w:tcW w:w="9828" w:type="dxa"/>
            <w:gridSpan w:val="9"/>
            <w:shd w:val="clear" w:color="auto" w:fill="A6A6A6"/>
          </w:tcPr>
          <w:p w:rsidR="001B543D" w:rsidRPr="00C50B27" w:rsidRDefault="001B543D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sz w:val="22"/>
                <w:szCs w:val="22"/>
              </w:rPr>
            </w:pPr>
            <w:r w:rsidRPr="00EA2AC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EA2AC7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A2AC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B411DB" w:rsidTr="00EF6C7E">
        <w:tc>
          <w:tcPr>
            <w:tcW w:w="9828" w:type="dxa"/>
            <w:gridSpan w:val="9"/>
            <w:shd w:val="clear" w:color="auto" w:fill="A6A6A6"/>
          </w:tcPr>
          <w:p w:rsidR="001B543D" w:rsidRPr="00B411DB" w:rsidRDefault="001B543D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9828" w:type="dxa"/>
            <w:gridSpan w:val="9"/>
          </w:tcPr>
          <w:p w:rsidR="001B543D" w:rsidRDefault="001B543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B543D" w:rsidRDefault="001B543D" w:rsidP="00EF6C7E">
            <w:pPr>
              <w:rPr>
                <w:sz w:val="22"/>
                <w:szCs w:val="22"/>
              </w:rPr>
            </w:pPr>
          </w:p>
          <w:p w:rsidR="001B543D" w:rsidRPr="00C50B27" w:rsidRDefault="001B543D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nabízí v teoretické části několik možností členění výukových metod například dle Maňáka, Švece, </w:t>
            </w:r>
            <w:proofErr w:type="spellStart"/>
            <w:r>
              <w:rPr>
                <w:sz w:val="22"/>
                <w:szCs w:val="22"/>
              </w:rPr>
              <w:t>Mojžíška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Zormanové</w:t>
            </w:r>
            <w:proofErr w:type="spellEnd"/>
            <w:r>
              <w:rPr>
                <w:sz w:val="22"/>
                <w:szCs w:val="22"/>
              </w:rPr>
              <w:t xml:space="preserve">. Některé hlavně aktivizační metody jsou blíže analyzovány. V praktické častí </w:t>
            </w:r>
            <w:proofErr w:type="gramStart"/>
            <w:r>
              <w:rPr>
                <w:sz w:val="22"/>
                <w:szCs w:val="22"/>
              </w:rPr>
              <w:t>zjišťovala</w:t>
            </w:r>
            <w:proofErr w:type="gramEnd"/>
            <w:r>
              <w:rPr>
                <w:sz w:val="22"/>
                <w:szCs w:val="22"/>
              </w:rPr>
              <w:t xml:space="preserve"> autorka aktuální situaci využívání aktivizačních metod v jihomoravském kraji a to pomocí dotazníkového šetření. Autorka došla k závěru, že nejvyužívanější je </w:t>
            </w:r>
            <w:proofErr w:type="spellStart"/>
            <w:r>
              <w:rPr>
                <w:sz w:val="22"/>
                <w:szCs w:val="22"/>
              </w:rPr>
              <w:t>diskuzní</w:t>
            </w:r>
            <w:proofErr w:type="spellEnd"/>
            <w:r>
              <w:rPr>
                <w:sz w:val="22"/>
                <w:szCs w:val="22"/>
              </w:rPr>
              <w:t xml:space="preserve"> metoda a dalším pozitivním zjištěním je to, že se pedagogové chtějí vzdělávat. </w:t>
            </w:r>
          </w:p>
          <w:p w:rsidR="001B543D" w:rsidRPr="00C50B27" w:rsidRDefault="001B543D" w:rsidP="00EF6C7E">
            <w:pPr>
              <w:rPr>
                <w:sz w:val="22"/>
                <w:szCs w:val="22"/>
              </w:rPr>
            </w:pPr>
          </w:p>
        </w:tc>
      </w:tr>
      <w:tr w:rsidR="001B543D" w:rsidRPr="00C50B27" w:rsidTr="00EF6C7E">
        <w:tc>
          <w:tcPr>
            <w:tcW w:w="9828" w:type="dxa"/>
            <w:gridSpan w:val="9"/>
          </w:tcPr>
          <w:p w:rsidR="001B543D" w:rsidRDefault="001B543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B543D" w:rsidRPr="00C50B27" w:rsidRDefault="001B543D" w:rsidP="00EF6C7E">
            <w:pPr>
              <w:rPr>
                <w:b/>
                <w:sz w:val="22"/>
                <w:szCs w:val="22"/>
              </w:rPr>
            </w:pPr>
          </w:p>
          <w:p w:rsidR="001B543D" w:rsidRDefault="001B543D" w:rsidP="001B543D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Domníváte se, že </w:t>
            </w:r>
            <w:proofErr w:type="gramStart"/>
            <w:r>
              <w:rPr>
                <w:sz w:val="22"/>
                <w:szCs w:val="22"/>
              </w:rPr>
              <w:t>kdyby jste učinila</w:t>
            </w:r>
            <w:proofErr w:type="gramEnd"/>
            <w:r>
              <w:rPr>
                <w:sz w:val="22"/>
                <w:szCs w:val="22"/>
              </w:rPr>
              <w:t xml:space="preserve"> pozorování u některých pedagogů – respondentů v hodinách vyšlo by Vám stejné skóre využívání aktivizačních metod?</w:t>
            </w:r>
          </w:p>
          <w:p w:rsidR="001B543D" w:rsidRDefault="001B543D" w:rsidP="001B543D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si vysvětlujete výsledek dotazníkového šetření, že nejvíce využívanou metodou je právě diskuse? </w:t>
            </w:r>
          </w:p>
          <w:p w:rsidR="001B543D" w:rsidRPr="00C50B27" w:rsidRDefault="001B543D" w:rsidP="001B543D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1F0B2A">
              <w:rPr>
                <w:sz w:val="22"/>
                <w:szCs w:val="22"/>
              </w:rPr>
              <w:t xml:space="preserve">Jakým způsobem jste zjišťovala odezvu žáků na metody? Pokud formou dotazníku pro učitele jednou otázkou, zdá se Vám to dostačující? </w:t>
            </w:r>
          </w:p>
        </w:tc>
      </w:tr>
      <w:tr w:rsidR="001B543D" w:rsidRPr="00C50B27" w:rsidTr="00EF6C7E">
        <w:tc>
          <w:tcPr>
            <w:tcW w:w="6791" w:type="dxa"/>
            <w:gridSpan w:val="3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B543D" w:rsidRPr="001F0B2A" w:rsidRDefault="001B543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F0B2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B543D" w:rsidRPr="00C50B27" w:rsidRDefault="001B543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B543D" w:rsidRPr="00C50B27" w:rsidTr="00EF6C7E">
        <w:tc>
          <w:tcPr>
            <w:tcW w:w="4068" w:type="dxa"/>
            <w:gridSpan w:val="2"/>
            <w:vAlign w:val="center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1B543D" w:rsidRPr="00C50B27" w:rsidRDefault="001B543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12A" w:rsidRDefault="0044012A" w:rsidP="001B543D">
      <w:r>
        <w:separator/>
      </w:r>
    </w:p>
  </w:endnote>
  <w:endnote w:type="continuationSeparator" w:id="0">
    <w:p w:rsidR="0044012A" w:rsidRDefault="0044012A" w:rsidP="001B5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12A" w:rsidRDefault="0044012A" w:rsidP="001B543D">
      <w:r>
        <w:separator/>
      </w:r>
    </w:p>
  </w:footnote>
  <w:footnote w:type="continuationSeparator" w:id="0">
    <w:p w:rsidR="0044012A" w:rsidRDefault="0044012A" w:rsidP="001B543D">
      <w:r>
        <w:continuationSeparator/>
      </w:r>
    </w:p>
  </w:footnote>
  <w:footnote w:id="1">
    <w:p w:rsidR="001B543D" w:rsidRDefault="001B543D" w:rsidP="001B543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D556D"/>
    <w:multiLevelType w:val="hybridMultilevel"/>
    <w:tmpl w:val="712E7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43D"/>
    <w:rsid w:val="001B543D"/>
    <w:rsid w:val="0044012A"/>
    <w:rsid w:val="008B6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5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B543D"/>
  </w:style>
  <w:style w:type="character" w:customStyle="1" w:styleId="TextpoznpodarouChar">
    <w:name w:val="Text pozn. pod čarou Char"/>
    <w:basedOn w:val="Standardnpsmoodstavce"/>
    <w:link w:val="Textpoznpodarou"/>
    <w:semiHidden/>
    <w:rsid w:val="001B543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B54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2014-05-28T06:29:00Z</dcterms:created>
  <dcterms:modified xsi:type="dcterms:W3CDTF">2014-05-28T06:29:00Z</dcterms:modified>
</cp:coreProperties>
</file>