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18"/>
        <w:gridCol w:w="3892"/>
        <w:gridCol w:w="375"/>
        <w:gridCol w:w="363"/>
        <w:gridCol w:w="375"/>
        <w:gridCol w:w="375"/>
        <w:gridCol w:w="351"/>
        <w:gridCol w:w="339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2353BA">
        <w:tc>
          <w:tcPr>
            <w:tcW w:w="1733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7" w:type="pct"/>
            <w:gridSpan w:val="7"/>
          </w:tcPr>
          <w:p w:rsidR="000B4F11" w:rsidRPr="000B4F11" w:rsidRDefault="002E52C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Nikola Lukešová</w:t>
            </w:r>
          </w:p>
        </w:tc>
      </w:tr>
      <w:tr w:rsidR="000B4F11" w:rsidRPr="000B4F11" w:rsidTr="002353BA">
        <w:tc>
          <w:tcPr>
            <w:tcW w:w="1733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7" w:type="pct"/>
            <w:gridSpan w:val="7"/>
          </w:tcPr>
          <w:p w:rsidR="000B4F11" w:rsidRPr="000B4F11" w:rsidRDefault="002E52C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Návrh projektu nestátní mateřské školy ve Zlíně</w:t>
            </w:r>
          </w:p>
        </w:tc>
      </w:tr>
      <w:tr w:rsidR="000B4F11" w:rsidRPr="000B4F11" w:rsidTr="002353BA">
        <w:tc>
          <w:tcPr>
            <w:tcW w:w="1733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7" w:type="pct"/>
            <w:gridSpan w:val="7"/>
          </w:tcPr>
          <w:p w:rsidR="000B4F11" w:rsidRPr="000B4F11" w:rsidRDefault="00A61DBC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doc. PaedDr. </w:t>
            </w:r>
            <w:r w:rsidR="002E52CB">
              <w:rPr>
                <w:rFonts w:ascii="Times New Roman" w:eastAsia="Times New Roman" w:hAnsi="Times New Roman" w:cs="Times New Roman"/>
                <w:lang w:eastAsia="cs-CZ"/>
              </w:rPr>
              <w:t>Jana Majerčíková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, PhD.</w:t>
            </w:r>
          </w:p>
        </w:tc>
      </w:tr>
      <w:tr w:rsidR="000B4F11" w:rsidRPr="000B4F11" w:rsidTr="002353BA">
        <w:tc>
          <w:tcPr>
            <w:tcW w:w="1733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7" w:type="pct"/>
            <w:gridSpan w:val="7"/>
          </w:tcPr>
          <w:p w:rsidR="000B4F11" w:rsidRPr="000B4F11" w:rsidRDefault="002E52C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2353BA">
        <w:tc>
          <w:tcPr>
            <w:tcW w:w="1733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7" w:type="pct"/>
            <w:gridSpan w:val="7"/>
          </w:tcPr>
          <w:p w:rsidR="000B4F11" w:rsidRPr="000B4F11" w:rsidRDefault="002E52C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2353BA">
        <w:tc>
          <w:tcPr>
            <w:tcW w:w="173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7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2353BA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B5633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B5633A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2353BA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B5633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B5633A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2353BA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B5633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B5633A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2353BA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2353B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353BA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2353BA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2353B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353BA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2353B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353BA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2353BA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2353B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353BA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0B4F11" w:rsidRPr="000B4F11" w:rsidTr="002353BA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0B4F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2353B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353BA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2353BA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2353B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353BA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2353BA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2353B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353BA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2353BA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CE385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CE3858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CE385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E3858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2353BA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2353B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353BA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713467" w:rsidRDefault="00A90B09" w:rsidP="00745D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224C6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V praktickej časti je predstavený projekt neštátnej materskej školy v Zlíne. Obsahuje niekoľko zaujímavých prvkov, momentov, materskej škole však chýba </w:t>
            </w:r>
            <w:r w:rsidR="00151EB4">
              <w:rPr>
                <w:rFonts w:ascii="Times New Roman" w:eastAsia="Times New Roman" w:hAnsi="Times New Roman" w:cs="Times New Roman"/>
                <w:lang w:val="sk-SK" w:eastAsia="cs-CZ"/>
              </w:rPr>
              <w:t>spoločná</w:t>
            </w:r>
            <w:r w:rsidRPr="00224C6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filozofia, zámer, </w:t>
            </w:r>
            <w:r w:rsidR="00DC3B57" w:rsidRPr="00224C63">
              <w:rPr>
                <w:rFonts w:ascii="Times New Roman" w:eastAsia="Times New Roman" w:hAnsi="Times New Roman" w:cs="Times New Roman"/>
                <w:lang w:val="sk-SK" w:eastAsia="cs-CZ"/>
              </w:rPr>
              <w:t>jednotiaci</w:t>
            </w:r>
            <w:r w:rsidRPr="00224C6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DC3B57" w:rsidRPr="00224C6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prvok, resp. ak tam je, </w:t>
            </w:r>
            <w:r w:rsidR="00224C63">
              <w:rPr>
                <w:rFonts w:ascii="Times New Roman" w:eastAsia="Times New Roman" w:hAnsi="Times New Roman" w:cs="Times New Roman"/>
                <w:lang w:val="sk-SK" w:eastAsia="cs-CZ"/>
              </w:rPr>
              <w:t>pr</w:t>
            </w:r>
            <w:r w:rsidR="00DC3B57" w:rsidRPr="00224C6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i obhajobe by mal byť </w:t>
            </w:r>
            <w:r w:rsidR="00AA6A0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lepšie </w:t>
            </w:r>
            <w:r w:rsidR="00DC3B57" w:rsidRPr="00224C63">
              <w:rPr>
                <w:rFonts w:ascii="Times New Roman" w:eastAsia="Times New Roman" w:hAnsi="Times New Roman" w:cs="Times New Roman"/>
                <w:lang w:val="sk-SK" w:eastAsia="cs-CZ"/>
              </w:rPr>
              <w:t>objasnený.</w:t>
            </w:r>
            <w:r w:rsidR="00AA6A0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F0063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Autorka uvádza projekt MŠ s prvkami kresťanstva a </w:t>
            </w:r>
            <w:r w:rsidR="00F00638">
              <w:rPr>
                <w:rFonts w:ascii="Times New Roman" w:eastAsia="Times New Roman" w:hAnsi="Times New Roman" w:cs="Times New Roman"/>
                <w:lang w:eastAsia="cs-CZ"/>
              </w:rPr>
              <w:t>waldorfskej pedagogiky, zároveň tam av</w:t>
            </w:r>
            <w:r w:rsidR="007F1D34">
              <w:rPr>
                <w:rFonts w:ascii="Times New Roman" w:eastAsia="Times New Roman" w:hAnsi="Times New Roman" w:cs="Times New Roman"/>
                <w:lang w:eastAsia="cs-CZ"/>
              </w:rPr>
              <w:t>i</w:t>
            </w:r>
            <w:r w:rsidR="00F00638">
              <w:rPr>
                <w:rFonts w:ascii="Times New Roman" w:eastAsia="Times New Roman" w:hAnsi="Times New Roman" w:cs="Times New Roman"/>
                <w:lang w:eastAsia="cs-CZ"/>
              </w:rPr>
              <w:t xml:space="preserve">zuje využívanie pomôcok M. Montessori. </w:t>
            </w:r>
            <w:r w:rsidR="00151EB4">
              <w:rPr>
                <w:rFonts w:ascii="Times New Roman" w:eastAsia="Times New Roman" w:hAnsi="Times New Roman" w:cs="Times New Roman"/>
                <w:lang w:val="sk-SK" w:eastAsia="cs-CZ"/>
              </w:rPr>
              <w:t>Okrem podnetných prvkov, o</w:t>
            </w:r>
            <w:r w:rsidR="00AA6A0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ceňujem </w:t>
            </w:r>
            <w:r w:rsidR="00151EB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napríklad </w:t>
            </w:r>
            <w:r w:rsidR="00AA6A03">
              <w:rPr>
                <w:rFonts w:ascii="Times New Roman" w:eastAsia="Times New Roman" w:hAnsi="Times New Roman" w:cs="Times New Roman"/>
                <w:lang w:val="sk-SK" w:eastAsia="cs-CZ"/>
              </w:rPr>
              <w:t>myšlienku názvov a motivačných názvo</w:t>
            </w:r>
            <w:r w:rsidR="001677EF">
              <w:rPr>
                <w:rFonts w:ascii="Times New Roman" w:eastAsia="Times New Roman" w:hAnsi="Times New Roman" w:cs="Times New Roman"/>
                <w:lang w:val="sk-SK" w:eastAsia="cs-CZ"/>
              </w:rPr>
              <w:t>v</w:t>
            </w:r>
            <w:r w:rsidR="00AA6A0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integrovaných blokov</w:t>
            </w:r>
            <w:r w:rsidR="00151EB4">
              <w:rPr>
                <w:rFonts w:ascii="Times New Roman" w:eastAsia="Times New Roman" w:hAnsi="Times New Roman" w:cs="Times New Roman"/>
                <w:lang w:val="sk-SK" w:eastAsia="cs-CZ"/>
              </w:rPr>
              <w:t>, ktoré tvoria vzdelávací obsah, obsahuje projekt aj množstvo diskutabilných momentov</w:t>
            </w:r>
            <w:r w:rsidR="00703B2F">
              <w:rPr>
                <w:rFonts w:ascii="Times New Roman" w:eastAsia="Times New Roman" w:hAnsi="Times New Roman" w:cs="Times New Roman"/>
                <w:lang w:val="sk-SK" w:eastAsia="cs-CZ"/>
              </w:rPr>
              <w:t>, napríklad formulácia cieľov</w:t>
            </w:r>
            <w:r w:rsidR="00A4101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, názvy </w:t>
            </w:r>
            <w:r w:rsidR="00394EF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niektorých </w:t>
            </w:r>
            <w:r w:rsidR="00A4101F">
              <w:rPr>
                <w:rFonts w:ascii="Times New Roman" w:eastAsia="Times New Roman" w:hAnsi="Times New Roman" w:cs="Times New Roman"/>
                <w:lang w:val="sk-SK" w:eastAsia="cs-CZ"/>
              </w:rPr>
              <w:t>kapitol a pod.</w:t>
            </w:r>
            <w:r w:rsidR="00C52D8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</w:p>
          <w:p w:rsidR="000B4F11" w:rsidRPr="00745D08" w:rsidRDefault="00C52D89" w:rsidP="00745D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Zaujímavá je aj myšlienka overovania projektu prostredníctvom jeho hodnotenia 10 respondentmi</w:t>
            </w:r>
            <w:r w:rsidR="000A7A1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Vzhľadom na </w:t>
            </w:r>
            <w:r w:rsidR="00745D08">
              <w:rPr>
                <w:rFonts w:ascii="Times New Roman" w:eastAsia="Times New Roman" w:hAnsi="Times New Roman" w:cs="Times New Roman"/>
                <w:lang w:val="sk-SK" w:eastAsia="cs-CZ"/>
              </w:rPr>
              <w:t>erudovanosť</w:t>
            </w:r>
            <w:r w:rsidR="000A7A1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autorky, ktorá sa na konci jej VŠ prípravy predpokladá som očakávala</w:t>
            </w:r>
            <w:r w:rsidR="00745D0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prepracovanejší hodnotiaci hárok (arch), resp. jeho štruktúru </w:t>
            </w:r>
            <w:r w:rsidR="000A7A1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 </w:t>
            </w:r>
            <w:r w:rsidR="00745D08">
              <w:rPr>
                <w:rFonts w:ascii="Times New Roman" w:eastAsia="Times New Roman" w:hAnsi="Times New Roman" w:cs="Times New Roman"/>
                <w:lang w:val="sk-SK" w:eastAsia="cs-CZ"/>
              </w:rPr>
              <w:t>zá</w:t>
            </w:r>
            <w:r w:rsidR="000A7A16">
              <w:rPr>
                <w:rFonts w:ascii="Times New Roman" w:eastAsia="Times New Roman" w:hAnsi="Times New Roman" w:cs="Times New Roman"/>
                <w:lang w:val="sk-SK" w:eastAsia="cs-CZ"/>
              </w:rPr>
              <w:t>roveň dôslednejšiu analýzu získaných názorov. Autorka tak nevyužila potenciál, ktor</w:t>
            </w:r>
            <w:r w:rsidR="000A231C">
              <w:rPr>
                <w:rFonts w:ascii="Times New Roman" w:eastAsia="Times New Roman" w:hAnsi="Times New Roman" w:cs="Times New Roman"/>
                <w:lang w:val="sk-SK" w:eastAsia="cs-CZ"/>
              </w:rPr>
              <w:t>ý sa jej pri názoroch</w:t>
            </w:r>
            <w:r w:rsidR="00AE746B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10 osôb</w:t>
            </w:r>
            <w:r w:rsidR="000A7A1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núkal.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9A243C">
              <w:rPr>
                <w:rFonts w:ascii="Times New Roman" w:eastAsia="Times New Roman" w:hAnsi="Times New Roman" w:cs="Times New Roman"/>
                <w:lang w:eastAsia="cs-CZ"/>
              </w:rPr>
              <w:t xml:space="preserve"> Zdôvodnite kombináciu prvkov křesťanstva a w</w:t>
            </w:r>
            <w:r w:rsidR="00A15A0B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  <w:r w:rsidR="009A243C">
              <w:rPr>
                <w:rFonts w:ascii="Times New Roman" w:eastAsia="Times New Roman" w:hAnsi="Times New Roman" w:cs="Times New Roman"/>
                <w:lang w:eastAsia="cs-CZ"/>
              </w:rPr>
              <w:t>ld</w:t>
            </w:r>
            <w:r w:rsidR="00A15A0B">
              <w:rPr>
                <w:rFonts w:ascii="Times New Roman" w:eastAsia="Times New Roman" w:hAnsi="Times New Roman" w:cs="Times New Roman"/>
                <w:lang w:eastAsia="cs-CZ"/>
              </w:rPr>
              <w:t>orfskej pedagogiky vo vašej súk</w:t>
            </w:r>
            <w:r w:rsidR="009A243C">
              <w:rPr>
                <w:rFonts w:ascii="Times New Roman" w:eastAsia="Times New Roman" w:hAnsi="Times New Roman" w:cs="Times New Roman"/>
                <w:lang w:eastAsia="cs-CZ"/>
              </w:rPr>
              <w:t>romnej MŠ.</w:t>
            </w:r>
            <w:r w:rsidR="00E5208E">
              <w:rPr>
                <w:rFonts w:ascii="Times New Roman" w:eastAsia="Times New Roman" w:hAnsi="Times New Roman" w:cs="Times New Roman"/>
                <w:lang w:eastAsia="cs-CZ"/>
              </w:rPr>
              <w:t xml:space="preserve"> Možno uvažovař v prípade vášho návrhu aj o prvkoch komerčnosti, ktoré by mali matersku školu lepšie „predať“ verejnosti?</w:t>
            </w:r>
          </w:p>
          <w:p w:rsidR="000B4F11" w:rsidRPr="000B4F11" w:rsidRDefault="000B4F11" w:rsidP="009C6B1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2.</w:t>
            </w:r>
            <w:r w:rsidR="00B5633A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9C6B1C">
              <w:rPr>
                <w:rFonts w:ascii="Times New Roman" w:eastAsia="Times New Roman" w:hAnsi="Times New Roman" w:cs="Times New Roman"/>
                <w:lang w:eastAsia="cs-CZ"/>
              </w:rPr>
              <w:t xml:space="preserve">O aké prvky, parametre </w:t>
            </w:r>
            <w:r w:rsidR="00892271">
              <w:rPr>
                <w:rFonts w:ascii="Times New Roman" w:eastAsia="Times New Roman" w:hAnsi="Times New Roman" w:cs="Times New Roman"/>
                <w:lang w:eastAsia="cs-CZ"/>
              </w:rPr>
              <w:t>by ste</w:t>
            </w:r>
            <w:r w:rsidR="009C6B1C">
              <w:rPr>
                <w:rFonts w:ascii="Times New Roman" w:eastAsia="Times New Roman" w:hAnsi="Times New Roman" w:cs="Times New Roman"/>
                <w:lang w:eastAsia="cs-CZ"/>
              </w:rPr>
              <w:t xml:space="preserve"> doplnili štruktúru vášho hodnotiaceho archu</w:t>
            </w:r>
            <w:r w:rsidR="00D245A8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</w:tc>
      </w:tr>
      <w:tr w:rsidR="000B4F11" w:rsidRPr="000B4F11" w:rsidTr="002353BA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</w:tcPr>
          <w:p w:rsidR="000B4F11" w:rsidRPr="0054183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4183A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2353B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353BA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2353BA">
        <w:tc>
          <w:tcPr>
            <w:tcW w:w="3828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54183A">
              <w:rPr>
                <w:rFonts w:ascii="Times New Roman" w:eastAsia="Times New Roman" w:hAnsi="Times New Roman" w:cs="Times New Roman"/>
                <w:lang w:eastAsia="cs-CZ"/>
              </w:rPr>
              <w:t xml:space="preserve"> 19. 5. 2014</w:t>
            </w:r>
          </w:p>
        </w:tc>
        <w:tc>
          <w:tcPr>
            <w:tcW w:w="1172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CA10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B5C" w:rsidRDefault="00746B5C" w:rsidP="000B4F11">
      <w:pPr>
        <w:spacing w:after="0" w:line="240" w:lineRule="auto"/>
      </w:pPr>
      <w:r>
        <w:separator/>
      </w:r>
    </w:p>
  </w:endnote>
  <w:endnote w:type="continuationSeparator" w:id="0">
    <w:p w:rsidR="00746B5C" w:rsidRDefault="00746B5C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B5C" w:rsidRDefault="00746B5C" w:rsidP="000B4F11">
      <w:pPr>
        <w:spacing w:after="0" w:line="240" w:lineRule="auto"/>
      </w:pPr>
      <w:r>
        <w:separator/>
      </w:r>
    </w:p>
  </w:footnote>
  <w:footnote w:type="continuationSeparator" w:id="0">
    <w:p w:rsidR="00746B5C" w:rsidRDefault="00746B5C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215A7"/>
    <w:rsid w:val="000A231C"/>
    <w:rsid w:val="000A7A16"/>
    <w:rsid w:val="000B1614"/>
    <w:rsid w:val="000B4F11"/>
    <w:rsid w:val="000F3C29"/>
    <w:rsid w:val="00151EB4"/>
    <w:rsid w:val="001677EF"/>
    <w:rsid w:val="001F77F0"/>
    <w:rsid w:val="0021615B"/>
    <w:rsid w:val="00224C63"/>
    <w:rsid w:val="002353BA"/>
    <w:rsid w:val="002E52CB"/>
    <w:rsid w:val="0033194B"/>
    <w:rsid w:val="00394EF1"/>
    <w:rsid w:val="0046674C"/>
    <w:rsid w:val="0054183A"/>
    <w:rsid w:val="00627126"/>
    <w:rsid w:val="006C1686"/>
    <w:rsid w:val="00703B2F"/>
    <w:rsid w:val="00713467"/>
    <w:rsid w:val="00745D08"/>
    <w:rsid w:val="00746B5C"/>
    <w:rsid w:val="007F1D34"/>
    <w:rsid w:val="00892271"/>
    <w:rsid w:val="009A243C"/>
    <w:rsid w:val="009C6B1C"/>
    <w:rsid w:val="009E7C76"/>
    <w:rsid w:val="00A15A0B"/>
    <w:rsid w:val="00A4101F"/>
    <w:rsid w:val="00A4226E"/>
    <w:rsid w:val="00A4460A"/>
    <w:rsid w:val="00A61DBC"/>
    <w:rsid w:val="00A90B09"/>
    <w:rsid w:val="00AA6A03"/>
    <w:rsid w:val="00AE746B"/>
    <w:rsid w:val="00B5633A"/>
    <w:rsid w:val="00C52D89"/>
    <w:rsid w:val="00CA10B0"/>
    <w:rsid w:val="00CE3858"/>
    <w:rsid w:val="00D245A8"/>
    <w:rsid w:val="00DC0D7B"/>
    <w:rsid w:val="00DC3B57"/>
    <w:rsid w:val="00E5208E"/>
    <w:rsid w:val="00F00638"/>
    <w:rsid w:val="00FC28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5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53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5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53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2492</Characters>
  <Application>Microsoft Office Word</Application>
  <DocSecurity>0</DocSecurity>
  <Lines>20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2014-06-02T08:03:00Z</dcterms:created>
  <dcterms:modified xsi:type="dcterms:W3CDTF">2014-06-02T08:03:00Z</dcterms:modified>
</cp:coreProperties>
</file>