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226"/>
        <w:gridCol w:w="3894"/>
        <w:gridCol w:w="375"/>
        <w:gridCol w:w="363"/>
        <w:gridCol w:w="362"/>
        <w:gridCol w:w="375"/>
        <w:gridCol w:w="351"/>
        <w:gridCol w:w="342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5F58E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Lenka Velísková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5F58E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Projekt Junior univerzita jako jedna z forem podpory výuky anglického jazyka dětí předškolního věku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BD6AF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D6AFD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B24309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2430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EF5C4E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5C4E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5C4E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5C67FD" w:rsidRDefault="005C67FD" w:rsidP="005C67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sa zaoberá netradičným spôsobom realizácie výchovno-vzdelávacej činnosti pre deti predškolského a mladšieho školského veku prostredníctvom projektu Junior univerzity ako neformálneho </w:t>
            </w:r>
            <w:r w:rsidR="002F24C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typu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vzdelávania</w:t>
            </w:r>
            <w:r w:rsidR="002F24C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či </w:t>
            </w:r>
            <w:r w:rsidR="00CF726F">
              <w:rPr>
                <w:rFonts w:ascii="Times New Roman" w:eastAsia="Times New Roman" w:hAnsi="Times New Roman" w:cs="Times New Roman"/>
                <w:lang w:val="sk-SK" w:eastAsia="cs-CZ"/>
              </w:rPr>
              <w:t>poňatím</w:t>
            </w:r>
            <w:r w:rsidR="0024233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2F24CF">
              <w:rPr>
                <w:rFonts w:ascii="Times New Roman" w:eastAsia="Times New Roman" w:hAnsi="Times New Roman" w:cs="Times New Roman"/>
                <w:lang w:val="sk-SK" w:eastAsia="cs-CZ"/>
              </w:rPr>
              <w:t>alternatívnej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možnosti trávenia voľného času </w:t>
            </w:r>
            <w:r w:rsidR="00CF726F">
              <w:rPr>
                <w:rFonts w:ascii="Times New Roman" w:eastAsia="Times New Roman" w:hAnsi="Times New Roman" w:cs="Times New Roman"/>
                <w:lang w:val="sk-SK" w:eastAsia="cs-CZ"/>
              </w:rPr>
              <w:t>deťmi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prímestskom </w:t>
            </w:r>
            <w:r w:rsidR="002F24CF">
              <w:rPr>
                <w:rFonts w:ascii="Times New Roman" w:eastAsia="Times New Roman" w:hAnsi="Times New Roman" w:cs="Times New Roman"/>
                <w:lang w:val="sk-SK" w:eastAsia="cs-CZ"/>
              </w:rPr>
              <w:t>tábore</w:t>
            </w:r>
            <w:r w:rsidR="00242331">
              <w:rPr>
                <w:rFonts w:ascii="Times New Roman" w:eastAsia="Times New Roman" w:hAnsi="Times New Roman" w:cs="Times New Roman"/>
                <w:lang w:val="sk-SK" w:eastAsia="cs-CZ"/>
              </w:rPr>
              <w:t>. V</w:t>
            </w:r>
            <w:r w:rsidR="002F24C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 neposlednom rade </w:t>
            </w:r>
            <w:r w:rsidR="0024233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sa venuje </w:t>
            </w:r>
            <w:r w:rsidR="002F24CF">
              <w:rPr>
                <w:rFonts w:ascii="Times New Roman" w:eastAsia="Times New Roman" w:hAnsi="Times New Roman" w:cs="Times New Roman"/>
                <w:lang w:val="sk-SK" w:eastAsia="cs-CZ"/>
              </w:rPr>
              <w:t>spôsob</w:t>
            </w:r>
            <w:r w:rsidR="00242331">
              <w:rPr>
                <w:rFonts w:ascii="Times New Roman" w:eastAsia="Times New Roman" w:hAnsi="Times New Roman" w:cs="Times New Roman"/>
                <w:lang w:val="sk-SK" w:eastAsia="cs-CZ"/>
              </w:rPr>
              <w:t>u</w:t>
            </w:r>
            <w:r w:rsidR="002F24C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CF726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 podpore </w:t>
            </w:r>
            <w:r w:rsidR="002F24C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výučby anglického jazyka. </w:t>
            </w:r>
            <w:r w:rsidR="00E548B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Tému považujem za vysoko aktuálnu a prínosnú nie len pre samotnú autorku. </w:t>
            </w:r>
          </w:p>
          <w:p w:rsidR="000B4F11" w:rsidRPr="000B4F11" w:rsidRDefault="004A7DB5" w:rsidP="00CF72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Vyzdvihujem autorkin </w:t>
            </w:r>
            <w:r w:rsidR="00242331">
              <w:rPr>
                <w:rFonts w:ascii="Times New Roman" w:eastAsia="Times New Roman" w:hAnsi="Times New Roman" w:cs="Times New Roman"/>
                <w:lang w:val="sk-SK" w:eastAsia="cs-CZ"/>
              </w:rPr>
              <w:t>nadhľad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spracovanie teoretickej časti, kde ponúka prehľad podobných foriem podpory efektívneho trávenia voľného ča</w:t>
            </w:r>
            <w:r w:rsidR="002941B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su </w:t>
            </w:r>
            <w:r w:rsidR="00CF726F">
              <w:rPr>
                <w:rFonts w:ascii="Times New Roman" w:eastAsia="Times New Roman" w:hAnsi="Times New Roman" w:cs="Times New Roman"/>
                <w:lang w:val="sk-SK" w:eastAsia="cs-CZ"/>
              </w:rPr>
              <w:t>deťmi predškolského a mladšieho školského veku</w:t>
            </w:r>
            <w:r w:rsidR="002941B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počas letných prázdnin.</w:t>
            </w:r>
            <w:r w:rsidR="00EE290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242331">
              <w:rPr>
                <w:rFonts w:ascii="Times New Roman" w:eastAsia="Times New Roman" w:hAnsi="Times New Roman" w:cs="Times New Roman"/>
                <w:lang w:val="sk-SK" w:eastAsia="cs-CZ"/>
              </w:rPr>
              <w:t>Pri koncipovaní záverečnej práce vychádzala ako z domácej tak i zo zahranič</w:t>
            </w:r>
            <w:r w:rsidR="0086236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nej literatúry, čo si </w:t>
            </w:r>
            <w:r w:rsidR="00CF726F">
              <w:rPr>
                <w:rFonts w:ascii="Times New Roman" w:eastAsia="Times New Roman" w:hAnsi="Times New Roman" w:cs="Times New Roman"/>
                <w:lang w:val="sk-SK" w:eastAsia="cs-CZ"/>
              </w:rPr>
              <w:t>vysoko</w:t>
            </w:r>
            <w:r w:rsidR="0086236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cením. </w:t>
            </w:r>
            <w:r w:rsidR="004E755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práci sa nachádzajú menšie nedostatky, ale nie sú natoľko výrazné, aby </w:t>
            </w:r>
            <w:r w:rsidR="002D5E65">
              <w:rPr>
                <w:rFonts w:ascii="Times New Roman" w:eastAsia="Times New Roman" w:hAnsi="Times New Roman" w:cs="Times New Roman"/>
                <w:lang w:val="sk-SK" w:eastAsia="cs-CZ"/>
              </w:rPr>
              <w:t>znížili hodnotu práce (napr.</w:t>
            </w:r>
            <w:r w:rsidR="00D60804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2D5E6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spracovanie subkapitol 6.1, 6.2 a 6.3 je strohé, autorka ich nemusela segmentovať na toľko častí). </w:t>
            </w:r>
            <w:r w:rsidR="0066157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Uvedené ciele práce sú koncipované primerane a autorka ich aj splnila, čo zdôrazňuje aj v závere svojej práce. </w:t>
            </w:r>
            <w:r w:rsidR="00EE290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Pri </w:t>
            </w:r>
            <w:r w:rsidR="00B960B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samotnej </w:t>
            </w:r>
            <w:r w:rsidR="00EE290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realizácií </w:t>
            </w:r>
            <w:r w:rsidR="00B960B0">
              <w:rPr>
                <w:rFonts w:ascii="Times New Roman" w:eastAsia="Times New Roman" w:hAnsi="Times New Roman" w:cs="Times New Roman"/>
                <w:lang w:val="sk-SK" w:eastAsia="cs-CZ"/>
              </w:rPr>
              <w:t>projektu</w:t>
            </w:r>
            <w:r w:rsidR="00EE290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som bola prítomná a oceňujem a chválim pedagogickú z</w:t>
            </w:r>
            <w:r w:rsidR="00B960B0">
              <w:rPr>
                <w:rFonts w:ascii="Times New Roman" w:eastAsia="Times New Roman" w:hAnsi="Times New Roman" w:cs="Times New Roman"/>
                <w:lang w:val="sk-SK" w:eastAsia="cs-CZ"/>
              </w:rPr>
              <w:t>relosť študentky</w:t>
            </w:r>
            <w:r w:rsidR="00EE290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A45AB8">
              <w:rPr>
                <w:rFonts w:ascii="Times New Roman" w:eastAsia="Times New Roman" w:hAnsi="Times New Roman" w:cs="Times New Roman"/>
                <w:lang w:val="sk-SK" w:eastAsia="cs-CZ"/>
              </w:rPr>
              <w:t>Nielen</w:t>
            </w:r>
            <w:r w:rsidR="0030451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že viedla výučbu anglického jazyka s deťmi predškolského veku, ale aj s deťmi mladšieho školského veku. </w:t>
            </w:r>
            <w:r w:rsidR="004448E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Verím, že nadobudnuté skúsenosti využije vo svojej profesii učiteľky materskej školy. 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6E6E6E" w:rsidRDefault="00B24309" w:rsidP="007C3D2B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Aký je Váš názor na experimentálnu univerzitu pre starých rodičov a ich vnúčatá? Ako sa podľa Vášho názoru </w:t>
            </w:r>
            <w:r w:rsidR="00A45AB8">
              <w:rPr>
                <w:rFonts w:ascii="Times New Roman" w:eastAsia="Times New Roman" w:hAnsi="Times New Roman" w:cs="Times New Roman"/>
                <w:lang w:val="sk-SK" w:eastAsia="cs-CZ"/>
              </w:rPr>
              <w:t>odlišuje</w:t>
            </w:r>
            <w:r w:rsidRPr="006E6E6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koncepcia </w:t>
            </w:r>
            <w:r w:rsidR="00A45AB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spomínanej </w:t>
            </w:r>
            <w:r w:rsidRPr="006E6E6E">
              <w:rPr>
                <w:rFonts w:ascii="Times New Roman" w:eastAsia="Times New Roman" w:hAnsi="Times New Roman" w:cs="Times New Roman"/>
                <w:lang w:val="sk-SK" w:eastAsia="cs-CZ"/>
              </w:rPr>
              <w:t>experimentálnej univerzity a detskej univerzity?</w:t>
            </w:r>
          </w:p>
        </w:tc>
      </w:tr>
      <w:tr w:rsidR="000B4F11" w:rsidRPr="000B4F11" w:rsidTr="00EF5C4E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6E6E6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E6E6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5C4E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B24309">
              <w:rPr>
                <w:rFonts w:ascii="Times New Roman" w:eastAsia="Times New Roman" w:hAnsi="Times New Roman" w:cs="Times New Roman"/>
                <w:lang w:eastAsia="cs-CZ"/>
              </w:rPr>
              <w:t xml:space="preserve"> 13. 05. 2014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0F6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5C3" w:rsidRDefault="00E625C3" w:rsidP="000B4F11">
      <w:pPr>
        <w:spacing w:after="0" w:line="240" w:lineRule="auto"/>
      </w:pPr>
      <w:r>
        <w:separator/>
      </w:r>
    </w:p>
  </w:endnote>
  <w:endnote w:type="continuationSeparator" w:id="0">
    <w:p w:rsidR="00E625C3" w:rsidRDefault="00E625C3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5C3" w:rsidRDefault="00E625C3" w:rsidP="000B4F11">
      <w:pPr>
        <w:spacing w:after="0" w:line="240" w:lineRule="auto"/>
      </w:pPr>
      <w:r>
        <w:separator/>
      </w:r>
    </w:p>
  </w:footnote>
  <w:footnote w:type="continuationSeparator" w:id="0">
    <w:p w:rsidR="00E625C3" w:rsidRDefault="00E625C3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F5A6D"/>
    <w:multiLevelType w:val="hybridMultilevel"/>
    <w:tmpl w:val="AFB664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45FFB"/>
    <w:rsid w:val="000B4F11"/>
    <w:rsid w:val="000F6568"/>
    <w:rsid w:val="001F77F0"/>
    <w:rsid w:val="00242331"/>
    <w:rsid w:val="00285625"/>
    <w:rsid w:val="002941B9"/>
    <w:rsid w:val="002D5E65"/>
    <w:rsid w:val="002F24CF"/>
    <w:rsid w:val="0030451A"/>
    <w:rsid w:val="004448E2"/>
    <w:rsid w:val="004A7DB5"/>
    <w:rsid w:val="004D2C69"/>
    <w:rsid w:val="004E7551"/>
    <w:rsid w:val="005C67FD"/>
    <w:rsid w:val="005F58EB"/>
    <w:rsid w:val="0066157C"/>
    <w:rsid w:val="006E6E6E"/>
    <w:rsid w:val="00773B87"/>
    <w:rsid w:val="007C3D2B"/>
    <w:rsid w:val="00862368"/>
    <w:rsid w:val="008B1431"/>
    <w:rsid w:val="008F7652"/>
    <w:rsid w:val="009061C6"/>
    <w:rsid w:val="00A45AB8"/>
    <w:rsid w:val="00A97D73"/>
    <w:rsid w:val="00B24309"/>
    <w:rsid w:val="00B960B0"/>
    <w:rsid w:val="00BD6AFD"/>
    <w:rsid w:val="00CF726F"/>
    <w:rsid w:val="00D60804"/>
    <w:rsid w:val="00DC0D7B"/>
    <w:rsid w:val="00DD0339"/>
    <w:rsid w:val="00DF4FD1"/>
    <w:rsid w:val="00E41430"/>
    <w:rsid w:val="00E548B0"/>
    <w:rsid w:val="00E625C3"/>
    <w:rsid w:val="00EE290A"/>
    <w:rsid w:val="00EF5C4E"/>
    <w:rsid w:val="00F41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5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E6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3</cp:revision>
  <dcterms:created xsi:type="dcterms:W3CDTF">2014-05-13T13:10:00Z</dcterms:created>
  <dcterms:modified xsi:type="dcterms:W3CDTF">2014-05-13T13:11:00Z</dcterms:modified>
</cp:coreProperties>
</file>