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firstRow="1" w:lastRow="1" w:firstColumn="1" w:lastColumn="1" w:noHBand="0" w:noVBand="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A7D64">
            <w:pPr>
              <w:jc w:val="center"/>
              <w:rPr>
                <w:sz w:val="22"/>
                <w:szCs w:val="22"/>
              </w:rPr>
            </w:pPr>
            <w:r w:rsidRPr="00C50B27">
              <w:rPr>
                <w:b/>
                <w:sz w:val="22"/>
                <w:szCs w:val="22"/>
              </w:rPr>
              <w:t xml:space="preserve">POSUDEK </w:t>
            </w:r>
            <w:r w:rsidR="00F1326B">
              <w:rPr>
                <w:b/>
                <w:sz w:val="22"/>
                <w:szCs w:val="22"/>
              </w:rPr>
              <w:t>OPONENTA</w:t>
            </w:r>
            <w:r w:rsidRPr="00C50B27">
              <w:rPr>
                <w:b/>
                <w:sz w:val="22"/>
                <w:szCs w:val="22"/>
              </w:rPr>
              <w:t xml:space="preserve"> </w:t>
            </w:r>
            <w:r w:rsidR="00CA7D64">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1D00C2" w:rsidP="00362AB0">
            <w:pPr>
              <w:rPr>
                <w:sz w:val="22"/>
                <w:szCs w:val="22"/>
              </w:rPr>
            </w:pPr>
            <w:r>
              <w:rPr>
                <w:sz w:val="22"/>
                <w:szCs w:val="22"/>
              </w:rPr>
              <w:t xml:space="preserve">Marie Falešníková </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064B00" w:rsidP="00362AB0">
            <w:pPr>
              <w:rPr>
                <w:sz w:val="22"/>
                <w:szCs w:val="22"/>
              </w:rPr>
            </w:pPr>
            <w:r>
              <w:rPr>
                <w:sz w:val="22"/>
                <w:szCs w:val="22"/>
              </w:rPr>
              <w:t>Zkušenosti Romů s</w:t>
            </w:r>
            <w:r w:rsidR="003473CA">
              <w:rPr>
                <w:sz w:val="22"/>
                <w:szCs w:val="22"/>
              </w:rPr>
              <w:t xml:space="preserve"> </w:t>
            </w:r>
            <w:r>
              <w:rPr>
                <w:sz w:val="22"/>
                <w:szCs w:val="22"/>
              </w:rPr>
              <w:t>hledáním zaměstnání</w:t>
            </w:r>
          </w:p>
        </w:tc>
      </w:tr>
      <w:tr w:rsidR="006847E2" w:rsidRPr="00C50B27" w:rsidTr="00C50B27">
        <w:tc>
          <w:tcPr>
            <w:tcW w:w="2808" w:type="dxa"/>
          </w:tcPr>
          <w:p w:rsidR="006847E2" w:rsidRPr="00C50B27" w:rsidRDefault="007553A2" w:rsidP="00362AB0">
            <w:pPr>
              <w:rPr>
                <w:sz w:val="22"/>
                <w:szCs w:val="22"/>
              </w:rPr>
            </w:pPr>
            <w:r>
              <w:rPr>
                <w:sz w:val="22"/>
                <w:szCs w:val="22"/>
              </w:rPr>
              <w:t>Oponent</w:t>
            </w:r>
            <w:r w:rsidR="006847E2" w:rsidRPr="00C50B27">
              <w:rPr>
                <w:sz w:val="22"/>
                <w:szCs w:val="22"/>
              </w:rPr>
              <w:t xml:space="preserve"> práce</w:t>
            </w:r>
          </w:p>
        </w:tc>
        <w:tc>
          <w:tcPr>
            <w:tcW w:w="7020" w:type="dxa"/>
            <w:gridSpan w:val="8"/>
          </w:tcPr>
          <w:p w:rsidR="006847E2" w:rsidRPr="00C50B27" w:rsidRDefault="00064B00" w:rsidP="00362AB0">
            <w:pPr>
              <w:rPr>
                <w:sz w:val="22"/>
                <w:szCs w:val="22"/>
              </w:rPr>
            </w:pPr>
            <w:r>
              <w:rPr>
                <w:sz w:val="22"/>
                <w:szCs w:val="22"/>
              </w:rPr>
              <w:t>Mgr. Anna Šafránková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064B00"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064B00" w:rsidP="00362AB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24621F" w:rsidP="00C50B27">
            <w:pPr>
              <w:jc w:val="center"/>
              <w:rPr>
                <w:sz w:val="22"/>
                <w:szCs w:val="22"/>
              </w:rPr>
            </w:pPr>
            <w:r>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r w:rsidRPr="00C50B27">
              <w:rPr>
                <w:sz w:val="22"/>
                <w:szCs w:val="22"/>
              </w:rPr>
              <w:t>A</w:t>
            </w: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3473CA" w:rsidP="00C50B27">
            <w:pPr>
              <w:jc w:val="center"/>
              <w:rPr>
                <w:sz w:val="22"/>
                <w:szCs w:val="22"/>
              </w:rPr>
            </w:pPr>
            <w:r>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24621F" w:rsidP="00C50B27">
            <w:pPr>
              <w:jc w:val="center"/>
              <w:rPr>
                <w:sz w:val="22"/>
                <w:szCs w:val="22"/>
              </w:rPr>
            </w:pPr>
            <w:r>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064B00" w:rsidRDefault="00064B00" w:rsidP="00C50B27">
            <w:pPr>
              <w:jc w:val="center"/>
              <w:rPr>
                <w:sz w:val="22"/>
                <w:szCs w:val="22"/>
              </w:rPr>
            </w:pPr>
            <w:r w:rsidRPr="00064B00">
              <w:rPr>
                <w:sz w:val="22"/>
                <w:szCs w:val="22"/>
              </w:rPr>
              <w:t>B</w:t>
            </w: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3473CA" w:rsidP="00C50B27">
            <w:pPr>
              <w:jc w:val="center"/>
              <w:rPr>
                <w:sz w:val="22"/>
                <w:szCs w:val="22"/>
              </w:rPr>
            </w:pPr>
            <w:r>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24621F" w:rsidP="00C50B27">
            <w:pPr>
              <w:jc w:val="center"/>
              <w:rPr>
                <w:sz w:val="22"/>
                <w:szCs w:val="22"/>
              </w:rPr>
            </w:pPr>
            <w:r>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24621F" w:rsidP="00C50B27">
            <w:pPr>
              <w:jc w:val="center"/>
              <w:rPr>
                <w:sz w:val="22"/>
                <w:szCs w:val="22"/>
              </w:rPr>
            </w:pPr>
            <w:r>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B</w:t>
            </w: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6" w:type="dxa"/>
            <w:vAlign w:val="center"/>
          </w:tcPr>
          <w:p w:rsidR="00B411DB" w:rsidRPr="00C50B27" w:rsidRDefault="003473CA" w:rsidP="008614B3">
            <w:pPr>
              <w:jc w:val="center"/>
              <w:rPr>
                <w:sz w:val="22"/>
                <w:szCs w:val="22"/>
              </w:rPr>
            </w:pPr>
            <w:r>
              <w:rPr>
                <w:sz w:val="22"/>
                <w:szCs w:val="22"/>
              </w:rPr>
              <w:t>C</w:t>
            </w: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5" w:type="dxa"/>
            <w:vAlign w:val="center"/>
          </w:tcPr>
          <w:p w:rsidR="00B411DB" w:rsidRPr="00C50B27" w:rsidRDefault="00B411DB" w:rsidP="008614B3">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064B00" w:rsidRDefault="00064B00" w:rsidP="00C50B27">
            <w:pPr>
              <w:jc w:val="center"/>
              <w:rPr>
                <w:sz w:val="22"/>
                <w:szCs w:val="22"/>
              </w:rPr>
            </w:pPr>
            <w:r w:rsidRPr="00064B00">
              <w:rPr>
                <w:sz w:val="22"/>
                <w:szCs w:val="22"/>
              </w:rPr>
              <w:t>B</w:t>
            </w: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Odůvodnění hodnocení práce (silné a slabé stránky práce):</w:t>
            </w:r>
          </w:p>
          <w:p w:rsidR="00B411DB" w:rsidRDefault="00064B00" w:rsidP="00116C58">
            <w:pPr>
              <w:jc w:val="both"/>
              <w:rPr>
                <w:sz w:val="22"/>
                <w:szCs w:val="22"/>
              </w:rPr>
            </w:pPr>
            <w:r>
              <w:rPr>
                <w:sz w:val="22"/>
                <w:szCs w:val="22"/>
              </w:rPr>
              <w:t xml:space="preserve">Bakalářská práce s názvem Zkušenosti Romů s hledáním zaměstnání pojednává o v současné době velmi </w:t>
            </w:r>
            <w:r w:rsidR="0024621F">
              <w:rPr>
                <w:sz w:val="22"/>
                <w:szCs w:val="22"/>
              </w:rPr>
              <w:t>diskutovaném a aktuálním tématu.</w:t>
            </w:r>
          </w:p>
          <w:p w:rsidR="00064B00" w:rsidRDefault="00064B00" w:rsidP="00116C58">
            <w:pPr>
              <w:jc w:val="both"/>
              <w:rPr>
                <w:sz w:val="22"/>
                <w:szCs w:val="22"/>
              </w:rPr>
            </w:pPr>
          </w:p>
          <w:p w:rsidR="00064B00" w:rsidRDefault="00064B00" w:rsidP="00116C58">
            <w:pPr>
              <w:jc w:val="both"/>
              <w:rPr>
                <w:sz w:val="22"/>
                <w:szCs w:val="22"/>
                <w:u w:val="single"/>
              </w:rPr>
            </w:pPr>
            <w:r w:rsidRPr="00064B00">
              <w:rPr>
                <w:sz w:val="22"/>
                <w:szCs w:val="22"/>
                <w:u w:val="single"/>
              </w:rPr>
              <w:t>Silné stránky</w:t>
            </w:r>
          </w:p>
          <w:p w:rsidR="00116C58" w:rsidRPr="00116C58" w:rsidRDefault="00116C58" w:rsidP="00116C58">
            <w:pPr>
              <w:pStyle w:val="Odstavecseseznamem"/>
              <w:numPr>
                <w:ilvl w:val="0"/>
                <w:numId w:val="1"/>
              </w:numPr>
              <w:jc w:val="both"/>
              <w:rPr>
                <w:sz w:val="22"/>
                <w:szCs w:val="22"/>
                <w:u w:val="single"/>
              </w:rPr>
            </w:pPr>
            <w:r w:rsidRPr="00116C58">
              <w:rPr>
                <w:sz w:val="22"/>
                <w:szCs w:val="22"/>
              </w:rPr>
              <w:t>Významnou silnou stránkou předkládané bakalářské práce je skutečnost, že v rámci výzkumného šetření se autorka zaměřila na subjektivní vnímání zkoumané oblasti z pohledu Romů</w:t>
            </w:r>
            <w:r>
              <w:rPr>
                <w:sz w:val="22"/>
                <w:szCs w:val="22"/>
              </w:rPr>
              <w:t>.</w:t>
            </w:r>
          </w:p>
          <w:p w:rsidR="00064B00" w:rsidRPr="00116C58" w:rsidRDefault="00064B00" w:rsidP="00116C58">
            <w:pPr>
              <w:pStyle w:val="Odstavecseseznamem"/>
              <w:numPr>
                <w:ilvl w:val="0"/>
                <w:numId w:val="1"/>
              </w:numPr>
              <w:jc w:val="both"/>
              <w:rPr>
                <w:sz w:val="22"/>
                <w:szCs w:val="22"/>
                <w:u w:val="single"/>
              </w:rPr>
            </w:pPr>
            <w:r w:rsidRPr="00116C58">
              <w:rPr>
                <w:sz w:val="22"/>
                <w:szCs w:val="22"/>
              </w:rPr>
              <w:t>Aktuálnost tématu.</w:t>
            </w:r>
          </w:p>
          <w:p w:rsidR="00064B00" w:rsidRPr="00064B00" w:rsidRDefault="00064B00" w:rsidP="00116C58">
            <w:pPr>
              <w:pStyle w:val="Odstavecseseznamem"/>
              <w:numPr>
                <w:ilvl w:val="0"/>
                <w:numId w:val="1"/>
              </w:numPr>
              <w:jc w:val="both"/>
              <w:rPr>
                <w:sz w:val="22"/>
                <w:szCs w:val="22"/>
                <w:u w:val="single"/>
              </w:rPr>
            </w:pPr>
            <w:r>
              <w:rPr>
                <w:sz w:val="22"/>
                <w:szCs w:val="22"/>
              </w:rPr>
              <w:t>V rámci teoretické části bakalářské práce se autorka snaží o komplexní vhled do zkoumané problematiky.</w:t>
            </w:r>
          </w:p>
          <w:p w:rsidR="00064B00" w:rsidRPr="00116C58" w:rsidRDefault="00064B00" w:rsidP="00116C58">
            <w:pPr>
              <w:pStyle w:val="Odstavecseseznamem"/>
              <w:numPr>
                <w:ilvl w:val="0"/>
                <w:numId w:val="1"/>
              </w:numPr>
              <w:jc w:val="both"/>
              <w:rPr>
                <w:sz w:val="22"/>
                <w:szCs w:val="22"/>
                <w:u w:val="single"/>
              </w:rPr>
            </w:pPr>
            <w:r>
              <w:rPr>
                <w:sz w:val="22"/>
                <w:szCs w:val="22"/>
              </w:rPr>
              <w:t>Bakalářská práce splňuje základní formální požadavky kladené na tento druh textu.</w:t>
            </w:r>
          </w:p>
          <w:p w:rsidR="00116C58" w:rsidRPr="00116C58" w:rsidRDefault="00064B00" w:rsidP="00116C58">
            <w:pPr>
              <w:pStyle w:val="Odstavecseseznamem"/>
              <w:numPr>
                <w:ilvl w:val="0"/>
                <w:numId w:val="1"/>
              </w:numPr>
              <w:jc w:val="both"/>
              <w:rPr>
                <w:sz w:val="22"/>
                <w:szCs w:val="22"/>
              </w:rPr>
            </w:pPr>
            <w:r w:rsidRPr="00064B00">
              <w:rPr>
                <w:sz w:val="22"/>
                <w:szCs w:val="22"/>
              </w:rPr>
              <w:t xml:space="preserve">Autorka </w:t>
            </w:r>
            <w:r>
              <w:rPr>
                <w:sz w:val="22"/>
                <w:szCs w:val="22"/>
              </w:rPr>
              <w:t>prokázala adekvátní dovednosti při</w:t>
            </w:r>
            <w:r w:rsidRPr="00E10ECE">
              <w:rPr>
                <w:sz w:val="22"/>
                <w:szCs w:val="22"/>
              </w:rPr>
              <w:t xml:space="preserve"> práci s odbornou relevantní literaturou, na kterou řádně odkazuje</w:t>
            </w:r>
            <w:r w:rsidR="00116C58">
              <w:rPr>
                <w:sz w:val="22"/>
                <w:szCs w:val="22"/>
              </w:rPr>
              <w:t>.</w:t>
            </w:r>
          </w:p>
          <w:p w:rsidR="00064B00" w:rsidRPr="00C50B27" w:rsidRDefault="00064B00" w:rsidP="00116C58">
            <w:pPr>
              <w:jc w:val="both"/>
              <w:rPr>
                <w:sz w:val="22"/>
                <w:szCs w:val="22"/>
              </w:rPr>
            </w:pPr>
          </w:p>
          <w:p w:rsidR="00B411DB" w:rsidRPr="00064B00" w:rsidRDefault="00064B00" w:rsidP="00116C58">
            <w:pPr>
              <w:jc w:val="both"/>
              <w:rPr>
                <w:sz w:val="22"/>
                <w:szCs w:val="22"/>
                <w:u w:val="single"/>
              </w:rPr>
            </w:pPr>
            <w:r w:rsidRPr="00064B00">
              <w:rPr>
                <w:sz w:val="22"/>
                <w:szCs w:val="22"/>
                <w:u w:val="single"/>
              </w:rPr>
              <w:t>Slabé stránky</w:t>
            </w:r>
          </w:p>
          <w:p w:rsidR="00064B00" w:rsidRDefault="00064B00" w:rsidP="00116C58">
            <w:pPr>
              <w:pStyle w:val="Odstavecseseznamem"/>
              <w:numPr>
                <w:ilvl w:val="0"/>
                <w:numId w:val="1"/>
              </w:numPr>
              <w:jc w:val="both"/>
              <w:rPr>
                <w:sz w:val="22"/>
                <w:szCs w:val="22"/>
              </w:rPr>
            </w:pPr>
            <w:r>
              <w:rPr>
                <w:sz w:val="22"/>
                <w:szCs w:val="22"/>
              </w:rPr>
              <w:t>Autorka nepoužívá v rámci své bakalářské práce autorský plurál</w:t>
            </w:r>
            <w:r w:rsidR="00116C58">
              <w:rPr>
                <w:sz w:val="22"/>
                <w:szCs w:val="22"/>
              </w:rPr>
              <w:t>.</w:t>
            </w:r>
          </w:p>
          <w:p w:rsidR="00064B00" w:rsidRDefault="00064B00" w:rsidP="00116C58">
            <w:pPr>
              <w:pStyle w:val="Odstavecseseznamem"/>
              <w:numPr>
                <w:ilvl w:val="0"/>
                <w:numId w:val="1"/>
              </w:numPr>
              <w:jc w:val="both"/>
              <w:rPr>
                <w:sz w:val="22"/>
                <w:szCs w:val="22"/>
              </w:rPr>
            </w:pPr>
            <w:r>
              <w:rPr>
                <w:sz w:val="22"/>
                <w:szCs w:val="22"/>
              </w:rPr>
              <w:t>Z hlediska stylistiky a gramatiky se ve zpracování vy</w:t>
            </w:r>
            <w:r w:rsidR="00116C58">
              <w:rPr>
                <w:sz w:val="22"/>
                <w:szCs w:val="22"/>
              </w:rPr>
              <w:t>s</w:t>
            </w:r>
            <w:r>
              <w:rPr>
                <w:sz w:val="22"/>
                <w:szCs w:val="22"/>
              </w:rPr>
              <w:t xml:space="preserve">kytují </w:t>
            </w:r>
            <w:r w:rsidR="00116C58">
              <w:rPr>
                <w:sz w:val="22"/>
                <w:szCs w:val="22"/>
              </w:rPr>
              <w:t>drobné</w:t>
            </w:r>
            <w:r>
              <w:rPr>
                <w:sz w:val="22"/>
                <w:szCs w:val="22"/>
              </w:rPr>
              <w:t xml:space="preserve"> nedostatky (např. str. 13, 24</w:t>
            </w:r>
            <w:r w:rsidR="00116C58">
              <w:rPr>
                <w:sz w:val="22"/>
                <w:szCs w:val="22"/>
              </w:rPr>
              <w:t>, 34, 43</w:t>
            </w:r>
            <w:r>
              <w:rPr>
                <w:sz w:val="22"/>
                <w:szCs w:val="22"/>
              </w:rPr>
              <w:t>)</w:t>
            </w:r>
            <w:r w:rsidR="00116C58">
              <w:rPr>
                <w:sz w:val="22"/>
                <w:szCs w:val="22"/>
              </w:rPr>
              <w:t>.</w:t>
            </w:r>
          </w:p>
          <w:p w:rsidR="00116C58" w:rsidRDefault="00116C58" w:rsidP="00116C58">
            <w:pPr>
              <w:numPr>
                <w:ilvl w:val="0"/>
                <w:numId w:val="1"/>
              </w:numPr>
              <w:jc w:val="both"/>
              <w:rPr>
                <w:sz w:val="22"/>
                <w:szCs w:val="22"/>
              </w:rPr>
            </w:pPr>
            <w:r>
              <w:rPr>
                <w:sz w:val="22"/>
                <w:szCs w:val="22"/>
              </w:rPr>
              <w:t>Ve vybraných pasážích může být lehce patrná nižší úroveň kritického přístupu k informacím.</w:t>
            </w:r>
          </w:p>
          <w:p w:rsidR="00F1326B" w:rsidRDefault="00116C58" w:rsidP="00362AB0">
            <w:pPr>
              <w:pStyle w:val="Odstavecseseznamem"/>
              <w:numPr>
                <w:ilvl w:val="0"/>
                <w:numId w:val="1"/>
              </w:numPr>
              <w:jc w:val="both"/>
              <w:rPr>
                <w:sz w:val="22"/>
                <w:szCs w:val="22"/>
              </w:rPr>
            </w:pPr>
            <w:r>
              <w:rPr>
                <w:sz w:val="22"/>
                <w:szCs w:val="22"/>
              </w:rPr>
              <w:t>Na str. 40 autorka vyhodnocuje dotazníkovou položku (podle dotazníku viz příloha PI), jež se zaměřovala na zjištění, zda se respondenti cítí být diskriminováni při hledání zaměstnání, nicméně autorka zjištění interpretuje nikoli jako subjektivní vnímání respondentů, ale jako skutečnost („Z výše uvedeného grafu vyplývá, že většina respondentů je diskriminována…“).</w:t>
            </w:r>
          </w:p>
          <w:p w:rsidR="00116C58" w:rsidRPr="00CD2C8D" w:rsidRDefault="003473CA" w:rsidP="00CD2C8D">
            <w:pPr>
              <w:pStyle w:val="Odstavecseseznamem"/>
              <w:numPr>
                <w:ilvl w:val="0"/>
                <w:numId w:val="1"/>
              </w:numPr>
              <w:jc w:val="both"/>
              <w:rPr>
                <w:sz w:val="22"/>
                <w:szCs w:val="22"/>
              </w:rPr>
            </w:pPr>
            <w:r>
              <w:rPr>
                <w:sz w:val="22"/>
                <w:szCs w:val="22"/>
              </w:rPr>
              <w:t>Cíl výzkumu (str. 30) neodpovídá zcela analýze a interpretaci dat.</w:t>
            </w:r>
            <w:bookmarkStart w:id="0" w:name="_GoBack"/>
            <w:bookmarkEnd w:id="0"/>
          </w:p>
        </w:tc>
      </w:tr>
      <w:tr w:rsidR="00B411DB" w:rsidRPr="00C50B27" w:rsidTr="00C50B27">
        <w:tc>
          <w:tcPr>
            <w:tcW w:w="9828" w:type="dxa"/>
            <w:gridSpan w:val="9"/>
          </w:tcPr>
          <w:p w:rsidR="00B411DB" w:rsidRDefault="00B411DB" w:rsidP="00116C58">
            <w:pPr>
              <w:rPr>
                <w:b/>
                <w:sz w:val="22"/>
                <w:szCs w:val="22"/>
              </w:rPr>
            </w:pPr>
            <w:r w:rsidRPr="00C50B27">
              <w:rPr>
                <w:b/>
                <w:sz w:val="22"/>
                <w:szCs w:val="22"/>
              </w:rPr>
              <w:t>Otázky k obhajobě:</w:t>
            </w:r>
          </w:p>
          <w:p w:rsidR="00116C58" w:rsidRDefault="00116C58" w:rsidP="00116C58">
            <w:pPr>
              <w:pStyle w:val="Odstavecseseznamem"/>
              <w:numPr>
                <w:ilvl w:val="0"/>
                <w:numId w:val="1"/>
              </w:numPr>
              <w:rPr>
                <w:sz w:val="22"/>
                <w:szCs w:val="22"/>
              </w:rPr>
            </w:pPr>
            <w:r w:rsidRPr="00116C58">
              <w:rPr>
                <w:sz w:val="22"/>
                <w:szCs w:val="22"/>
              </w:rPr>
              <w:t xml:space="preserve">Na str. </w:t>
            </w:r>
            <w:r>
              <w:rPr>
                <w:sz w:val="22"/>
                <w:szCs w:val="22"/>
              </w:rPr>
              <w:t>22 uvádíte, že ačkoli je vzdělávání Romů důležité „samo o sobě problémy nevyřeší“, o jakých „problémech“ v tomto smyslu uvažujete?</w:t>
            </w:r>
          </w:p>
          <w:p w:rsidR="00116C58" w:rsidRDefault="00116C58" w:rsidP="00116C58">
            <w:pPr>
              <w:pStyle w:val="Odstavecseseznamem"/>
              <w:numPr>
                <w:ilvl w:val="0"/>
                <w:numId w:val="1"/>
              </w:numPr>
              <w:rPr>
                <w:sz w:val="22"/>
                <w:szCs w:val="22"/>
              </w:rPr>
            </w:pPr>
            <w:r>
              <w:rPr>
                <w:sz w:val="22"/>
                <w:szCs w:val="22"/>
              </w:rPr>
              <w:lastRenderedPageBreak/>
              <w:t>Co by podle Vás mohlo vést k lepší uplatnitelnosti Romů na trhu práce?</w:t>
            </w:r>
          </w:p>
          <w:p w:rsidR="00B411DB" w:rsidRPr="003473CA" w:rsidRDefault="00116C58" w:rsidP="00362AB0">
            <w:pPr>
              <w:pStyle w:val="Odstavecseseznamem"/>
              <w:numPr>
                <w:ilvl w:val="0"/>
                <w:numId w:val="1"/>
              </w:numPr>
              <w:rPr>
                <w:sz w:val="22"/>
                <w:szCs w:val="22"/>
              </w:rPr>
            </w:pPr>
            <w:r>
              <w:rPr>
                <w:sz w:val="22"/>
                <w:szCs w:val="22"/>
              </w:rPr>
              <w:t>Jakým způsobem jste vyhodnocovala otevřené položky dotazníku?</w:t>
            </w: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lastRenderedPageBreak/>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6" w:type="dxa"/>
          </w:tcPr>
          <w:p w:rsidR="00B411DB" w:rsidRPr="00C50B27" w:rsidRDefault="0024621F" w:rsidP="00C50B27">
            <w:pPr>
              <w:jc w:val="center"/>
              <w:rPr>
                <w:sz w:val="22"/>
                <w:szCs w:val="22"/>
              </w:rPr>
            </w:pPr>
            <w:r>
              <w:rPr>
                <w:sz w:val="22"/>
                <w:szCs w:val="22"/>
              </w:rPr>
              <w:t>C</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116C58">
              <w:rPr>
                <w:sz w:val="22"/>
                <w:szCs w:val="22"/>
              </w:rPr>
              <w:t xml:space="preserve"> 10. 5. 201</w:t>
            </w:r>
            <w:r w:rsidR="003473CA">
              <w:rPr>
                <w:sz w:val="22"/>
                <w:szCs w:val="22"/>
              </w:rPr>
              <w:t>4</w:t>
            </w:r>
          </w:p>
        </w:tc>
        <w:tc>
          <w:tcPr>
            <w:tcW w:w="5760" w:type="dxa"/>
            <w:gridSpan w:val="7"/>
            <w:vAlign w:val="center"/>
          </w:tcPr>
          <w:p w:rsidR="00B411DB" w:rsidRPr="00C50B27" w:rsidRDefault="00B411DB" w:rsidP="00362AB0">
            <w:pPr>
              <w:rPr>
                <w:sz w:val="22"/>
                <w:szCs w:val="22"/>
              </w:rPr>
            </w:pPr>
            <w:r w:rsidRPr="00C50B27">
              <w:rPr>
                <w:sz w:val="22"/>
                <w:szCs w:val="22"/>
              </w:rPr>
              <w:t>Podpis:</w:t>
            </w:r>
          </w:p>
        </w:tc>
      </w:tr>
    </w:tbl>
    <w:p w:rsidR="006847E2" w:rsidRDefault="006847E2"/>
    <w:sectPr w:rsidR="006847E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B65" w:rsidRDefault="00712B65">
      <w:r>
        <w:separator/>
      </w:r>
    </w:p>
  </w:endnote>
  <w:endnote w:type="continuationSeparator" w:id="0">
    <w:p w:rsidR="00712B65" w:rsidRDefault="0071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B65" w:rsidRDefault="00712B65">
      <w:r>
        <w:separator/>
      </w:r>
    </w:p>
  </w:footnote>
  <w:footnote w:type="continuationSeparator" w:id="0">
    <w:p w:rsidR="00712B65" w:rsidRDefault="00712B65">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D4D2A"/>
    <w:multiLevelType w:val="hybridMultilevel"/>
    <w:tmpl w:val="3ACAA352"/>
    <w:lvl w:ilvl="0" w:tplc="7A8A7EE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4F03188"/>
    <w:multiLevelType w:val="hybridMultilevel"/>
    <w:tmpl w:val="DC2E7AD0"/>
    <w:lvl w:ilvl="0" w:tplc="89A878E8">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B65"/>
    <w:rsid w:val="00064B00"/>
    <w:rsid w:val="00116C58"/>
    <w:rsid w:val="00154F27"/>
    <w:rsid w:val="001D00C2"/>
    <w:rsid w:val="0024621F"/>
    <w:rsid w:val="003473CA"/>
    <w:rsid w:val="00362AB0"/>
    <w:rsid w:val="003F5DA2"/>
    <w:rsid w:val="00512982"/>
    <w:rsid w:val="00526D47"/>
    <w:rsid w:val="0055255D"/>
    <w:rsid w:val="005C219A"/>
    <w:rsid w:val="006847E2"/>
    <w:rsid w:val="00712B65"/>
    <w:rsid w:val="007553A2"/>
    <w:rsid w:val="008614B3"/>
    <w:rsid w:val="009A27D5"/>
    <w:rsid w:val="00B411DB"/>
    <w:rsid w:val="00BA3203"/>
    <w:rsid w:val="00C50B27"/>
    <w:rsid w:val="00CA7D64"/>
    <w:rsid w:val="00CD2C8D"/>
    <w:rsid w:val="00D05C79"/>
    <w:rsid w:val="00DC1BF5"/>
    <w:rsid w:val="00E709EA"/>
    <w:rsid w:val="00ED2FBE"/>
    <w:rsid w:val="00F132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99B9B2A-5253-4059-8AC0-161E78AE8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 w:type="paragraph" w:styleId="Odstavecseseznamem">
    <w:name w:val="List Paragraph"/>
    <w:basedOn w:val="Normln"/>
    <w:uiPriority w:val="34"/>
    <w:qFormat/>
    <w:rsid w:val="00064B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AppData\Local\Temp\POSUDEK%20OPONENTA%20BAKAL&#193;&#344;SK&#201;%20PR&#193;CE_2012.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 BAKALÁŘSKÉ PRÁCE_2012</Template>
  <TotalTime>1228</TotalTime>
  <Pages>2</Pages>
  <Words>423</Words>
  <Characters>2496</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2914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Anunka</dc:creator>
  <cp:lastModifiedBy>Anna Šafránková</cp:lastModifiedBy>
  <cp:revision>6</cp:revision>
  <cp:lastPrinted>2014-05-13T09:37:00Z</cp:lastPrinted>
  <dcterms:created xsi:type="dcterms:W3CDTF">2014-05-09T15:48:00Z</dcterms:created>
  <dcterms:modified xsi:type="dcterms:W3CDTF">2014-05-13T15:48:00Z</dcterms:modified>
</cp:coreProperties>
</file>