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9383E" w:rsidRPr="00C50B27" w:rsidTr="003C61B4">
        <w:tc>
          <w:tcPr>
            <w:tcW w:w="9828" w:type="dxa"/>
            <w:gridSpan w:val="9"/>
          </w:tcPr>
          <w:p w:rsidR="0069383E" w:rsidRPr="00C50B27" w:rsidRDefault="0069383E" w:rsidP="003C61B4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9383E" w:rsidRPr="00C50B27" w:rsidTr="003C61B4">
        <w:tc>
          <w:tcPr>
            <w:tcW w:w="2808" w:type="dxa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9383E" w:rsidRPr="00C50B27" w:rsidRDefault="0069383E" w:rsidP="003C61B4">
            <w:r>
              <w:rPr>
                <w:sz w:val="22"/>
                <w:szCs w:val="22"/>
              </w:rPr>
              <w:t>Hana Bartošíková</w:t>
            </w:r>
          </w:p>
        </w:tc>
      </w:tr>
      <w:tr w:rsidR="0069383E" w:rsidRPr="00C50B27" w:rsidTr="003C61B4">
        <w:tc>
          <w:tcPr>
            <w:tcW w:w="2808" w:type="dxa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9383E" w:rsidRPr="00C50B27" w:rsidRDefault="0069383E" w:rsidP="003C61B4">
            <w:r>
              <w:rPr>
                <w:sz w:val="22"/>
                <w:szCs w:val="22"/>
              </w:rPr>
              <w:t>Adaptace dítěte na školní prostředí z pohledu rodičů</w:t>
            </w:r>
          </w:p>
        </w:tc>
      </w:tr>
      <w:tr w:rsidR="0069383E" w:rsidRPr="00C50B27" w:rsidTr="003C61B4">
        <w:tc>
          <w:tcPr>
            <w:tcW w:w="2808" w:type="dxa"/>
          </w:tcPr>
          <w:p w:rsidR="0069383E" w:rsidRPr="00C50B27" w:rsidRDefault="0069383E" w:rsidP="003C61B4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9383E" w:rsidRPr="00C50B27" w:rsidRDefault="0069383E" w:rsidP="003C61B4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69383E" w:rsidRPr="00C50B27" w:rsidTr="003C61B4">
        <w:tc>
          <w:tcPr>
            <w:tcW w:w="2808" w:type="dxa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9383E" w:rsidRPr="00C50B27" w:rsidRDefault="0069383E" w:rsidP="003C61B4">
            <w:r>
              <w:rPr>
                <w:sz w:val="22"/>
                <w:szCs w:val="22"/>
              </w:rPr>
              <w:t>Sociální pedagogika</w:t>
            </w:r>
          </w:p>
        </w:tc>
      </w:tr>
      <w:tr w:rsidR="0069383E" w:rsidRPr="00C50B27" w:rsidTr="003C61B4">
        <w:tc>
          <w:tcPr>
            <w:tcW w:w="2808" w:type="dxa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9383E" w:rsidRPr="00C50B27" w:rsidRDefault="0069383E" w:rsidP="003C61B4">
            <w:r>
              <w:rPr>
                <w:sz w:val="22"/>
                <w:szCs w:val="22"/>
              </w:rPr>
              <w:t>Kombinovaná</w:t>
            </w:r>
          </w:p>
        </w:tc>
      </w:tr>
      <w:tr w:rsidR="0069383E" w:rsidRPr="00C50B27" w:rsidTr="003C61B4">
        <w:tc>
          <w:tcPr>
            <w:tcW w:w="2808" w:type="dxa"/>
            <w:vAlign w:val="center"/>
          </w:tcPr>
          <w:p w:rsidR="0069383E" w:rsidRPr="00C50B27" w:rsidRDefault="0069383E" w:rsidP="003C61B4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9383E" w:rsidRPr="00C50B27" w:rsidRDefault="0069383E" w:rsidP="003C61B4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9383E" w:rsidRPr="00C50B27" w:rsidRDefault="0069383E" w:rsidP="003C61B4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9383E" w:rsidRPr="00C50B27" w:rsidTr="003C61B4">
        <w:tc>
          <w:tcPr>
            <w:tcW w:w="9828" w:type="dxa"/>
            <w:gridSpan w:val="9"/>
            <w:shd w:val="clear" w:color="auto" w:fill="A6A6A6"/>
          </w:tcPr>
          <w:p w:rsidR="0069383E" w:rsidRPr="00C50B27" w:rsidRDefault="0069383E" w:rsidP="003C61B4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9828" w:type="dxa"/>
            <w:gridSpan w:val="9"/>
            <w:shd w:val="clear" w:color="auto" w:fill="A6A6A6"/>
            <w:vAlign w:val="center"/>
          </w:tcPr>
          <w:p w:rsidR="0069383E" w:rsidRPr="00C50B27" w:rsidRDefault="0069383E" w:rsidP="003C61B4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9828" w:type="dxa"/>
            <w:gridSpan w:val="9"/>
            <w:shd w:val="clear" w:color="auto" w:fill="A6A6A6"/>
            <w:vAlign w:val="center"/>
          </w:tcPr>
          <w:p w:rsidR="0069383E" w:rsidRPr="00C50B27" w:rsidRDefault="0069383E" w:rsidP="003C61B4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9828" w:type="dxa"/>
            <w:gridSpan w:val="9"/>
            <w:shd w:val="clear" w:color="auto" w:fill="A6A6A6"/>
          </w:tcPr>
          <w:p w:rsidR="0069383E" w:rsidRPr="00B411DB" w:rsidRDefault="0069383E" w:rsidP="003C61B4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7" w:type="dxa"/>
            <w:vAlign w:val="center"/>
          </w:tcPr>
          <w:p w:rsidR="0069383E" w:rsidRPr="00C50B27" w:rsidRDefault="0069383E" w:rsidP="003C61B4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  <w:vAlign w:val="center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9828" w:type="dxa"/>
            <w:gridSpan w:val="9"/>
          </w:tcPr>
          <w:p w:rsidR="0069383E" w:rsidRPr="00C50B27" w:rsidRDefault="0069383E" w:rsidP="003C61B4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9383E" w:rsidRPr="00C50B27" w:rsidRDefault="0069383E" w:rsidP="003C61B4"/>
          <w:p w:rsidR="0069383E" w:rsidRPr="00B50DED" w:rsidRDefault="0069383E" w:rsidP="003C61B4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69383E" w:rsidRDefault="0069383E" w:rsidP="003C61B4">
            <w:r>
              <w:rPr>
                <w:sz w:val="22"/>
                <w:szCs w:val="22"/>
              </w:rPr>
              <w:t>+aktuálnost tématu</w:t>
            </w:r>
          </w:p>
          <w:p w:rsidR="0069383E" w:rsidRDefault="0069383E" w:rsidP="003C61B4">
            <w:r>
              <w:rPr>
                <w:sz w:val="22"/>
                <w:szCs w:val="22"/>
              </w:rPr>
              <w:t>+</w:t>
            </w:r>
            <w:r w:rsidR="00281CD1">
              <w:rPr>
                <w:sz w:val="22"/>
                <w:szCs w:val="22"/>
              </w:rPr>
              <w:t>přehlednost a logická stavba práce</w:t>
            </w:r>
          </w:p>
          <w:p w:rsidR="0069383E" w:rsidRDefault="0069383E" w:rsidP="003C61B4">
            <w:r>
              <w:rPr>
                <w:sz w:val="22"/>
                <w:szCs w:val="22"/>
              </w:rPr>
              <w:t>+analýza a přehledná interpretace dat</w:t>
            </w:r>
          </w:p>
          <w:p w:rsidR="0069383E" w:rsidRDefault="00281CD1" w:rsidP="003C61B4">
            <w:r>
              <w:rPr>
                <w:sz w:val="22"/>
                <w:szCs w:val="22"/>
              </w:rPr>
              <w:t>+formulace cílů práce</w:t>
            </w:r>
          </w:p>
          <w:p w:rsidR="0069383E" w:rsidRDefault="0069383E" w:rsidP="003C61B4"/>
          <w:p w:rsidR="0069383E" w:rsidRPr="00B50DED" w:rsidRDefault="0069383E" w:rsidP="003C61B4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69383E" w:rsidRDefault="0069383E" w:rsidP="003C61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281CD1">
              <w:rPr>
                <w:sz w:val="22"/>
                <w:szCs w:val="22"/>
              </w:rPr>
              <w:t>nesprávné užívání termínu mateřská školka</w:t>
            </w:r>
          </w:p>
          <w:p w:rsidR="00281CD1" w:rsidRDefault="00281CD1" w:rsidP="003C61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podkap</w:t>
            </w:r>
            <w:proofErr w:type="spellEnd"/>
            <w:r>
              <w:rPr>
                <w:sz w:val="22"/>
                <w:szCs w:val="22"/>
              </w:rPr>
              <w:t xml:space="preserve">. 4.1 </w:t>
            </w:r>
            <w:r w:rsidRPr="00281CD1">
              <w:rPr>
                <w:i/>
                <w:sz w:val="22"/>
                <w:szCs w:val="22"/>
              </w:rPr>
              <w:t>Realizované výzkumy na dané téma</w:t>
            </w:r>
            <w:r>
              <w:rPr>
                <w:sz w:val="22"/>
                <w:szCs w:val="22"/>
              </w:rPr>
              <w:t xml:space="preserve"> považují za nedopracovanou</w:t>
            </w:r>
          </w:p>
          <w:p w:rsidR="00281CD1" w:rsidRDefault="00281CD1" w:rsidP="003C61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-autorka střídá autorský plurál a singulár</w:t>
            </w:r>
          </w:p>
          <w:p w:rsidR="00281CD1" w:rsidRDefault="00281CD1" w:rsidP="003C61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výzkumné otázky nejsou formulovány pregnantně, což komplikuje následnou interpretaci dat</w:t>
            </w:r>
          </w:p>
          <w:p w:rsidR="00281CD1" w:rsidRDefault="00281CD1" w:rsidP="003C61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-v rámci interpretace dat autorka uvádí některé výsledky, které nevyplynuly přímo z jejího šetření</w:t>
            </w:r>
          </w:p>
          <w:p w:rsidR="00281CD1" w:rsidRDefault="00281CD1" w:rsidP="003C61B4">
            <w:r>
              <w:rPr>
                <w:sz w:val="22"/>
                <w:szCs w:val="22"/>
              </w:rPr>
              <w:t>-závěry autorka nekomparuje s výsledky dosavadního poznání v dané oblasti</w:t>
            </w:r>
          </w:p>
          <w:p w:rsidR="0069383E" w:rsidRDefault="0069383E" w:rsidP="003C61B4"/>
          <w:p w:rsidR="0069383E" w:rsidRPr="00B50DED" w:rsidRDefault="0069383E" w:rsidP="003C61B4">
            <w:r>
              <w:rPr>
                <w:sz w:val="22"/>
                <w:szCs w:val="22"/>
              </w:rPr>
              <w:t xml:space="preserve">Práci </w:t>
            </w:r>
            <w:r w:rsidRPr="00B50DED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69383E" w:rsidRPr="00C50B27" w:rsidRDefault="0069383E" w:rsidP="003C61B4"/>
        </w:tc>
      </w:tr>
      <w:tr w:rsidR="0069383E" w:rsidRPr="00C50B27" w:rsidTr="003C61B4">
        <w:tc>
          <w:tcPr>
            <w:tcW w:w="9828" w:type="dxa"/>
            <w:gridSpan w:val="9"/>
          </w:tcPr>
          <w:p w:rsidR="0069383E" w:rsidRPr="00C50B27" w:rsidRDefault="0069383E" w:rsidP="003C61B4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9383E" w:rsidRPr="00C50B27" w:rsidRDefault="0069383E" w:rsidP="00281CD1"/>
        </w:tc>
      </w:tr>
      <w:tr w:rsidR="0069383E" w:rsidRPr="00C50B27" w:rsidTr="003C61B4">
        <w:tc>
          <w:tcPr>
            <w:tcW w:w="6791" w:type="dxa"/>
            <w:gridSpan w:val="3"/>
          </w:tcPr>
          <w:p w:rsidR="0069383E" w:rsidRPr="00C50B27" w:rsidRDefault="0069383E" w:rsidP="003C61B4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</w:tcPr>
          <w:p w:rsidR="0069383E" w:rsidRPr="00C50B27" w:rsidRDefault="0069383E" w:rsidP="003C61B4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6" w:type="dxa"/>
          </w:tcPr>
          <w:p w:rsidR="0069383E" w:rsidRPr="00C50B27" w:rsidRDefault="0069383E" w:rsidP="003C61B4">
            <w:pPr>
              <w:jc w:val="center"/>
            </w:pPr>
          </w:p>
        </w:tc>
        <w:tc>
          <w:tcPr>
            <w:tcW w:w="505" w:type="dxa"/>
          </w:tcPr>
          <w:p w:rsidR="0069383E" w:rsidRPr="00C50B27" w:rsidRDefault="0069383E" w:rsidP="003C61B4">
            <w:pPr>
              <w:jc w:val="center"/>
            </w:pPr>
          </w:p>
        </w:tc>
      </w:tr>
      <w:tr w:rsidR="0069383E" w:rsidRPr="00C50B27" w:rsidTr="003C61B4">
        <w:tc>
          <w:tcPr>
            <w:tcW w:w="4068" w:type="dxa"/>
            <w:gridSpan w:val="2"/>
            <w:vAlign w:val="center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6. 5. 2014</w:t>
            </w:r>
          </w:p>
        </w:tc>
        <w:tc>
          <w:tcPr>
            <w:tcW w:w="5760" w:type="dxa"/>
            <w:gridSpan w:val="7"/>
            <w:vAlign w:val="center"/>
          </w:tcPr>
          <w:p w:rsidR="0069383E" w:rsidRPr="00C50B27" w:rsidRDefault="0069383E" w:rsidP="003C61B4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9C2049" w:rsidRDefault="009C2049"/>
    <w:sectPr w:rsidR="009C2049" w:rsidSect="009D0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203" w:rsidRDefault="00904203" w:rsidP="0069383E">
      <w:r>
        <w:separator/>
      </w:r>
    </w:p>
  </w:endnote>
  <w:endnote w:type="continuationSeparator" w:id="0">
    <w:p w:rsidR="00904203" w:rsidRDefault="00904203" w:rsidP="00693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203" w:rsidRDefault="00904203" w:rsidP="0069383E">
      <w:r>
        <w:separator/>
      </w:r>
    </w:p>
  </w:footnote>
  <w:footnote w:type="continuationSeparator" w:id="0">
    <w:p w:rsidR="00904203" w:rsidRDefault="00904203" w:rsidP="0069383E">
      <w:r>
        <w:continuationSeparator/>
      </w:r>
    </w:p>
  </w:footnote>
  <w:footnote w:id="1">
    <w:p w:rsidR="0069383E" w:rsidRDefault="0069383E" w:rsidP="0069383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83E"/>
    <w:rsid w:val="00281CD1"/>
    <w:rsid w:val="0069383E"/>
    <w:rsid w:val="00904203"/>
    <w:rsid w:val="009C2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9383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9383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6938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2014-05-06T09:11:00Z</cp:lastPrinted>
  <dcterms:created xsi:type="dcterms:W3CDTF">2014-05-06T08:51:00Z</dcterms:created>
  <dcterms:modified xsi:type="dcterms:W3CDTF">2014-05-06T09:11:00Z</dcterms:modified>
</cp:coreProperties>
</file>