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Nikola Sobková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Hodnotová orientace současné mládeže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C7743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C7743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C53ABC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prokázala znalost studované problematiky, metodologie i </w:t>
            </w:r>
            <w:r w:rsidR="00F276F8">
              <w:rPr>
                <w:sz w:val="22"/>
                <w:szCs w:val="22"/>
              </w:rPr>
              <w:t>základních statistických operací</w:t>
            </w:r>
          </w:p>
          <w:p w:rsidR="00610D98" w:rsidRDefault="00610D98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C7743F" w:rsidRDefault="00C7743F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čerpá z široké baterie odborné literatury</w:t>
            </w:r>
          </w:p>
          <w:p w:rsidR="00610D98" w:rsidRDefault="00610D98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 a řešením problematiky</w:t>
            </w:r>
          </w:p>
          <w:p w:rsidR="00F276F8" w:rsidRDefault="00F276F8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Oceňuji </w:t>
            </w:r>
            <w:r w:rsidR="00610D98">
              <w:rPr>
                <w:sz w:val="22"/>
                <w:szCs w:val="22"/>
              </w:rPr>
              <w:t>volbu výzkumných nástrojů</w:t>
            </w:r>
          </w:p>
          <w:p w:rsidR="00610D98" w:rsidRDefault="00610D98" w:rsidP="00C53AB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Taktéž kladně hodnotím doporučení pro praxi, které by ale mělo mít kvalitnější metodologickou rovinu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49025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F276F8" w:rsidRDefault="00F276F8" w:rsidP="00F276F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Komparace autorčina výzkumu s výzkumem Saka (2002) je poměrně stručná</w:t>
            </w:r>
          </w:p>
          <w:p w:rsidR="00610D98" w:rsidRPr="00F276F8" w:rsidRDefault="00610D98" w:rsidP="00F276F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Vyhodnocené hypotézy nejsou odborně komentovány, autorka nepředkládá diskusi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610D9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276F8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276F8">
              <w:rPr>
                <w:sz w:val="22"/>
                <w:szCs w:val="22"/>
              </w:rPr>
              <w:t>Jaké náležitosti musí být splněny, abychom mohli použít test nezávislosti chí kvadrát pro kontingenční tabulku?</w:t>
            </w:r>
          </w:p>
          <w:p w:rsidR="00610D98" w:rsidRPr="00F276F8" w:rsidRDefault="00C7743F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7743F">
              <w:rPr>
                <w:sz w:val="22"/>
                <w:szCs w:val="22"/>
              </w:rPr>
              <w:t>13.5.2014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248" w:rsidRDefault="00A32248">
      <w:r>
        <w:separator/>
      </w:r>
    </w:p>
  </w:endnote>
  <w:endnote w:type="continuationSeparator" w:id="0">
    <w:p w:rsidR="00A32248" w:rsidRDefault="00A32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248" w:rsidRDefault="00A32248">
      <w:r>
        <w:separator/>
      </w:r>
    </w:p>
  </w:footnote>
  <w:footnote w:type="continuationSeparator" w:id="0">
    <w:p w:rsidR="00A32248" w:rsidRDefault="00A3224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D1CE1"/>
    <w:multiLevelType w:val="hybridMultilevel"/>
    <w:tmpl w:val="6412833C"/>
    <w:lvl w:ilvl="0" w:tplc="37E0F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5A4536"/>
    <w:multiLevelType w:val="hybridMultilevel"/>
    <w:tmpl w:val="2E525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250"/>
    <w:rsid w:val="000E2C47"/>
    <w:rsid w:val="00362AB0"/>
    <w:rsid w:val="003F5DA2"/>
    <w:rsid w:val="00490250"/>
    <w:rsid w:val="00512982"/>
    <w:rsid w:val="00514664"/>
    <w:rsid w:val="00526D47"/>
    <w:rsid w:val="0055255D"/>
    <w:rsid w:val="005C219A"/>
    <w:rsid w:val="00610D98"/>
    <w:rsid w:val="006847E2"/>
    <w:rsid w:val="00730C1A"/>
    <w:rsid w:val="00A32248"/>
    <w:rsid w:val="00B411DB"/>
    <w:rsid w:val="00BA3203"/>
    <w:rsid w:val="00C03D7D"/>
    <w:rsid w:val="00C50B27"/>
    <w:rsid w:val="00C53ABC"/>
    <w:rsid w:val="00C7743F"/>
    <w:rsid w:val="00D62416"/>
    <w:rsid w:val="00DC1BF5"/>
    <w:rsid w:val="00E709EA"/>
    <w:rsid w:val="00F2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44</TotalTime>
  <Pages>1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2014-05-13T06:34:00Z</dcterms:created>
  <dcterms:modified xsi:type="dcterms:W3CDTF">2014-05-13T07:18:00Z</dcterms:modified>
</cp:coreProperties>
</file>