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F1326B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9B4F9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Tereza </w:t>
            </w:r>
            <w:proofErr w:type="spellStart"/>
            <w:r>
              <w:rPr>
                <w:sz w:val="22"/>
                <w:szCs w:val="22"/>
              </w:rPr>
              <w:t>Císlerová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9B4F9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Vybrané principy inkluzivního vzdělávání žáků s nadáním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E67C85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Oponent </w:t>
            </w:r>
            <w:r w:rsidR="006847E2" w:rsidRPr="00C50B27">
              <w:rPr>
                <w:sz w:val="22"/>
                <w:szCs w:val="22"/>
              </w:rPr>
              <w:t>práce</w:t>
            </w:r>
          </w:p>
        </w:tc>
        <w:tc>
          <w:tcPr>
            <w:tcW w:w="7020" w:type="dxa"/>
            <w:gridSpan w:val="8"/>
          </w:tcPr>
          <w:p w:rsidR="006847E2" w:rsidRPr="00C50B27" w:rsidRDefault="009B4F9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Mgr. Petra </w:t>
            </w:r>
            <w:proofErr w:type="spellStart"/>
            <w:r>
              <w:rPr>
                <w:sz w:val="22"/>
                <w:szCs w:val="22"/>
              </w:rPr>
              <w:t>Zgarbová</w:t>
            </w:r>
            <w:proofErr w:type="spellEnd"/>
            <w:r>
              <w:rPr>
                <w:sz w:val="22"/>
                <w:szCs w:val="22"/>
              </w:rPr>
              <w:t>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9B4F9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9B4F9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456D96" w:rsidRPr="00C50B27" w:rsidRDefault="00456D96" w:rsidP="00456D9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456D96" w:rsidRPr="00C50B27" w:rsidRDefault="00456D96" w:rsidP="00456D96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456D96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5A23F4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456D96">
            <w:pPr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3429B1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4C292B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4C292B">
            <w:pPr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1E3389" w:rsidP="00C50B2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CB4C54" w:rsidRDefault="00CB4C54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Diplomová práce paní Bc. Terezy </w:t>
            </w:r>
            <w:proofErr w:type="spellStart"/>
            <w:r>
              <w:rPr>
                <w:sz w:val="22"/>
                <w:szCs w:val="22"/>
              </w:rPr>
              <w:t>Císlerové</w:t>
            </w:r>
            <w:proofErr w:type="spellEnd"/>
            <w:r>
              <w:rPr>
                <w:sz w:val="22"/>
                <w:szCs w:val="22"/>
              </w:rPr>
              <w:t xml:space="preserve"> je zaměřena na vybrané principy inkluzivního vzdělávání žáků s nadáním. </w:t>
            </w:r>
            <w:r w:rsidR="00CC5EB5">
              <w:rPr>
                <w:sz w:val="22"/>
                <w:szCs w:val="22"/>
              </w:rPr>
              <w:t xml:space="preserve">V této předložené práci šlo o </w:t>
            </w:r>
            <w:r>
              <w:rPr>
                <w:sz w:val="22"/>
                <w:szCs w:val="22"/>
              </w:rPr>
              <w:t>vytvoř</w:t>
            </w:r>
            <w:r w:rsidR="00CC5EB5">
              <w:rPr>
                <w:sz w:val="22"/>
                <w:szCs w:val="22"/>
              </w:rPr>
              <w:t xml:space="preserve">ení a </w:t>
            </w:r>
            <w:proofErr w:type="spellStart"/>
            <w:r w:rsidR="00CC5EB5">
              <w:rPr>
                <w:sz w:val="22"/>
                <w:szCs w:val="22"/>
              </w:rPr>
              <w:t>validizaci</w:t>
            </w:r>
            <w:proofErr w:type="spellEnd"/>
            <w:r w:rsidR="00CC5EB5">
              <w:rPr>
                <w:sz w:val="22"/>
                <w:szCs w:val="22"/>
              </w:rPr>
              <w:t xml:space="preserve"> výzkumného</w:t>
            </w:r>
            <w:r>
              <w:rPr>
                <w:sz w:val="22"/>
                <w:szCs w:val="22"/>
              </w:rPr>
              <w:t xml:space="preserve"> nástroj</w:t>
            </w:r>
            <w:r w:rsidR="00CC5EB5">
              <w:rPr>
                <w:sz w:val="22"/>
                <w:szCs w:val="22"/>
              </w:rPr>
              <w:t>e</w:t>
            </w:r>
            <w:r>
              <w:rPr>
                <w:sz w:val="22"/>
                <w:szCs w:val="22"/>
              </w:rPr>
              <w:t xml:space="preserve"> pro hodnocení kvality péče škol o nadané žáky.</w:t>
            </w:r>
            <w:r w:rsidR="00CC5EB5">
              <w:rPr>
                <w:sz w:val="22"/>
                <w:szCs w:val="22"/>
              </w:rPr>
              <w:t xml:space="preserve"> Výzkum proběhl v rámci projektu IGA.</w:t>
            </w:r>
          </w:p>
          <w:p w:rsidR="008F0E19" w:rsidRPr="008F0E19" w:rsidRDefault="008F0E19" w:rsidP="008F0E19">
            <w:pPr>
              <w:rPr>
                <w:sz w:val="22"/>
                <w:szCs w:val="22"/>
              </w:rPr>
            </w:pPr>
            <w:r w:rsidRPr="008F0E19">
              <w:rPr>
                <w:sz w:val="22"/>
                <w:szCs w:val="22"/>
              </w:rPr>
              <w:t>Silné stránky:</w:t>
            </w:r>
          </w:p>
          <w:p w:rsidR="00B411DB" w:rsidRPr="00090682" w:rsidRDefault="00042E82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se zabývá aktuálním tématem</w:t>
            </w:r>
            <w:r w:rsidR="008F0E19">
              <w:rPr>
                <w:sz w:val="22"/>
                <w:szCs w:val="22"/>
              </w:rPr>
              <w:t>, oceňuji výběr</w:t>
            </w:r>
          </w:p>
          <w:p w:rsidR="008F0E19" w:rsidRDefault="008F0E19" w:rsidP="008F0E1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8F0E19" w:rsidRDefault="008F0E19" w:rsidP="008F0E19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neuspořádanost celé práce (např. principy 3.1.1 dále pak vybrané principy 3.5</w:t>
            </w:r>
            <w:r w:rsidR="00504524">
              <w:rPr>
                <w:sz w:val="22"/>
                <w:szCs w:val="22"/>
              </w:rPr>
              <w:t xml:space="preserve"> apod.</w:t>
            </w:r>
            <w:r>
              <w:rPr>
                <w:sz w:val="22"/>
                <w:szCs w:val="22"/>
              </w:rPr>
              <w:t>)</w:t>
            </w:r>
          </w:p>
          <w:p w:rsidR="00504524" w:rsidRPr="00504524" w:rsidRDefault="00504524" w:rsidP="0050452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504524">
              <w:rPr>
                <w:sz w:val="22"/>
                <w:szCs w:val="22"/>
              </w:rPr>
              <w:t>určité formální nedostatky, především v typografické rovině (např. ponechání neslabičné předložky a spojky na konci řádku v celé diplomové práci</w:t>
            </w:r>
            <w:r>
              <w:rPr>
                <w:sz w:val="22"/>
                <w:szCs w:val="22"/>
              </w:rPr>
              <w:t>)</w:t>
            </w:r>
          </w:p>
          <w:p w:rsidR="00504524" w:rsidRDefault="00504524" w:rsidP="0050452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504524">
              <w:rPr>
                <w:sz w:val="22"/>
                <w:szCs w:val="22"/>
              </w:rPr>
              <w:t>nedůsledné dodržování autorského plurálu</w:t>
            </w:r>
            <w:r>
              <w:rPr>
                <w:sz w:val="22"/>
                <w:szCs w:val="22"/>
              </w:rPr>
              <w:t xml:space="preserve"> (např. str. 11 „na toto téma mě </w:t>
            </w:r>
            <w:proofErr w:type="gramStart"/>
            <w:r>
              <w:rPr>
                <w:sz w:val="22"/>
                <w:szCs w:val="22"/>
              </w:rPr>
              <w:t>přivedl...“ str.</w:t>
            </w:r>
            <w:proofErr w:type="gramEnd"/>
            <w:r>
              <w:rPr>
                <w:sz w:val="22"/>
                <w:szCs w:val="22"/>
              </w:rPr>
              <w:t xml:space="preserve"> 23 „uvádím, pro mne nejlépe srozumitelné modely nadání.“)</w:t>
            </w:r>
            <w:r w:rsidR="002D4F13">
              <w:rPr>
                <w:sz w:val="22"/>
                <w:szCs w:val="22"/>
              </w:rPr>
              <w:t>, občasné nedostatky z přehlédnutí</w:t>
            </w:r>
            <w:r w:rsidR="0068315C">
              <w:rPr>
                <w:sz w:val="22"/>
                <w:szCs w:val="22"/>
              </w:rPr>
              <w:t xml:space="preserve"> (např. str. 13, str. 70</w:t>
            </w:r>
            <w:r w:rsidR="002D4F13">
              <w:rPr>
                <w:sz w:val="22"/>
                <w:szCs w:val="22"/>
              </w:rPr>
              <w:t xml:space="preserve">), </w:t>
            </w:r>
            <w:r w:rsidR="005A23F4">
              <w:rPr>
                <w:sz w:val="22"/>
                <w:szCs w:val="22"/>
              </w:rPr>
              <w:t>nejednotnost pojmu v názvu práce a v názvu kapitoly 3.1.1 a dále i v textu např.</w:t>
            </w:r>
            <w:r w:rsidR="004671EC">
              <w:rPr>
                <w:sz w:val="22"/>
                <w:szCs w:val="22"/>
              </w:rPr>
              <w:t xml:space="preserve"> str. </w:t>
            </w:r>
            <w:r w:rsidR="005A23F4">
              <w:rPr>
                <w:sz w:val="22"/>
                <w:szCs w:val="22"/>
              </w:rPr>
              <w:t>35-36, 38, 39 -</w:t>
            </w:r>
            <w:r w:rsidR="004671EC">
              <w:rPr>
                <w:sz w:val="22"/>
                <w:szCs w:val="22"/>
              </w:rPr>
              <w:t xml:space="preserve"> inkluzivního x inkluzívního</w:t>
            </w:r>
            <w:r w:rsidR="0068315C">
              <w:rPr>
                <w:sz w:val="22"/>
                <w:szCs w:val="22"/>
              </w:rPr>
              <w:t>)</w:t>
            </w:r>
          </w:p>
          <w:p w:rsidR="00504524" w:rsidRDefault="00504524" w:rsidP="00504524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nekomplexní zpracování tématu</w:t>
            </w:r>
          </w:p>
          <w:p w:rsidR="00504524" w:rsidRDefault="00090682" w:rsidP="00090682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090682">
              <w:rPr>
                <w:sz w:val="22"/>
                <w:szCs w:val="22"/>
              </w:rPr>
              <w:t>práce neobsahuje diskusi s kritickým zhodnocením limitů použitého výzkumu (validita a reliabilita měřících nástrojů)</w:t>
            </w:r>
          </w:p>
          <w:p w:rsidR="00090682" w:rsidRDefault="00870BC6" w:rsidP="00870BC6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870BC6">
              <w:rPr>
                <w:sz w:val="22"/>
                <w:szCs w:val="22"/>
              </w:rPr>
              <w:t xml:space="preserve">předložený výběr </w:t>
            </w:r>
            <w:r>
              <w:rPr>
                <w:sz w:val="22"/>
                <w:szCs w:val="22"/>
              </w:rPr>
              <w:t xml:space="preserve">některých </w:t>
            </w:r>
            <w:r w:rsidRPr="00870BC6">
              <w:rPr>
                <w:sz w:val="22"/>
                <w:szCs w:val="22"/>
              </w:rPr>
              <w:t xml:space="preserve">možností v dotazníku </w:t>
            </w:r>
            <w:r w:rsidR="00090682" w:rsidRPr="00090682">
              <w:rPr>
                <w:sz w:val="22"/>
                <w:szCs w:val="22"/>
              </w:rPr>
              <w:t>nabízí respondentovi omezenou škál</w:t>
            </w:r>
            <w:r>
              <w:rPr>
                <w:sz w:val="22"/>
                <w:szCs w:val="22"/>
              </w:rPr>
              <w:t>u alternativ (např. otázky</w:t>
            </w:r>
            <w:r w:rsidR="0068315C">
              <w:rPr>
                <w:sz w:val="22"/>
                <w:szCs w:val="22"/>
              </w:rPr>
              <w:t xml:space="preserve"> 26, 29, 30, 36, 37,</w:t>
            </w:r>
            <w:r>
              <w:rPr>
                <w:sz w:val="22"/>
                <w:szCs w:val="22"/>
              </w:rPr>
              <w:t xml:space="preserve"> </w:t>
            </w:r>
            <w:r w:rsidR="00090682" w:rsidRPr="00090682">
              <w:rPr>
                <w:sz w:val="22"/>
                <w:szCs w:val="22"/>
              </w:rPr>
              <w:t>opomíjí svobodné rozhod</w:t>
            </w:r>
            <w:r w:rsidR="0068315C">
              <w:rPr>
                <w:sz w:val="22"/>
                <w:szCs w:val="22"/>
              </w:rPr>
              <w:t>nutí dítěte o vlastní participaci na výuce)</w:t>
            </w:r>
          </w:p>
          <w:p w:rsidR="00B411DB" w:rsidRDefault="00870BC6" w:rsidP="00362AB0">
            <w:pPr>
              <w:pStyle w:val="Odstavecseseznamem"/>
              <w:numPr>
                <w:ilvl w:val="0"/>
                <w:numId w:val="1"/>
              </w:numPr>
              <w:rPr>
                <w:sz w:val="22"/>
                <w:szCs w:val="22"/>
              </w:rPr>
            </w:pPr>
            <w:r w:rsidRPr="0068315C">
              <w:rPr>
                <w:sz w:val="22"/>
                <w:szCs w:val="22"/>
              </w:rPr>
              <w:t>neujasněnost celkové obsahové koncepce</w:t>
            </w:r>
            <w:r w:rsidR="0068315C">
              <w:rPr>
                <w:sz w:val="22"/>
                <w:szCs w:val="22"/>
              </w:rPr>
              <w:t xml:space="preserve"> </w:t>
            </w:r>
            <w:r w:rsidRPr="0068315C">
              <w:rPr>
                <w:sz w:val="22"/>
                <w:szCs w:val="22"/>
              </w:rPr>
              <w:t xml:space="preserve">dotazníku (předložený výběr </w:t>
            </w:r>
            <w:r w:rsidR="00B4569C" w:rsidRPr="0068315C">
              <w:rPr>
                <w:sz w:val="22"/>
                <w:szCs w:val="22"/>
              </w:rPr>
              <w:t xml:space="preserve">některých </w:t>
            </w:r>
            <w:r w:rsidRPr="0068315C">
              <w:rPr>
                <w:sz w:val="22"/>
                <w:szCs w:val="22"/>
              </w:rPr>
              <w:t>možností v</w:t>
            </w:r>
            <w:r w:rsidR="00D72FC2" w:rsidRPr="0068315C">
              <w:rPr>
                <w:sz w:val="22"/>
                <w:szCs w:val="22"/>
              </w:rPr>
              <w:t xml:space="preserve"> dotazníku </w:t>
            </w:r>
            <w:r w:rsidRPr="0068315C">
              <w:rPr>
                <w:sz w:val="22"/>
                <w:szCs w:val="22"/>
              </w:rPr>
              <w:t>není</w:t>
            </w:r>
            <w:r w:rsidR="00D72FC2" w:rsidRPr="0068315C">
              <w:rPr>
                <w:sz w:val="22"/>
                <w:szCs w:val="22"/>
              </w:rPr>
              <w:t xml:space="preserve"> ur</w:t>
            </w:r>
            <w:r w:rsidRPr="0068315C">
              <w:rPr>
                <w:sz w:val="22"/>
                <w:szCs w:val="22"/>
              </w:rPr>
              <w:t>čen konkrétnímu respondentovi</w:t>
            </w:r>
            <w:r w:rsidR="00DB11BD" w:rsidRPr="0068315C">
              <w:rPr>
                <w:sz w:val="22"/>
                <w:szCs w:val="22"/>
              </w:rPr>
              <w:t>, nýbrž je všeobecný, existuje vysoký předpoklad, že tím respondenti neposkytnou validní odpověď</w:t>
            </w:r>
            <w:r w:rsidR="00B4569C" w:rsidRPr="0068315C">
              <w:rPr>
                <w:sz w:val="22"/>
                <w:szCs w:val="22"/>
              </w:rPr>
              <w:t xml:space="preserve"> např. č. 9 „Učitelé se snaží…“, č. 10 „Učitelé nemají…“, č. 20 „Učitelé často volí…“, atd.) </w:t>
            </w:r>
            <w:bookmarkStart w:id="0" w:name="_GoBack"/>
            <w:bookmarkEnd w:id="0"/>
          </w:p>
          <w:p w:rsidR="00F1326B" w:rsidRPr="00C50B27" w:rsidRDefault="001514CF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Předloženou diplomovou práci doporučuji k obhajobě.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286A0A" w:rsidRDefault="00286A0A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Vysvětlete, proč nadané děti potřebují pomoc a stimuly dospělých? (v souvislosti s uvedenými informacemi na str. 10)</w:t>
            </w:r>
          </w:p>
          <w:p w:rsidR="004671EC" w:rsidRDefault="004671EC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V čem vidíte přínos výsledků svého výzkumu?</w:t>
            </w:r>
          </w:p>
          <w:p w:rsidR="00B411DB" w:rsidRPr="00C50B27" w:rsidRDefault="004671EC" w:rsidP="004671E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Podle jakého klíče jste vybírala principy inkluzivního vzdělávání žáků s nadáním?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4671EC">
              <w:rPr>
                <w:sz w:val="22"/>
                <w:szCs w:val="22"/>
              </w:rPr>
              <w:t xml:space="preserve"> 5. 5. 2014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4671EC">
              <w:rPr>
                <w:sz w:val="22"/>
                <w:szCs w:val="22"/>
              </w:rPr>
              <w:t xml:space="preserve"> Petra </w:t>
            </w:r>
            <w:proofErr w:type="spellStart"/>
            <w:r w:rsidR="004671EC">
              <w:rPr>
                <w:sz w:val="22"/>
                <w:szCs w:val="22"/>
              </w:rPr>
              <w:t>Zgarbová</w:t>
            </w:r>
            <w:proofErr w:type="spellEnd"/>
            <w:r w:rsidR="004671EC">
              <w:rPr>
                <w:sz w:val="22"/>
                <w:szCs w:val="22"/>
              </w:rPr>
              <w:t xml:space="preserve"> v. r.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E4B1B" w:rsidRDefault="003E4B1B">
      <w:r>
        <w:separator/>
      </w:r>
    </w:p>
  </w:endnote>
  <w:endnote w:type="continuationSeparator" w:id="0">
    <w:p w:rsidR="003E4B1B" w:rsidRDefault="003E4B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E4B1B" w:rsidRDefault="003E4B1B">
      <w:r>
        <w:separator/>
      </w:r>
    </w:p>
  </w:footnote>
  <w:footnote w:type="continuationSeparator" w:id="0">
    <w:p w:rsidR="003E4B1B" w:rsidRDefault="003E4B1B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BD1699"/>
    <w:multiLevelType w:val="hybridMultilevel"/>
    <w:tmpl w:val="519A00DA"/>
    <w:lvl w:ilvl="0" w:tplc="A4A2480A">
      <w:start w:val="4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3B1D"/>
    <w:rsid w:val="00042E82"/>
    <w:rsid w:val="00090682"/>
    <w:rsid w:val="00134E0E"/>
    <w:rsid w:val="001514CF"/>
    <w:rsid w:val="001E3389"/>
    <w:rsid w:val="001F7465"/>
    <w:rsid w:val="00286A0A"/>
    <w:rsid w:val="002D4F13"/>
    <w:rsid w:val="003429B1"/>
    <w:rsid w:val="00362AB0"/>
    <w:rsid w:val="003D75CE"/>
    <w:rsid w:val="003E4B1B"/>
    <w:rsid w:val="003F5DA2"/>
    <w:rsid w:val="00456D96"/>
    <w:rsid w:val="004671EC"/>
    <w:rsid w:val="004C292B"/>
    <w:rsid w:val="00504524"/>
    <w:rsid w:val="00512982"/>
    <w:rsid w:val="00526D47"/>
    <w:rsid w:val="0055255D"/>
    <w:rsid w:val="005A23F4"/>
    <w:rsid w:val="005C219A"/>
    <w:rsid w:val="0068315C"/>
    <w:rsid w:val="006847E2"/>
    <w:rsid w:val="008614B3"/>
    <w:rsid w:val="00870BC6"/>
    <w:rsid w:val="008F0E19"/>
    <w:rsid w:val="0095408F"/>
    <w:rsid w:val="009B2248"/>
    <w:rsid w:val="009B4F9A"/>
    <w:rsid w:val="00AF1740"/>
    <w:rsid w:val="00B411DB"/>
    <w:rsid w:val="00B4569C"/>
    <w:rsid w:val="00B74AF5"/>
    <w:rsid w:val="00BA3203"/>
    <w:rsid w:val="00C50B27"/>
    <w:rsid w:val="00CB4C54"/>
    <w:rsid w:val="00CC5EB5"/>
    <w:rsid w:val="00CE0A8B"/>
    <w:rsid w:val="00D72FC2"/>
    <w:rsid w:val="00DB11BD"/>
    <w:rsid w:val="00DC1BF5"/>
    <w:rsid w:val="00E67C85"/>
    <w:rsid w:val="00E709EA"/>
    <w:rsid w:val="00EE0516"/>
    <w:rsid w:val="00F03B1D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42E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042E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s1\Desktop\POSUDKY%202014\POSUDEK%20OPONENTA%20DIPLomka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DIPLomka</Template>
  <TotalTime>4</TotalTime>
  <Pages>2</Pages>
  <Words>467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3221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zs1</dc:creator>
  <cp:lastModifiedBy>Zgarbová Petra</cp:lastModifiedBy>
  <cp:revision>3</cp:revision>
  <cp:lastPrinted>2014-05-05T13:30:00Z</cp:lastPrinted>
  <dcterms:created xsi:type="dcterms:W3CDTF">2014-05-04T07:21:00Z</dcterms:created>
  <dcterms:modified xsi:type="dcterms:W3CDTF">2014-05-05T13:31:00Z</dcterms:modified>
</cp:coreProperties>
</file>