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AD3C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AD3C86">
              <w:rPr>
                <w:sz w:val="22"/>
                <w:szCs w:val="22"/>
              </w:rPr>
              <w:t>Miloslav Wolf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45E78" w:rsidRPr="00393782" w:rsidRDefault="00AD3C86" w:rsidP="00155E0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Rousseauův i </w:t>
            </w:r>
            <w:proofErr w:type="spellStart"/>
            <w:r>
              <w:rPr>
                <w:b/>
                <w:sz w:val="22"/>
                <w:szCs w:val="22"/>
              </w:rPr>
              <w:t>Setonův</w:t>
            </w:r>
            <w:proofErr w:type="spellEnd"/>
            <w:r>
              <w:rPr>
                <w:b/>
                <w:sz w:val="22"/>
                <w:szCs w:val="22"/>
              </w:rPr>
              <w:t xml:space="preserve"> „ušlechtilý divoch“ a </w:t>
            </w:r>
            <w:proofErr w:type="spellStart"/>
            <w:r>
              <w:rPr>
                <w:b/>
                <w:sz w:val="22"/>
                <w:szCs w:val="22"/>
              </w:rPr>
              <w:t>Mayův</w:t>
            </w:r>
            <w:proofErr w:type="spellEnd"/>
            <w:r>
              <w:rPr>
                <w:b/>
                <w:sz w:val="22"/>
                <w:szCs w:val="22"/>
              </w:rPr>
              <w:t xml:space="preserve"> „</w:t>
            </w:r>
            <w:proofErr w:type="spellStart"/>
            <w:r>
              <w:rPr>
                <w:b/>
                <w:sz w:val="22"/>
                <w:szCs w:val="22"/>
              </w:rPr>
              <w:t>Vinnetou</w:t>
            </w:r>
            <w:proofErr w:type="spellEnd"/>
            <w:r>
              <w:rPr>
                <w:b/>
                <w:sz w:val="22"/>
                <w:szCs w:val="22"/>
              </w:rPr>
              <w:t>“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B45E78" w:rsidRPr="00C50B27" w:rsidTr="0007675D">
        <w:tc>
          <w:tcPr>
            <w:tcW w:w="2808" w:type="dxa"/>
            <w:vAlign w:val="center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45E78" w:rsidRPr="00C50B27" w:rsidRDefault="00B45E78" w:rsidP="0007675D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</w:tcPr>
          <w:p w:rsidR="00B45E78" w:rsidRPr="00C50B27" w:rsidRDefault="00B45E78" w:rsidP="0007675D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45E78" w:rsidRPr="00672528" w:rsidRDefault="00B45E78" w:rsidP="0007675D">
            <w:pPr>
              <w:jc w:val="center"/>
              <w:rPr>
                <w:sz w:val="22"/>
                <w:szCs w:val="22"/>
              </w:rPr>
            </w:pPr>
            <w:r w:rsidRPr="0067252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8B51EB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8B51EB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45E78" w:rsidRPr="008B51EB" w:rsidRDefault="00B45E78" w:rsidP="0007675D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8B51EB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5E78" w:rsidRPr="008B51EB" w:rsidRDefault="00B45E78" w:rsidP="0007675D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8B51EB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AD3C86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AD3C86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8B51EB" w:rsidRDefault="00B45E78" w:rsidP="0007675D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8B51EB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45E78" w:rsidRPr="008B51EB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8B51EB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B205A3" w:rsidRDefault="00B45E78" w:rsidP="0007675D">
            <w:pPr>
              <w:jc w:val="center"/>
              <w:rPr>
                <w:sz w:val="22"/>
                <w:szCs w:val="22"/>
              </w:rPr>
            </w:pPr>
            <w:r w:rsidRPr="00B205A3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8B51EB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8B51EB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8B51EB" w:rsidRDefault="00B45E78" w:rsidP="0007675D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8B51EB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8B51EB" w:rsidRDefault="00B45E78" w:rsidP="0007675D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8B51EB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8B51EB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8B51EB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B411DB" w:rsidTr="0007675D">
        <w:tc>
          <w:tcPr>
            <w:tcW w:w="9828" w:type="dxa"/>
            <w:gridSpan w:val="9"/>
            <w:shd w:val="clear" w:color="auto" w:fill="A6A6A6"/>
          </w:tcPr>
          <w:p w:rsidR="00B45E78" w:rsidRPr="00B411DB" w:rsidRDefault="00B45E78" w:rsidP="0007675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5E78" w:rsidRPr="008B51EB" w:rsidRDefault="00B45E78" w:rsidP="0007675D">
            <w:pPr>
              <w:jc w:val="center"/>
              <w:rPr>
                <w:sz w:val="22"/>
                <w:szCs w:val="22"/>
              </w:rPr>
            </w:pPr>
            <w:r w:rsidRPr="008B51EB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8B51EB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8B51EB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8B51EB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8B51EB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AD3C86" w:rsidRDefault="00B45E78" w:rsidP="0007675D">
            <w:pPr>
              <w:jc w:val="center"/>
              <w:rPr>
                <w:sz w:val="22"/>
                <w:szCs w:val="22"/>
              </w:rPr>
            </w:pPr>
            <w:r w:rsidRPr="00AD3C8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E3395" w:rsidRDefault="004E3395" w:rsidP="0007675D">
            <w:pPr>
              <w:rPr>
                <w:sz w:val="22"/>
                <w:szCs w:val="22"/>
              </w:rPr>
            </w:pPr>
          </w:p>
          <w:p w:rsidR="00AF6B32" w:rsidRDefault="00730EB2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EB174D" w:rsidRDefault="00EB174D" w:rsidP="00AD3C86">
            <w:pPr>
              <w:pStyle w:val="Odstavecseseznamem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pozoruhodná práce, v některých aspektech rozhodně nadprůměrná, v jiných trochu sporná</w:t>
            </w:r>
          </w:p>
          <w:p w:rsidR="00324848" w:rsidRDefault="00AD3C86" w:rsidP="00AD3C86">
            <w:pPr>
              <w:pStyle w:val="Odstavecseseznamem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kultivované zpracování tématu</w:t>
            </w:r>
          </w:p>
          <w:p w:rsidR="00E765FB" w:rsidRDefault="00E765FB" w:rsidP="00AD3C86">
            <w:pPr>
              <w:pStyle w:val="Odstavecseseznamem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velmi dobré, možná trochu předimenzované pasáže o Rousseauovi (s. 19–43)</w:t>
            </w:r>
          </w:p>
          <w:p w:rsidR="00E765FB" w:rsidRPr="00AD3C86" w:rsidRDefault="00E765FB" w:rsidP="00AD3C86">
            <w:pPr>
              <w:pStyle w:val="Odstavecseseznamem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úctyhodné množství zdrojů a solidní recepce literatury</w:t>
            </w:r>
          </w:p>
          <w:p w:rsidR="00B45E78" w:rsidRDefault="00730EB2" w:rsidP="00730E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E765FB" w:rsidRDefault="00E765FB" w:rsidP="002D4956">
            <w:pPr>
              <w:pStyle w:val="Odstavecseseznamem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nejasný cíl práce (deskripce? </w:t>
            </w:r>
            <w:r w:rsidR="008B51EB">
              <w:rPr>
                <w:sz w:val="22"/>
                <w:szCs w:val="22"/>
              </w:rPr>
              <w:t>Zmapování</w:t>
            </w:r>
            <w:r>
              <w:rPr>
                <w:sz w:val="22"/>
                <w:szCs w:val="22"/>
              </w:rPr>
              <w:t xml:space="preserve"> něčeho?)</w:t>
            </w:r>
            <w:r w:rsidR="008B51EB">
              <w:rPr>
                <w:sz w:val="22"/>
                <w:szCs w:val="22"/>
              </w:rPr>
              <w:t xml:space="preserve"> a jeho vazba na teorie a metody studovaného oboru</w:t>
            </w:r>
          </w:p>
          <w:p w:rsidR="00672528" w:rsidRDefault="00AD3C86" w:rsidP="002D4956">
            <w:pPr>
              <w:pStyle w:val="Odstavecseseznamem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H1 – H3 spíše identifikují oblasti analýzy</w:t>
            </w:r>
            <w:r w:rsidR="00EB174D">
              <w:rPr>
                <w:sz w:val="22"/>
                <w:szCs w:val="22"/>
              </w:rPr>
              <w:t>, než a</w:t>
            </w:r>
            <w:r>
              <w:rPr>
                <w:sz w:val="22"/>
                <w:szCs w:val="22"/>
              </w:rPr>
              <w:t>by byly určeny k testování (to by bylo hodně obtížné)</w:t>
            </w:r>
          </w:p>
          <w:p w:rsidR="008B51EB" w:rsidRDefault="008B51EB" w:rsidP="008B51EB">
            <w:pPr>
              <w:pStyle w:val="Odstavecseseznamem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škoda posunu k otázkám přirozenosti, které by samy mohly být jádrem jiné práce (podle obsahu měly být předmětem textové analýzy, avšak místo toho jsou diskutovány především meritorně, s odkazy k debatě o kultuře a přirozenosti – od s. 112)</w:t>
            </w:r>
          </w:p>
          <w:p w:rsidR="008B51EB" w:rsidRPr="00672528" w:rsidRDefault="008B51EB" w:rsidP="008B51EB">
            <w:pPr>
              <w:pStyle w:val="Odstavecseseznamem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metodologicky je analýza nespecifikovaná</w:t>
            </w:r>
          </w:p>
        </w:tc>
      </w:tr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E3395" w:rsidRDefault="004E3395" w:rsidP="00C77598">
            <w:pPr>
              <w:rPr>
                <w:sz w:val="22"/>
                <w:szCs w:val="22"/>
              </w:rPr>
            </w:pPr>
          </w:p>
          <w:p w:rsidR="002C63A4" w:rsidRDefault="00155E0F" w:rsidP="00AD3C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93782">
              <w:rPr>
                <w:sz w:val="22"/>
                <w:szCs w:val="22"/>
              </w:rPr>
              <w:t>.</w:t>
            </w:r>
            <w:r w:rsidR="00654849">
              <w:rPr>
                <w:sz w:val="22"/>
                <w:szCs w:val="22"/>
              </w:rPr>
              <w:t xml:space="preserve"> </w:t>
            </w:r>
            <w:r w:rsidR="008B51EB">
              <w:rPr>
                <w:sz w:val="22"/>
                <w:szCs w:val="22"/>
              </w:rPr>
              <w:t>Jak jste postupoval při analýze textů?</w:t>
            </w:r>
          </w:p>
          <w:p w:rsidR="008B51EB" w:rsidRPr="00C50B27" w:rsidRDefault="008B51EB" w:rsidP="00AD3C86">
            <w:pPr>
              <w:rPr>
                <w:sz w:val="22"/>
                <w:szCs w:val="22"/>
              </w:rPr>
            </w:pP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5E78" w:rsidRPr="008B51EB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8B51EB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</w:tcPr>
          <w:p w:rsidR="00B45E78" w:rsidRPr="00C77598" w:rsidRDefault="00B45E78" w:rsidP="0007675D">
            <w:pPr>
              <w:jc w:val="center"/>
              <w:rPr>
                <w:sz w:val="22"/>
                <w:szCs w:val="22"/>
              </w:rPr>
            </w:pPr>
            <w:r w:rsidRPr="00C7759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5E78" w:rsidRPr="008B51EB" w:rsidRDefault="00B45E78" w:rsidP="0007675D">
            <w:pPr>
              <w:jc w:val="center"/>
              <w:rPr>
                <w:sz w:val="22"/>
                <w:szCs w:val="22"/>
              </w:rPr>
            </w:pPr>
            <w:r w:rsidRPr="008B51EB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5E78" w:rsidRPr="00134DC1" w:rsidRDefault="00B45E78" w:rsidP="0007675D">
            <w:pPr>
              <w:jc w:val="center"/>
              <w:rPr>
                <w:sz w:val="22"/>
                <w:szCs w:val="22"/>
              </w:rPr>
            </w:pPr>
            <w:r w:rsidRPr="00134DC1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4068" w:type="dxa"/>
            <w:gridSpan w:val="2"/>
            <w:vAlign w:val="center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F6B32">
              <w:rPr>
                <w:sz w:val="22"/>
                <w:szCs w:val="22"/>
              </w:rPr>
              <w:t xml:space="preserve"> </w:t>
            </w:r>
            <w:r w:rsidR="00302A06">
              <w:rPr>
                <w:sz w:val="22"/>
                <w:szCs w:val="22"/>
              </w:rPr>
              <w:t>29</w:t>
            </w:r>
            <w:r w:rsidR="00AF6B32">
              <w:rPr>
                <w:sz w:val="22"/>
                <w:szCs w:val="22"/>
              </w:rPr>
              <w:t>.</w:t>
            </w:r>
            <w:r w:rsidR="00FE4448">
              <w:rPr>
                <w:sz w:val="22"/>
                <w:szCs w:val="22"/>
              </w:rPr>
              <w:t xml:space="preserve"> </w:t>
            </w:r>
            <w:r w:rsidR="00AF6B32">
              <w:rPr>
                <w:sz w:val="22"/>
                <w:szCs w:val="22"/>
              </w:rPr>
              <w:t>4.</w:t>
            </w:r>
            <w:r w:rsidR="00FE4448">
              <w:rPr>
                <w:sz w:val="22"/>
                <w:szCs w:val="22"/>
              </w:rPr>
              <w:t xml:space="preserve"> </w:t>
            </w:r>
            <w:r w:rsidR="00AF6B32">
              <w:rPr>
                <w:sz w:val="22"/>
                <w:szCs w:val="22"/>
              </w:rPr>
              <w:t>2014</w:t>
            </w:r>
          </w:p>
        </w:tc>
        <w:tc>
          <w:tcPr>
            <w:tcW w:w="5760" w:type="dxa"/>
            <w:gridSpan w:val="7"/>
            <w:vAlign w:val="center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CD0" w:rsidRDefault="00B52CD0" w:rsidP="00B45E78">
      <w:r>
        <w:separator/>
      </w:r>
    </w:p>
  </w:endnote>
  <w:endnote w:type="continuationSeparator" w:id="0">
    <w:p w:rsidR="00B52CD0" w:rsidRDefault="00B52CD0" w:rsidP="00B45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CD0" w:rsidRDefault="00B52CD0" w:rsidP="00B45E78">
      <w:r>
        <w:separator/>
      </w:r>
    </w:p>
  </w:footnote>
  <w:footnote w:type="continuationSeparator" w:id="0">
    <w:p w:rsidR="00B52CD0" w:rsidRDefault="00B52CD0" w:rsidP="00B45E78">
      <w:r>
        <w:continuationSeparator/>
      </w:r>
    </w:p>
  </w:footnote>
  <w:footnote w:id="1">
    <w:p w:rsidR="00B45E78" w:rsidRDefault="00B45E78" w:rsidP="00B45E7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939E0"/>
    <w:multiLevelType w:val="hybridMultilevel"/>
    <w:tmpl w:val="5A48D5A6"/>
    <w:lvl w:ilvl="0" w:tplc="A54CC00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0A14B8"/>
    <w:multiLevelType w:val="hybridMultilevel"/>
    <w:tmpl w:val="DECCD17A"/>
    <w:lvl w:ilvl="0" w:tplc="4C2A78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E61733"/>
    <w:multiLevelType w:val="hybridMultilevel"/>
    <w:tmpl w:val="E522C5B6"/>
    <w:lvl w:ilvl="0" w:tplc="DE56396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0519AF"/>
    <w:multiLevelType w:val="hybridMultilevel"/>
    <w:tmpl w:val="16FC4356"/>
    <w:lvl w:ilvl="0" w:tplc="AF0C0494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>
    <w:nsid w:val="55A90859"/>
    <w:multiLevelType w:val="hybridMultilevel"/>
    <w:tmpl w:val="120A7FAC"/>
    <w:lvl w:ilvl="0" w:tplc="B40CAD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853F13"/>
    <w:multiLevelType w:val="hybridMultilevel"/>
    <w:tmpl w:val="293C4DD4"/>
    <w:lvl w:ilvl="0" w:tplc="A2F2D1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FE74F6"/>
    <w:multiLevelType w:val="hybridMultilevel"/>
    <w:tmpl w:val="F65E03B6"/>
    <w:lvl w:ilvl="0" w:tplc="D96460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9354B8"/>
    <w:multiLevelType w:val="hybridMultilevel"/>
    <w:tmpl w:val="257C6E04"/>
    <w:lvl w:ilvl="0" w:tplc="0EC2681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AE5246"/>
    <w:multiLevelType w:val="hybridMultilevel"/>
    <w:tmpl w:val="89364234"/>
    <w:lvl w:ilvl="0" w:tplc="274E5D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5E78"/>
    <w:rsid w:val="00106494"/>
    <w:rsid w:val="00134DC1"/>
    <w:rsid w:val="001466AA"/>
    <w:rsid w:val="00155E0F"/>
    <w:rsid w:val="002C63A4"/>
    <w:rsid w:val="002D4956"/>
    <w:rsid w:val="00302A06"/>
    <w:rsid w:val="00315993"/>
    <w:rsid w:val="00324848"/>
    <w:rsid w:val="00393782"/>
    <w:rsid w:val="003E5759"/>
    <w:rsid w:val="004463A4"/>
    <w:rsid w:val="004E3395"/>
    <w:rsid w:val="005C575B"/>
    <w:rsid w:val="005C7585"/>
    <w:rsid w:val="00654849"/>
    <w:rsid w:val="0066286C"/>
    <w:rsid w:val="00672528"/>
    <w:rsid w:val="006C5B7F"/>
    <w:rsid w:val="006D36F5"/>
    <w:rsid w:val="00704F9F"/>
    <w:rsid w:val="00717207"/>
    <w:rsid w:val="00730EB2"/>
    <w:rsid w:val="00830C7E"/>
    <w:rsid w:val="00856E99"/>
    <w:rsid w:val="008B51EB"/>
    <w:rsid w:val="008D4760"/>
    <w:rsid w:val="00923AFA"/>
    <w:rsid w:val="00944CAB"/>
    <w:rsid w:val="009D3CF8"/>
    <w:rsid w:val="00A57C54"/>
    <w:rsid w:val="00A7022E"/>
    <w:rsid w:val="00A93DB2"/>
    <w:rsid w:val="00AD3C86"/>
    <w:rsid w:val="00AE21E1"/>
    <w:rsid w:val="00AF6B32"/>
    <w:rsid w:val="00B205A3"/>
    <w:rsid w:val="00B35E28"/>
    <w:rsid w:val="00B45E78"/>
    <w:rsid w:val="00B52CD0"/>
    <w:rsid w:val="00B6736E"/>
    <w:rsid w:val="00C77598"/>
    <w:rsid w:val="00CD37A6"/>
    <w:rsid w:val="00D654B7"/>
    <w:rsid w:val="00DB0A48"/>
    <w:rsid w:val="00DF0943"/>
    <w:rsid w:val="00E063ED"/>
    <w:rsid w:val="00E42BD6"/>
    <w:rsid w:val="00E765FB"/>
    <w:rsid w:val="00EB174D"/>
    <w:rsid w:val="00F06622"/>
    <w:rsid w:val="00F51206"/>
    <w:rsid w:val="00F90DB6"/>
    <w:rsid w:val="00FB73F3"/>
    <w:rsid w:val="00FE4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45E78"/>
  </w:style>
  <w:style w:type="character" w:customStyle="1" w:styleId="TextpoznpodarouChar">
    <w:name w:val="Text pozn. pod čarou Char"/>
    <w:basedOn w:val="Standardnpsmoodstavce"/>
    <w:link w:val="Textpoznpodarou"/>
    <w:semiHidden/>
    <w:rsid w:val="00B45E7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45E7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45E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2014-05-02T15:11:00Z</dcterms:created>
  <dcterms:modified xsi:type="dcterms:W3CDTF">2014-05-02T15:11:00Z</dcterms:modified>
</cp:coreProperties>
</file>