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66503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Vlasta Ťupová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66503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Uplatnění poznatků psychologie při prohlubování sebepoznání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66503F" w:rsidP="00857908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>Mgr. Jiří Dalajka, Ph.D.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6503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6503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8768E1" w:rsidRDefault="00A76400" w:rsidP="00A76400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35645E">
              <w:rPr>
                <w:b/>
                <w:sz w:val="22"/>
                <w:szCs w:val="22"/>
                <w:shd w:val="clear" w:color="auto" w:fill="BFBFBF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8768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768E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8768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768E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117ED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17ED3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117ED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17ED3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0A6E67" w:rsidRPr="00215AAF" w:rsidRDefault="000A6E67" w:rsidP="00857908">
            <w:pPr>
              <w:jc w:val="center"/>
              <w:rPr>
                <w:sz w:val="22"/>
                <w:szCs w:val="22"/>
              </w:rPr>
            </w:pPr>
            <w:r w:rsidRPr="00215AA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/>
            <w:vAlign w:val="center"/>
          </w:tcPr>
          <w:p w:rsidR="000A6E67" w:rsidRPr="002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5AAF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00616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0616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2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0A6E67" w:rsidRPr="00BC6A0E" w:rsidRDefault="000A6E67" w:rsidP="00857908">
            <w:pPr>
              <w:jc w:val="center"/>
              <w:rPr>
                <w:sz w:val="22"/>
                <w:szCs w:val="22"/>
              </w:rPr>
            </w:pPr>
            <w:r w:rsidRPr="00BC6A0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BC6A0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6A0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/>
            <w:vAlign w:val="center"/>
          </w:tcPr>
          <w:p w:rsidR="000A6E67" w:rsidRPr="00BC6A0E" w:rsidRDefault="000A6E67" w:rsidP="00857908">
            <w:pPr>
              <w:jc w:val="center"/>
              <w:rPr>
                <w:sz w:val="22"/>
                <w:szCs w:val="22"/>
              </w:rPr>
            </w:pPr>
            <w:r w:rsidRPr="00BC6A0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A6A6A6"/>
            <w:vAlign w:val="center"/>
          </w:tcPr>
          <w:p w:rsidR="000A6E67" w:rsidRPr="00BC6A0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C6A0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2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2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/>
            <w:vAlign w:val="center"/>
          </w:tcPr>
          <w:p w:rsidR="000A6E67" w:rsidRPr="0000616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0616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  <w:bookmarkStart w:id="0" w:name="_GoBack"/>
        <w:bookmarkEnd w:id="0"/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8768E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se pohybuje na obecné úrovni a k vlastnímu výzkumu se vztahuje pouze okrajově. </w:t>
            </w:r>
            <w:r w:rsidR="00215AAF">
              <w:rPr>
                <w:sz w:val="22"/>
                <w:szCs w:val="22"/>
              </w:rPr>
              <w:t>Z formálního hlediska, č</w:t>
            </w:r>
            <w:r w:rsidR="00E81361">
              <w:rPr>
                <w:sz w:val="22"/>
                <w:szCs w:val="22"/>
              </w:rPr>
              <w:t>ástečné nedostatky v</w:t>
            </w:r>
            <w:r w:rsidR="00215AAF">
              <w:rPr>
                <w:sz w:val="22"/>
                <w:szCs w:val="22"/>
              </w:rPr>
              <w:t> </w:t>
            </w:r>
            <w:r w:rsidR="00E81361">
              <w:rPr>
                <w:sz w:val="22"/>
                <w:szCs w:val="22"/>
              </w:rPr>
              <w:t>citacích</w:t>
            </w:r>
            <w:r w:rsidR="00215AAF">
              <w:rPr>
                <w:sz w:val="22"/>
                <w:szCs w:val="22"/>
              </w:rPr>
              <w:t xml:space="preserve"> (dle ČSN 690), část výsledků uvedena v části věnované diskusi. </w:t>
            </w:r>
            <w:r>
              <w:rPr>
                <w:sz w:val="22"/>
                <w:szCs w:val="22"/>
              </w:rPr>
              <w:t xml:space="preserve">Problematickou vidím kapitoly věnovanou </w:t>
            </w:r>
            <w:r w:rsidR="00215AAF">
              <w:rPr>
                <w:sz w:val="22"/>
                <w:szCs w:val="22"/>
              </w:rPr>
              <w:t xml:space="preserve">partnerským </w:t>
            </w:r>
            <w:r>
              <w:rPr>
                <w:sz w:val="22"/>
                <w:szCs w:val="22"/>
              </w:rPr>
              <w:t xml:space="preserve">vztahům postavenou na </w:t>
            </w:r>
            <w:r w:rsidR="00117ED3">
              <w:rPr>
                <w:sz w:val="22"/>
                <w:szCs w:val="22"/>
              </w:rPr>
              <w:t>stereotypech</w:t>
            </w:r>
            <w:r>
              <w:rPr>
                <w:sz w:val="22"/>
                <w:szCs w:val="22"/>
              </w:rPr>
              <w:t xml:space="preserve"> z nevědeckých zdrojů</w:t>
            </w:r>
            <w:r w:rsidR="00215AAF">
              <w:rPr>
                <w:sz w:val="22"/>
                <w:szCs w:val="22"/>
              </w:rPr>
              <w:t xml:space="preserve">. </w:t>
            </w:r>
            <w:r w:rsidR="00117ED3">
              <w:rPr>
                <w:sz w:val="22"/>
                <w:szCs w:val="22"/>
              </w:rPr>
              <w:t>Metody výzkumu jsou psány obecně jako základní metodologická pravidla, a chybí informace o</w:t>
            </w:r>
            <w:r w:rsidR="00215AAF">
              <w:rPr>
                <w:sz w:val="22"/>
                <w:szCs w:val="22"/>
              </w:rPr>
              <w:t xml:space="preserve"> vlastním</w:t>
            </w:r>
            <w:r w:rsidR="00117ED3">
              <w:rPr>
                <w:sz w:val="22"/>
                <w:szCs w:val="22"/>
              </w:rPr>
              <w:t xml:space="preserve"> autorčině výzkumu, v části věnované reliabilitě se věnuje konstrukci škál, ale ne </w:t>
            </w:r>
            <w:r w:rsidR="00215AAF">
              <w:rPr>
                <w:sz w:val="22"/>
                <w:szCs w:val="22"/>
              </w:rPr>
              <w:t xml:space="preserve">skutečné </w:t>
            </w:r>
            <w:r w:rsidR="00117ED3">
              <w:rPr>
                <w:sz w:val="22"/>
                <w:szCs w:val="22"/>
              </w:rPr>
              <w:t>reliabilitě.</w:t>
            </w:r>
            <w:r w:rsidR="00E81361">
              <w:rPr>
                <w:sz w:val="22"/>
                <w:szCs w:val="22"/>
              </w:rPr>
              <w:t xml:space="preserve"> K vlastnímu výzkumu, mohlo by jít o zajímavé výsledky, bohužel je autork</w:t>
            </w:r>
            <w:r w:rsidR="00215AAF">
              <w:rPr>
                <w:sz w:val="22"/>
                <w:szCs w:val="22"/>
              </w:rPr>
              <w:t>a</w:t>
            </w:r>
            <w:r w:rsidR="00E81361">
              <w:rPr>
                <w:sz w:val="22"/>
                <w:szCs w:val="22"/>
              </w:rPr>
              <w:t xml:space="preserve"> dostatečně nerozepisuje</w:t>
            </w:r>
            <w:r w:rsidR="00BC6A0E">
              <w:rPr>
                <w:sz w:val="22"/>
                <w:szCs w:val="22"/>
              </w:rPr>
              <w:t xml:space="preserve"> ani o nich nijak nediskutuje</w:t>
            </w:r>
            <w:r w:rsidR="00E81361">
              <w:rPr>
                <w:sz w:val="22"/>
                <w:szCs w:val="22"/>
              </w:rPr>
              <w:t>. Chybí základní statistické ukazatele.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0616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je reliabilita dotazníku? Jak se zjišťuje?</w:t>
            </w:r>
          </w:p>
          <w:p w:rsidR="000A6E67" w:rsidRPr="00C50B27" w:rsidRDefault="00BC6A0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Který z výsledků byl nejpřekvapivější?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35645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A6A6A6"/>
          </w:tcPr>
          <w:p w:rsidR="000A6E67" w:rsidRPr="00215AA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5AA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15AAF">
              <w:rPr>
                <w:sz w:val="22"/>
                <w:szCs w:val="22"/>
              </w:rPr>
              <w:t xml:space="preserve"> 19.</w:t>
            </w:r>
            <w:r w:rsidR="00F47281">
              <w:rPr>
                <w:sz w:val="22"/>
                <w:szCs w:val="22"/>
              </w:rPr>
              <w:t xml:space="preserve"> </w:t>
            </w:r>
            <w:r w:rsidR="00215AAF">
              <w:rPr>
                <w:sz w:val="22"/>
                <w:szCs w:val="22"/>
              </w:rPr>
              <w:t>12.</w:t>
            </w:r>
            <w:r w:rsidR="00F47281">
              <w:rPr>
                <w:sz w:val="22"/>
                <w:szCs w:val="22"/>
              </w:rPr>
              <w:t xml:space="preserve"> </w:t>
            </w:r>
            <w:r w:rsidR="00215AAF">
              <w:rPr>
                <w:sz w:val="22"/>
                <w:szCs w:val="22"/>
              </w:rPr>
              <w:t>2013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6CF" w:rsidRDefault="00CA06CF" w:rsidP="000A6E67">
      <w:r>
        <w:separator/>
      </w:r>
    </w:p>
  </w:endnote>
  <w:endnote w:type="continuationSeparator" w:id="0">
    <w:p w:rsidR="00CA06CF" w:rsidRDefault="00CA06CF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6CF" w:rsidRDefault="00CA06CF" w:rsidP="000A6E67">
      <w:r>
        <w:separator/>
      </w:r>
    </w:p>
  </w:footnote>
  <w:footnote w:type="continuationSeparator" w:id="0">
    <w:p w:rsidR="00CA06CF" w:rsidRDefault="00CA06CF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6169"/>
    <w:rsid w:val="000A6E67"/>
    <w:rsid w:val="000C0702"/>
    <w:rsid w:val="00117ED3"/>
    <w:rsid w:val="0012378D"/>
    <w:rsid w:val="001E2D39"/>
    <w:rsid w:val="00215AAF"/>
    <w:rsid w:val="0035645E"/>
    <w:rsid w:val="003B73E2"/>
    <w:rsid w:val="005056DF"/>
    <w:rsid w:val="0066503F"/>
    <w:rsid w:val="00832890"/>
    <w:rsid w:val="00857908"/>
    <w:rsid w:val="008768E1"/>
    <w:rsid w:val="008C6B49"/>
    <w:rsid w:val="0096141E"/>
    <w:rsid w:val="009B3662"/>
    <w:rsid w:val="00A76400"/>
    <w:rsid w:val="00AD6E53"/>
    <w:rsid w:val="00BB54A2"/>
    <w:rsid w:val="00BC6A0E"/>
    <w:rsid w:val="00CA06CF"/>
    <w:rsid w:val="00E81361"/>
    <w:rsid w:val="00ED56F3"/>
    <w:rsid w:val="00F3074B"/>
    <w:rsid w:val="00F47281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dcterms:created xsi:type="dcterms:W3CDTF">2013-12-20T08:56:00Z</dcterms:created>
  <dcterms:modified xsi:type="dcterms:W3CDTF">2013-12-20T08:58:00Z</dcterms:modified>
</cp:coreProperties>
</file>