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D81F6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Kateřina Loubková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D81F6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Uplatnění poznatků psychologie při léčení závislostí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4E039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FFFFFF"/>
            <w:vAlign w:val="center"/>
          </w:tcPr>
          <w:p w:rsidR="000A6E67" w:rsidRPr="00D81F6B" w:rsidRDefault="000A6E67" w:rsidP="00857908">
            <w:pPr>
              <w:jc w:val="center"/>
              <w:rPr>
                <w:sz w:val="22"/>
                <w:szCs w:val="22"/>
              </w:rPr>
            </w:pPr>
            <w:r w:rsidRPr="00D81F6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/>
            <w:vAlign w:val="center"/>
          </w:tcPr>
          <w:p w:rsidR="000A6E67" w:rsidRPr="00D81F6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81F6B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D81F6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bohužel nemá jasně prezentovaný cíl, v úvodu je formulováno –„ informovat o škodlivosti drog, o prevenci a léčbě závislostí“</w:t>
            </w:r>
            <w:r w:rsidR="00CA631B">
              <w:rPr>
                <w:sz w:val="22"/>
                <w:szCs w:val="22"/>
              </w:rPr>
              <w:t xml:space="preserve"> což není relevantní cíl vědecké práce. Ve výzkumné části se autorka o formulování cíle ani nepokusila</w:t>
            </w:r>
            <w:r w:rsidR="00214223">
              <w:rPr>
                <w:sz w:val="22"/>
                <w:szCs w:val="22"/>
              </w:rPr>
              <w:t xml:space="preserve"> – omezuje se na větu – „cílem práce bylo oslovit osoby, </w:t>
            </w:r>
            <w:proofErr w:type="gramStart"/>
            <w:r w:rsidR="00214223">
              <w:rPr>
                <w:sz w:val="22"/>
                <w:szCs w:val="22"/>
              </w:rPr>
              <w:t>které... a získat</w:t>
            </w:r>
            <w:proofErr w:type="gramEnd"/>
            <w:r w:rsidR="00214223">
              <w:rPr>
                <w:sz w:val="22"/>
                <w:szCs w:val="22"/>
              </w:rPr>
              <w:t xml:space="preserve"> informace o jejich závislosti...“</w:t>
            </w:r>
            <w:r w:rsidR="00CA631B">
              <w:rPr>
                <w:sz w:val="22"/>
                <w:szCs w:val="22"/>
              </w:rPr>
              <w:t>. Teoretická část je na úrovni výčtových seznamů k jednotlivým oblastem v mnoha případech z ne příliš důvěryhodných zdrojů. Z formálního hlediska práce nedodržuje citační normu ČSN 690. Jsou často citováni autoři, kteří nejsou v seznamu literatury (</w:t>
            </w:r>
            <w:proofErr w:type="gramStart"/>
            <w:r w:rsidR="00CA631B">
              <w:rPr>
                <w:sz w:val="22"/>
                <w:szCs w:val="22"/>
              </w:rPr>
              <w:t>s.27</w:t>
            </w:r>
            <w:proofErr w:type="gramEnd"/>
            <w:r w:rsidR="00CA631B">
              <w:rPr>
                <w:sz w:val="22"/>
                <w:szCs w:val="22"/>
              </w:rPr>
              <w:t xml:space="preserve"> </w:t>
            </w:r>
            <w:proofErr w:type="spellStart"/>
            <w:r w:rsidR="00CA631B">
              <w:rPr>
                <w:sz w:val="22"/>
                <w:szCs w:val="22"/>
              </w:rPr>
              <w:t>Řehan</w:t>
            </w:r>
            <w:proofErr w:type="spellEnd"/>
            <w:r w:rsidR="00CA631B">
              <w:rPr>
                <w:sz w:val="22"/>
                <w:szCs w:val="22"/>
              </w:rPr>
              <w:t xml:space="preserve">; s. 28 </w:t>
            </w:r>
            <w:proofErr w:type="spellStart"/>
            <w:r w:rsidR="00CA631B">
              <w:rPr>
                <w:sz w:val="22"/>
                <w:szCs w:val="22"/>
              </w:rPr>
              <w:t>Durkheim</w:t>
            </w:r>
            <w:proofErr w:type="spellEnd"/>
            <w:r w:rsidR="00CA631B">
              <w:rPr>
                <w:sz w:val="22"/>
                <w:szCs w:val="22"/>
              </w:rPr>
              <w:t xml:space="preserve">, </w:t>
            </w:r>
            <w:proofErr w:type="spellStart"/>
            <w:r w:rsidR="00CA631B">
              <w:rPr>
                <w:sz w:val="22"/>
                <w:szCs w:val="22"/>
              </w:rPr>
              <w:t>Merton</w:t>
            </w:r>
            <w:proofErr w:type="spellEnd"/>
            <w:r w:rsidR="00CA631B">
              <w:rPr>
                <w:sz w:val="22"/>
                <w:szCs w:val="22"/>
              </w:rPr>
              <w:t xml:space="preserve">, </w:t>
            </w:r>
            <w:proofErr w:type="gramStart"/>
            <w:r w:rsidR="00CA631B">
              <w:rPr>
                <w:sz w:val="22"/>
                <w:szCs w:val="22"/>
              </w:rPr>
              <w:t>Záškodná....), forma</w:t>
            </w:r>
            <w:proofErr w:type="gramEnd"/>
            <w:r w:rsidR="00CA631B">
              <w:rPr>
                <w:sz w:val="22"/>
                <w:szCs w:val="22"/>
              </w:rPr>
              <w:t xml:space="preserve"> odkazů na použitou literaturu neodpovídají požadavkům.</w:t>
            </w:r>
            <w:r w:rsidR="00214223">
              <w:rPr>
                <w:sz w:val="22"/>
                <w:szCs w:val="22"/>
              </w:rPr>
              <w:t xml:space="preserve"> </w:t>
            </w:r>
            <w:r w:rsidR="00CA631B">
              <w:rPr>
                <w:sz w:val="22"/>
                <w:szCs w:val="22"/>
              </w:rPr>
              <w:t xml:space="preserve">Empirická část </w:t>
            </w:r>
            <w:r w:rsidR="00F9058A">
              <w:rPr>
                <w:sz w:val="22"/>
                <w:szCs w:val="22"/>
              </w:rPr>
              <w:t xml:space="preserve">bez formulovaného cíle odkazuje pouze na metodu rozhovoru – 5 otázek. Následují tři kazuistiky, aniž by o nich dříve byla zmínka. U každé kazuistiky jsou v úvodu uvedeny odpovědi respondentů na daných 5 otázek, a následuje všeobecný popis jejich osudu. Není jasné, k jakému účelu byly tyto kazuistiky sepsány.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F9058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byl cíl práce?</w:t>
            </w:r>
          </w:p>
          <w:p w:rsidR="000A6E67" w:rsidRPr="00C50B27" w:rsidRDefault="0021422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jaké </w:t>
            </w:r>
            <w:r w:rsidR="0010554E">
              <w:rPr>
                <w:sz w:val="22"/>
                <w:szCs w:val="22"/>
              </w:rPr>
              <w:t>argumentaci uvedené v </w:t>
            </w:r>
            <w:proofErr w:type="spellStart"/>
            <w:r w:rsidR="0010554E">
              <w:rPr>
                <w:sz w:val="22"/>
                <w:szCs w:val="22"/>
              </w:rPr>
              <w:t>bc</w:t>
            </w:r>
            <w:proofErr w:type="spellEnd"/>
            <w:r w:rsidR="0010554E">
              <w:rPr>
                <w:sz w:val="22"/>
                <w:szCs w:val="22"/>
              </w:rPr>
              <w:t xml:space="preserve">. práci stojí doporučení –„V našem státě by se měli zpřísnit zákony v této </w:t>
            </w:r>
            <w:r w:rsidR="00E95A18">
              <w:rPr>
                <w:sz w:val="22"/>
                <w:szCs w:val="22"/>
              </w:rPr>
              <w:t>oblasti“ (drogová problematika)?</w:t>
            </w:r>
            <w:bookmarkStart w:id="0" w:name="_GoBack"/>
            <w:bookmarkEnd w:id="0"/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952A2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A6A6A6"/>
          </w:tcPr>
          <w:p w:rsidR="000A6E67" w:rsidRPr="00F9058A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9058A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14223">
              <w:rPr>
                <w:sz w:val="22"/>
                <w:szCs w:val="22"/>
              </w:rPr>
              <w:t xml:space="preserve"> </w:t>
            </w:r>
            <w:proofErr w:type="gramStart"/>
            <w:r w:rsidR="00214223">
              <w:rPr>
                <w:sz w:val="22"/>
                <w:szCs w:val="22"/>
              </w:rPr>
              <w:t>19.12.2013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/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120" w:rsidRDefault="00105120" w:rsidP="000A6E67">
      <w:r>
        <w:separator/>
      </w:r>
    </w:p>
  </w:endnote>
  <w:endnote w:type="continuationSeparator" w:id="0">
    <w:p w:rsidR="00105120" w:rsidRDefault="00105120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120" w:rsidRDefault="00105120" w:rsidP="000A6E67">
      <w:r>
        <w:separator/>
      </w:r>
    </w:p>
  </w:footnote>
  <w:footnote w:type="continuationSeparator" w:id="0">
    <w:p w:rsidR="00105120" w:rsidRDefault="00105120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23D9D"/>
    <w:rsid w:val="000A6E67"/>
    <w:rsid w:val="000C0702"/>
    <w:rsid w:val="00105120"/>
    <w:rsid w:val="0010554E"/>
    <w:rsid w:val="0012378D"/>
    <w:rsid w:val="001E2D39"/>
    <w:rsid w:val="00214223"/>
    <w:rsid w:val="0027076C"/>
    <w:rsid w:val="003B73E2"/>
    <w:rsid w:val="004E0396"/>
    <w:rsid w:val="005902B3"/>
    <w:rsid w:val="00857908"/>
    <w:rsid w:val="00952A20"/>
    <w:rsid w:val="0096141E"/>
    <w:rsid w:val="009B3662"/>
    <w:rsid w:val="00A76400"/>
    <w:rsid w:val="00AD6E53"/>
    <w:rsid w:val="00AE15B7"/>
    <w:rsid w:val="00C13800"/>
    <w:rsid w:val="00C560D4"/>
    <w:rsid w:val="00CA631B"/>
    <w:rsid w:val="00D26147"/>
    <w:rsid w:val="00D81F6B"/>
    <w:rsid w:val="00E95A18"/>
    <w:rsid w:val="00F3074B"/>
    <w:rsid w:val="00F63AFF"/>
    <w:rsid w:val="00F90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rsid w:val="000A6E6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2013-12-20T08:55:00Z</dcterms:created>
  <dcterms:modified xsi:type="dcterms:W3CDTF">2013-12-20T08:55:00Z</dcterms:modified>
</cp:coreProperties>
</file>