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AEB" w:rsidRDefault="00885AEB" w:rsidP="00885AEB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85AEB" w:rsidRDefault="00885AEB" w:rsidP="00885AEB">
      <w:pPr>
        <w:spacing w:after="120"/>
        <w:jc w:val="center"/>
        <w:rPr>
          <w:b/>
          <w:sz w:val="28"/>
          <w:szCs w:val="28"/>
        </w:rPr>
      </w:pPr>
    </w:p>
    <w:p w:rsidR="00885AEB" w:rsidRDefault="00885AEB" w:rsidP="00885AEB">
      <w:pPr>
        <w:spacing w:before="1080" w:after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Posudek vedoucího bakalářské práce</w:t>
      </w:r>
    </w:p>
    <w:p w:rsidR="00885AEB" w:rsidRDefault="00885AEB" w:rsidP="00885AEB">
      <w:pPr>
        <w:tabs>
          <w:tab w:val="left" w:pos="3686"/>
          <w:tab w:val="left" w:pos="7371"/>
        </w:tabs>
      </w:pPr>
      <w:r>
        <w:t xml:space="preserve">Jméno </w:t>
      </w:r>
      <w:bookmarkStart w:id="1" w:name="Rozevírací8"/>
      <w:r>
        <w:t>studenta</w:t>
      </w:r>
      <w:bookmarkEnd w:id="1"/>
      <w:r>
        <w:t>:</w:t>
      </w:r>
      <w:r>
        <w:tab/>
        <w:t>Vedoucí BP:</w:t>
      </w:r>
      <w:r>
        <w:tab/>
      </w:r>
      <w:proofErr w:type="spellStart"/>
      <w:r>
        <w:t>Ak</w:t>
      </w:r>
      <w:proofErr w:type="spellEnd"/>
      <w:r>
        <w:t>. rok:</w:t>
      </w:r>
    </w:p>
    <w:p w:rsidR="00885AEB" w:rsidRDefault="00EA33A2" w:rsidP="00885AEB">
      <w:pPr>
        <w:tabs>
          <w:tab w:val="left" w:pos="3686"/>
          <w:tab w:val="left" w:pos="7371"/>
        </w:tabs>
      </w:pPr>
      <w:r>
        <w:t xml:space="preserve">Iveta </w:t>
      </w:r>
      <w:proofErr w:type="spellStart"/>
      <w:r>
        <w:t>Kavečková</w:t>
      </w:r>
      <w:proofErr w:type="spellEnd"/>
      <w:r w:rsidR="00885AEB">
        <w:tab/>
      </w:r>
      <w:r w:rsidR="007A7BBB">
        <w:t>Ing. Jiří Macháček</w:t>
      </w:r>
      <w:r w:rsidR="00885AEB">
        <w:tab/>
      </w:r>
      <w:r w:rsidR="007A7BBB">
        <w:t>2012/2013</w:t>
      </w:r>
    </w:p>
    <w:p w:rsidR="00885AEB" w:rsidRDefault="00885AEB" w:rsidP="00885AEB">
      <w:pPr>
        <w:spacing w:before="600" w:after="240"/>
      </w:pPr>
      <w:r>
        <w:t>Téma BP:</w:t>
      </w:r>
    </w:p>
    <w:p w:rsidR="00885AEB" w:rsidRDefault="00EA33A2" w:rsidP="00885AEB">
      <w:r>
        <w:t xml:space="preserve">Návrh strategie </w:t>
      </w:r>
      <w:proofErr w:type="spellStart"/>
      <w:r>
        <w:t>socio</w:t>
      </w:r>
      <w:proofErr w:type="spellEnd"/>
      <w:r>
        <w:t>-ekonomického rozvoje obce Kostelany</w:t>
      </w:r>
    </w:p>
    <w:p w:rsidR="00885AEB" w:rsidRDefault="00885AEB" w:rsidP="00885AEB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85"/>
        <w:gridCol w:w="3339"/>
        <w:gridCol w:w="5208"/>
      </w:tblGrid>
      <w:tr w:rsidR="00885AEB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120"/>
              <w:ind w:firstLine="180"/>
              <w:rPr>
                <w:snapToGrid w:val="0"/>
              </w:rPr>
            </w:pPr>
            <w:r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85AEB" w:rsidRDefault="00885AEB">
            <w:pPr>
              <w:spacing w:before="120"/>
              <w:jc w:val="center"/>
              <w:rPr>
                <w:snapToGrid w:val="0"/>
              </w:rPr>
            </w:pPr>
            <w:r>
              <w:rPr>
                <w:snapToGrid w:val="0"/>
              </w:rPr>
              <w:t>Počet bodů (0 – 10)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94212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94212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Praktická část práce</w:t>
            </w:r>
            <w:r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3D290A" w:rsidP="0094212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Projektová část</w:t>
            </w:r>
            <w:r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3D290A" w:rsidP="0094212D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snapToGrid w:val="0"/>
              </w:rPr>
            </w:pPr>
            <w:r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885AEB"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5AEB" w:rsidRDefault="00885AEB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885AEB">
            <w:pPr>
              <w:spacing w:before="60" w:after="60"/>
              <w:ind w:left="135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CELKOVÝ POČET BODŮ</w:t>
            </w:r>
          </w:p>
          <w:p w:rsidR="00885AEB" w:rsidRDefault="00885AEB">
            <w:pPr>
              <w:spacing w:before="60" w:after="60"/>
              <w:ind w:left="135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85AEB" w:rsidRDefault="00294A1C" w:rsidP="003D290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</w:t>
            </w:r>
            <w:r w:rsidR="003D290A">
              <w:rPr>
                <w:b/>
                <w:snapToGrid w:val="0"/>
              </w:rPr>
              <w:t>6</w:t>
            </w:r>
          </w:p>
        </w:tc>
      </w:tr>
    </w:tbl>
    <w:p w:rsidR="00885AEB" w:rsidRDefault="00885AEB" w:rsidP="00885AEB">
      <w:pPr>
        <w:rPr>
          <w:b/>
          <w:sz w:val="28"/>
          <w:szCs w:val="28"/>
        </w:rPr>
      </w:pPr>
    </w:p>
    <w:p w:rsidR="00885AEB" w:rsidRDefault="00885AEB" w:rsidP="00885AEB">
      <w:pPr>
        <w:rPr>
          <w:b/>
        </w:rPr>
      </w:pPr>
      <w:r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3"/>
        <w:gridCol w:w="6987"/>
      </w:tblGrid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nesplněno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1 – 2</w:t>
            </w:r>
            <w:r>
              <w:t xml:space="preserve"> body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pouze na úrovni základních požadavků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3 – 4</w:t>
            </w:r>
            <w:r>
              <w:t xml:space="preserve"> body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s výraznějšími, ale ne kritickými nedostatky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5 – 6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splněno, nedostatky neovlivňují podstatně celou práci, zejména výsledky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7 – 8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zcela bez výhrad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885A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jc w:val="center"/>
            </w:pPr>
            <w:r>
              <w:rPr>
                <w:b/>
              </w:rPr>
              <w:t>9 – 10</w:t>
            </w:r>
            <w:r>
              <w:t xml:space="preserve"> bodů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AEB" w:rsidRDefault="00885AEB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splněno nadstandardně</w:t>
            </w:r>
          </w:p>
          <w:p w:rsidR="00885AEB" w:rsidRDefault="00885AEB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885AEB" w:rsidRDefault="00885AEB" w:rsidP="00885AE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885AEB">
        <w:trPr>
          <w:trHeight w:val="2839"/>
        </w:trPr>
        <w:tc>
          <w:tcPr>
            <w:tcW w:w="9212" w:type="dxa"/>
            <w:hideMark/>
          </w:tcPr>
          <w:p w:rsidR="00885AEB" w:rsidRDefault="00EA33A2" w:rsidP="00671D22">
            <w:r>
              <w:t>Cílem posuzované</w:t>
            </w:r>
            <w:r w:rsidR="007A7BBB">
              <w:t xml:space="preserve"> bakalářské práce </w:t>
            </w:r>
            <w:r>
              <w:t xml:space="preserve">je navrhnout strategii rozvoje </w:t>
            </w:r>
            <w:r w:rsidR="007A7BBB">
              <w:t>obc</w:t>
            </w:r>
            <w:r w:rsidR="00782099">
              <w:t>e</w:t>
            </w:r>
            <w:r w:rsidR="0040210B">
              <w:t xml:space="preserve"> </w:t>
            </w:r>
            <w:r>
              <w:t>Kostelany</w:t>
            </w:r>
            <w:r w:rsidR="007A7BBB">
              <w:t xml:space="preserve">. </w:t>
            </w:r>
            <w:r w:rsidR="0040210B">
              <w:t>T</w:t>
            </w:r>
            <w:r w:rsidR="007A7BBB">
              <w:t>eoretická část</w:t>
            </w:r>
            <w:r w:rsidR="0040210B">
              <w:t xml:space="preserve"> je </w:t>
            </w:r>
            <w:r>
              <w:t>v první části</w:t>
            </w:r>
            <w:r w:rsidR="0040210B">
              <w:t xml:space="preserve"> </w:t>
            </w:r>
            <w:r w:rsidR="007A7BBB">
              <w:t>zaměř</w:t>
            </w:r>
            <w:r>
              <w:t>ená</w:t>
            </w:r>
            <w:r w:rsidR="007A7BBB">
              <w:t xml:space="preserve"> </w:t>
            </w:r>
            <w:r>
              <w:t>na</w:t>
            </w:r>
            <w:r w:rsidR="0040210B">
              <w:t xml:space="preserve"> </w:t>
            </w:r>
            <w:r w:rsidR="00782099">
              <w:t xml:space="preserve">objasnění </w:t>
            </w:r>
            <w:r>
              <w:t xml:space="preserve">základních metod a technik používaných při analýze vybraného území. Dále jsou objasněny </w:t>
            </w:r>
            <w:r w:rsidR="00782099">
              <w:t>pojm</w:t>
            </w:r>
            <w:r>
              <w:t>y</w:t>
            </w:r>
            <w:r w:rsidR="00782099">
              <w:t xml:space="preserve"> z oblasti regionálního rozvoje</w:t>
            </w:r>
            <w:r w:rsidR="00442259">
              <w:t xml:space="preserve"> a základních principů fungování veřejné správy</w:t>
            </w:r>
            <w:r w:rsidR="00782099">
              <w:t>.</w:t>
            </w:r>
            <w:r w:rsidR="00442259">
              <w:t xml:space="preserve"> </w:t>
            </w:r>
            <w:r>
              <w:t>P</w:t>
            </w:r>
            <w:r w:rsidR="007A7BBB">
              <w:t>raktick</w:t>
            </w:r>
            <w:r>
              <w:t>á</w:t>
            </w:r>
            <w:r w:rsidR="007A7BBB">
              <w:t xml:space="preserve"> část </w:t>
            </w:r>
            <w:r>
              <w:t>se</w:t>
            </w:r>
            <w:r w:rsidR="007A7BBB">
              <w:t xml:space="preserve"> nejdříve </w:t>
            </w:r>
            <w:r>
              <w:t>zabývá</w:t>
            </w:r>
            <w:r w:rsidR="007A7BBB">
              <w:t xml:space="preserve"> socioekonomickou analýz</w:t>
            </w:r>
            <w:r>
              <w:t xml:space="preserve">ou </w:t>
            </w:r>
            <w:r w:rsidR="007A7BBB">
              <w:t xml:space="preserve">obce </w:t>
            </w:r>
            <w:r>
              <w:t>Kostelany a je zde</w:t>
            </w:r>
            <w:r w:rsidR="00442259">
              <w:t xml:space="preserve"> často využívá srovnávací analýz</w:t>
            </w:r>
            <w:r w:rsidR="00671D22">
              <w:t>a</w:t>
            </w:r>
            <w:r w:rsidR="00442259">
              <w:t xml:space="preserve"> s obcí </w:t>
            </w:r>
            <w:r w:rsidR="00671D22">
              <w:t>Roštín</w:t>
            </w:r>
            <w:r w:rsidR="00442259">
              <w:t xml:space="preserve">, která je </w:t>
            </w:r>
            <w:r w:rsidR="00671D22">
              <w:t>srovnatelná s posuzovanou obcí</w:t>
            </w:r>
            <w:r w:rsidR="005852E2">
              <w:t xml:space="preserve">. </w:t>
            </w:r>
            <w:r w:rsidR="00442259">
              <w:t>V</w:t>
            </w:r>
            <w:r w:rsidR="005852E2">
              <w:t>yhodnocen</w:t>
            </w:r>
            <w:r w:rsidR="00442259">
              <w:t>í je provedeno</w:t>
            </w:r>
            <w:r w:rsidR="005852E2">
              <w:t xml:space="preserve"> formou SWOT analýzy, která </w:t>
            </w:r>
            <w:r w:rsidR="00671D22">
              <w:t>často vychází z provedeného dotazníkového šetření a řízených rozhovorů s představiteli obce a podnikatelských subjektů – mohla být ovšem trochu propracovanější</w:t>
            </w:r>
            <w:r w:rsidR="00442259">
              <w:t>.</w:t>
            </w:r>
            <w:r w:rsidR="0018711F">
              <w:t xml:space="preserve"> Návrh</w:t>
            </w:r>
            <w:r w:rsidR="008A03DA">
              <w:t xml:space="preserve">ová část </w:t>
            </w:r>
            <w:r w:rsidR="00442259">
              <w:t xml:space="preserve">odpovídá </w:t>
            </w:r>
            <w:r w:rsidR="00671D22">
              <w:t>formulovaným závěrům</w:t>
            </w:r>
            <w:r w:rsidR="008A03DA">
              <w:t xml:space="preserve"> analýzy</w:t>
            </w:r>
            <w:r w:rsidR="00671D22">
              <w:t xml:space="preserve"> a předkládané projekty jsou realizovatelné jak z časového, tak z finančního hlediska.</w:t>
            </w:r>
          </w:p>
        </w:tc>
      </w:tr>
    </w:tbl>
    <w:p w:rsidR="00885AEB" w:rsidRDefault="00885AEB" w:rsidP="00885AEB">
      <w:pPr>
        <w:rPr>
          <w:b/>
        </w:rPr>
      </w:pPr>
    </w:p>
    <w:p w:rsidR="00885AEB" w:rsidRDefault="00885AEB" w:rsidP="00885AEB">
      <w:pPr>
        <w:rPr>
          <w:b/>
        </w:rPr>
      </w:pPr>
    </w:p>
    <w:p w:rsidR="00885AEB" w:rsidRDefault="00885AEB" w:rsidP="00885AEB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885AEB">
        <w:trPr>
          <w:trHeight w:val="2839"/>
        </w:trPr>
        <w:tc>
          <w:tcPr>
            <w:tcW w:w="9212" w:type="dxa"/>
            <w:hideMark/>
          </w:tcPr>
          <w:p w:rsidR="00885AEB" w:rsidRDefault="00885AEB" w:rsidP="008A03DA">
            <w:pPr>
              <w:pStyle w:val="Odstavecseseznamem"/>
            </w:pPr>
          </w:p>
          <w:p w:rsidR="00294A1C" w:rsidRDefault="003D290A" w:rsidP="00294A1C">
            <w:pPr>
              <w:pStyle w:val="Odstavecseseznamem"/>
              <w:numPr>
                <w:ilvl w:val="0"/>
                <w:numId w:val="1"/>
              </w:numPr>
            </w:pPr>
            <w:r>
              <w:t>Co podle Vás limituje další rozvoj obce Kostelany</w:t>
            </w:r>
            <w:r w:rsidR="00294A1C">
              <w:t>?</w:t>
            </w:r>
          </w:p>
          <w:p w:rsidR="0094212D" w:rsidRDefault="003D290A" w:rsidP="000318C8">
            <w:pPr>
              <w:pStyle w:val="Odstavecseseznamem"/>
              <w:numPr>
                <w:ilvl w:val="0"/>
                <w:numId w:val="1"/>
              </w:numPr>
            </w:pPr>
            <w:r>
              <w:t>Domníváte se, že realizace navrhovaných podnikatelských aktivit obce je v dlouhodobém horizontu pro obec výhodn</w:t>
            </w:r>
            <w:r w:rsidR="000318C8">
              <w:t>á</w:t>
            </w:r>
            <w:r w:rsidR="0094212D">
              <w:t>?</w:t>
            </w:r>
          </w:p>
        </w:tc>
      </w:tr>
    </w:tbl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>
      <w:r>
        <w:t xml:space="preserve">BP byla podrobena kontrole ke zjištění původnosti práce v IS STAG/Portál. Na základě výsledků této kontroly bylo zjištěno, že BP </w:t>
      </w:r>
      <w:bookmarkStart w:id="2" w:name="Rozevírací1"/>
      <w:r w:rsidR="00E273B5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E273B5">
        <w:fldChar w:fldCharType="end"/>
      </w:r>
      <w:bookmarkEnd w:id="2"/>
      <w:r>
        <w:t xml:space="preserve"> plagiát. </w:t>
      </w:r>
    </w:p>
    <w:p w:rsidR="00885AEB" w:rsidRDefault="00885AEB" w:rsidP="00885AEB">
      <w:pPr>
        <w:tabs>
          <w:tab w:val="right" w:pos="9360"/>
        </w:tabs>
      </w:pPr>
      <w:r>
        <w:t>Práce splňuje kritéria pro obhajobu BP.</w:t>
      </w:r>
      <w:r>
        <w:tab/>
      </w:r>
      <w:r w:rsidR="00294A1C">
        <w:t>X</w:t>
      </w:r>
      <w:r w:rsidR="00E273B5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273B5">
        <w:fldChar w:fldCharType="end"/>
      </w:r>
    </w:p>
    <w:p w:rsidR="00885AEB" w:rsidRDefault="00885AEB" w:rsidP="00885AEB">
      <w:pPr>
        <w:tabs>
          <w:tab w:val="right" w:pos="9360"/>
        </w:tabs>
      </w:pPr>
    </w:p>
    <w:p w:rsidR="00885AEB" w:rsidRDefault="00885AEB" w:rsidP="00885AEB">
      <w:r>
        <w:t>Práce nesplňuje kritéria pro obhajobu BP (minimálně jedno kritérium hodnoceno 0 body).</w:t>
      </w:r>
    </w:p>
    <w:p w:rsidR="00885AEB" w:rsidRDefault="00885AEB" w:rsidP="00885AEB">
      <w:pPr>
        <w:tabs>
          <w:tab w:val="right" w:pos="9360"/>
        </w:tabs>
      </w:pPr>
      <w:r>
        <w:tab/>
      </w:r>
      <w:r w:rsidR="00E273B5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273B5">
        <w:fldChar w:fldCharType="end"/>
      </w:r>
    </w:p>
    <w:p w:rsidR="00885AEB" w:rsidRDefault="00885AEB" w:rsidP="00885AEB">
      <w:pPr>
        <w:outlineLvl w:val="0"/>
      </w:pPr>
    </w:p>
    <w:p w:rsidR="00885AEB" w:rsidRDefault="00885AEB" w:rsidP="00885AEB">
      <w:pPr>
        <w:outlineLvl w:val="0"/>
      </w:pPr>
    </w:p>
    <w:p w:rsidR="00885AEB" w:rsidRDefault="00885AEB" w:rsidP="00885AEB">
      <w:pPr>
        <w:outlineLvl w:val="0"/>
      </w:pPr>
      <w:r>
        <w:t>Ve Zlíně dne: 24. 5. 2013</w:t>
      </w:r>
    </w:p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/>
    <w:p w:rsidR="00885AEB" w:rsidRDefault="00885AEB" w:rsidP="00885AEB">
      <w:pPr>
        <w:tabs>
          <w:tab w:val="left" w:pos="6379"/>
          <w:tab w:val="left" w:pos="8931"/>
        </w:tabs>
        <w:rPr>
          <w:u w:val="dotted"/>
        </w:rPr>
      </w:pPr>
      <w:r>
        <w:tab/>
      </w:r>
      <w:r>
        <w:rPr>
          <w:u w:val="dotted"/>
        </w:rPr>
        <w:tab/>
      </w:r>
    </w:p>
    <w:p w:rsidR="00885AEB" w:rsidRDefault="00885AEB" w:rsidP="00885AEB">
      <w:pPr>
        <w:tabs>
          <w:tab w:val="left" w:pos="6840"/>
          <w:tab w:val="left" w:pos="8931"/>
        </w:tabs>
        <w:spacing w:before="120"/>
        <w:ind w:left="6373" w:firstLine="289"/>
      </w:pPr>
      <w:r>
        <w:t>podpis vedoucího BP</w:t>
      </w:r>
    </w:p>
    <w:p w:rsidR="00885AEB" w:rsidRDefault="00885AEB" w:rsidP="00885AEB">
      <w:pPr>
        <w:pStyle w:val="Nadpis2"/>
        <w:jc w:val="left"/>
        <w:rPr>
          <w:b/>
          <w:szCs w:val="28"/>
        </w:rPr>
      </w:pPr>
    </w:p>
    <w:p w:rsidR="00885AEB" w:rsidRDefault="00885AEB" w:rsidP="00885AEB"/>
    <w:p w:rsidR="00885AEB" w:rsidRDefault="00885AEB" w:rsidP="00885AEB"/>
    <w:p w:rsidR="00885AEB" w:rsidRDefault="00885AEB" w:rsidP="00885AEB">
      <w:pPr>
        <w:pStyle w:val="Nadpis2"/>
        <w:jc w:val="left"/>
        <w:rPr>
          <w:b/>
          <w:szCs w:val="28"/>
        </w:rPr>
      </w:pPr>
      <w:r>
        <w:rPr>
          <w:b/>
          <w:szCs w:val="28"/>
        </w:rPr>
        <w:lastRenderedPageBreak/>
        <w:t>Instrukce pro hodnocení jednotlivých kritérií:</w:t>
      </w:r>
    </w:p>
    <w:p w:rsidR="00885AEB" w:rsidRDefault="00885AEB" w:rsidP="00885AEB">
      <w:pPr>
        <w:pStyle w:val="Nadpis3"/>
        <w:spacing w:before="180" w:after="60"/>
        <w:jc w:val="both"/>
      </w:pPr>
      <w:r>
        <w:rPr>
          <w:sz w:val="22"/>
          <w:szCs w:val="22"/>
        </w:rPr>
        <w:t>Kritérium 1. Hodnocení náročnosti tématu práce (0 - 10 bodů)</w:t>
      </w:r>
    </w:p>
    <w:p w:rsidR="00885AEB" w:rsidRDefault="00885AEB" w:rsidP="00885AEB">
      <w:pPr>
        <w:pStyle w:val="textkriterium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2. Hodnocení splnění cílů práce (0 - 10 bodů)</w:t>
      </w:r>
    </w:p>
    <w:p w:rsidR="00885AEB" w:rsidRDefault="00885AEB" w:rsidP="00885AEB">
      <w:pPr>
        <w:pStyle w:val="textkriterium"/>
      </w:pPr>
      <w:r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3. Hodnocení teoretické části práce (0 - 10 bodů)</w:t>
      </w:r>
    </w:p>
    <w:p w:rsidR="00885AEB" w:rsidRDefault="00885AEB" w:rsidP="00885AEB">
      <w:pPr>
        <w:pStyle w:val="textkriterium"/>
      </w:pPr>
      <w:r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Kritérium 4. Hodnocení praktické části práce (analytická </w:t>
      </w:r>
      <w:proofErr w:type="gramStart"/>
      <w:r>
        <w:rPr>
          <w:sz w:val="22"/>
          <w:szCs w:val="22"/>
        </w:rPr>
        <w:t>část) (0 - 10</w:t>
      </w:r>
      <w:proofErr w:type="gramEnd"/>
      <w:r>
        <w:rPr>
          <w:sz w:val="22"/>
          <w:szCs w:val="22"/>
        </w:rPr>
        <w:t xml:space="preserve"> bodů)</w:t>
      </w:r>
    </w:p>
    <w:p w:rsidR="00885AEB" w:rsidRDefault="00885AEB" w:rsidP="00885AEB">
      <w:pPr>
        <w:pStyle w:val="textkriterium"/>
      </w:pPr>
      <w: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 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Kritérium 5. Hodnocení praktické části práce (řešící </w:t>
      </w:r>
      <w:proofErr w:type="gramStart"/>
      <w:r>
        <w:rPr>
          <w:sz w:val="22"/>
          <w:szCs w:val="22"/>
        </w:rPr>
        <w:t>část) (0 - 10</w:t>
      </w:r>
      <w:proofErr w:type="gramEnd"/>
      <w:r>
        <w:rPr>
          <w:sz w:val="22"/>
          <w:szCs w:val="22"/>
        </w:rPr>
        <w:t xml:space="preserve"> bodů)</w:t>
      </w:r>
    </w:p>
    <w:p w:rsidR="00885AEB" w:rsidRDefault="00885AEB" w:rsidP="00885AEB">
      <w:pPr>
        <w:pStyle w:val="textkriterium"/>
      </w:pPr>
      <w:r>
        <w:t xml:space="preserve">Hodnotí se věcná úroveň řešení problému, dosažení stanovených cílů, návaznost řešící části </w:t>
      </w:r>
      <w:r>
        <w:br/>
        <w:t>na analytickou část. Kritérium hodnotí rovněž celkovou úroveň provázanosti teoretické a praktické části práce, zdůvodnění návrhů a jejich dopadů.</w:t>
      </w:r>
    </w:p>
    <w:p w:rsidR="00885AEB" w:rsidRDefault="00885AEB" w:rsidP="00885AEB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Kritérium 6. Hodnocení formální úrovně práce (0 - 10 bodů)</w:t>
      </w:r>
    </w:p>
    <w:p w:rsidR="00885AEB" w:rsidRDefault="00885AEB" w:rsidP="00885AEB">
      <w:pPr>
        <w:pStyle w:val="textkriterium"/>
      </w:pPr>
      <w:r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DA026E" w:rsidRDefault="00885AEB" w:rsidP="00885AEB">
      <w:r>
        <w:br w:type="page"/>
      </w:r>
    </w:p>
    <w:sectPr w:rsidR="00DA026E" w:rsidSect="006E7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85565"/>
    <w:multiLevelType w:val="hybridMultilevel"/>
    <w:tmpl w:val="5D2E27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AEB"/>
    <w:rsid w:val="000318C8"/>
    <w:rsid w:val="000A56F2"/>
    <w:rsid w:val="00101E5C"/>
    <w:rsid w:val="0018711F"/>
    <w:rsid w:val="00294A1C"/>
    <w:rsid w:val="003438D6"/>
    <w:rsid w:val="003961EC"/>
    <w:rsid w:val="003D290A"/>
    <w:rsid w:val="0040210B"/>
    <w:rsid w:val="00442259"/>
    <w:rsid w:val="0052108A"/>
    <w:rsid w:val="005852E2"/>
    <w:rsid w:val="00671D22"/>
    <w:rsid w:val="006E7C41"/>
    <w:rsid w:val="00782099"/>
    <w:rsid w:val="007A7BBB"/>
    <w:rsid w:val="00885AEB"/>
    <w:rsid w:val="008A03DA"/>
    <w:rsid w:val="008A690D"/>
    <w:rsid w:val="008C5B15"/>
    <w:rsid w:val="008E7584"/>
    <w:rsid w:val="0094212D"/>
    <w:rsid w:val="00A55523"/>
    <w:rsid w:val="00E273B5"/>
    <w:rsid w:val="00EA33A2"/>
    <w:rsid w:val="00F4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85AE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85AE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885AEB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885AE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885AEB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885AEB"/>
    <w:pPr>
      <w:spacing w:before="60" w:after="60"/>
      <w:jc w:val="right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5A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AE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4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885AE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85AE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885AEB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885AE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textkriterium">
    <w:name w:val="text_kriterium"/>
    <w:next w:val="Normln"/>
    <w:rsid w:val="00885AEB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885AEB"/>
    <w:pPr>
      <w:spacing w:before="60" w:after="60"/>
      <w:jc w:val="right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5A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AE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94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Slamenikova</cp:lastModifiedBy>
  <cp:revision>2</cp:revision>
  <cp:lastPrinted>2013-05-27T08:01:00Z</cp:lastPrinted>
  <dcterms:created xsi:type="dcterms:W3CDTF">2013-05-27T08:01:00Z</dcterms:created>
  <dcterms:modified xsi:type="dcterms:W3CDTF">2013-05-27T08:01:00Z</dcterms:modified>
</cp:coreProperties>
</file>