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500" w:rsidRPr="001635A8" w:rsidRDefault="00A27500" w:rsidP="00A27500">
      <w:pPr>
        <w:spacing w:after="60"/>
        <w:outlineLvl w:val="0"/>
        <w:rPr>
          <w:caps/>
        </w:rPr>
      </w:pPr>
      <w:bookmarkStart w:id="0" w:name="_GoBack"/>
      <w:bookmarkEnd w:id="0"/>
      <w:r w:rsidRPr="001635A8">
        <w:t>Příloha 5</w:t>
      </w:r>
      <w:r w:rsidR="004A60B3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3" name="Picture 3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500" w:rsidRPr="001635A8" w:rsidRDefault="00A27500" w:rsidP="00A27500">
      <w:pPr>
        <w:spacing w:after="120"/>
        <w:jc w:val="center"/>
        <w:rPr>
          <w:b/>
          <w:sz w:val="28"/>
          <w:szCs w:val="28"/>
        </w:rPr>
      </w:pPr>
    </w:p>
    <w:p w:rsidR="00A27500" w:rsidRPr="001635A8" w:rsidRDefault="00A27500" w:rsidP="00A27500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bakalářské práce</w:t>
      </w:r>
    </w:p>
    <w:p w:rsidR="00A27500" w:rsidRPr="001635A8" w:rsidRDefault="00A27500" w:rsidP="00A27500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BP:</w:t>
      </w:r>
      <w:r w:rsidRPr="001635A8">
        <w:tab/>
        <w:t>Ak. rok:</w:t>
      </w:r>
    </w:p>
    <w:p w:rsidR="00A27500" w:rsidRPr="001635A8" w:rsidRDefault="00866664" w:rsidP="00A27500">
      <w:pPr>
        <w:tabs>
          <w:tab w:val="left" w:pos="3686"/>
          <w:tab w:val="left" w:pos="7371"/>
        </w:tabs>
      </w:pPr>
      <w:r>
        <w:t>Veronika Křenková</w:t>
      </w:r>
      <w:r w:rsidR="00A27500" w:rsidRPr="001635A8">
        <w:tab/>
      </w:r>
      <w:r w:rsidR="00DF4B1D">
        <w:t>JUDr. Jiří Zicha, Ph.D.</w:t>
      </w:r>
      <w:r w:rsidR="00A27500" w:rsidRPr="001635A8">
        <w:tab/>
      </w:r>
      <w:r w:rsidR="00DF4B1D">
        <w:t>2012/2013</w:t>
      </w:r>
    </w:p>
    <w:p w:rsidR="00DF4B1D" w:rsidRDefault="00DF4B1D" w:rsidP="00DF4B1D">
      <w:pPr>
        <w:spacing w:after="240"/>
      </w:pPr>
    </w:p>
    <w:p w:rsidR="00DF4B1D" w:rsidRDefault="00A27500" w:rsidP="00DF4B1D">
      <w:pPr>
        <w:spacing w:after="240"/>
      </w:pPr>
      <w:r w:rsidRPr="001635A8">
        <w:t>Téma BP:</w:t>
      </w:r>
      <w:r w:rsidR="00DF4B1D">
        <w:t xml:space="preserve"> </w:t>
      </w:r>
    </w:p>
    <w:p w:rsidR="00A27500" w:rsidRPr="001635A8" w:rsidRDefault="00866664" w:rsidP="00DF4B1D">
      <w:pPr>
        <w:spacing w:after="240"/>
      </w:pPr>
      <w:r>
        <w:t>Aktualizace strategického plánu města Luhačovice</w:t>
      </w:r>
    </w:p>
    <w:p w:rsidR="00A27500" w:rsidRPr="001635A8" w:rsidRDefault="00A27500" w:rsidP="00A27500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A27500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27500" w:rsidRPr="001635A8" w:rsidRDefault="00A27500" w:rsidP="00A27500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73125E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F96CCB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73125E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621EA1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73125E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621EA1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DF4B1D" w:rsidP="00DF4B1D">
            <w:pPr>
              <w:spacing w:before="60" w:after="60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 xml:space="preserve">CELKEM </w:t>
            </w:r>
            <w:r w:rsidR="00A27500"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73125E" w:rsidP="00A27500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41</w:t>
            </w:r>
          </w:p>
        </w:tc>
      </w:tr>
    </w:tbl>
    <w:p w:rsidR="00A27500" w:rsidRPr="001635A8" w:rsidRDefault="00A27500" w:rsidP="00A27500">
      <w:pPr>
        <w:rPr>
          <w:b/>
          <w:sz w:val="28"/>
          <w:szCs w:val="28"/>
        </w:rPr>
      </w:pPr>
    </w:p>
    <w:p w:rsidR="00A27500" w:rsidRPr="001635A8" w:rsidRDefault="00A27500" w:rsidP="00A27500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A27500" w:rsidRPr="001635A8" w:rsidRDefault="00A27500" w:rsidP="00A27500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A27500" w:rsidRPr="001635A8">
        <w:trPr>
          <w:trHeight w:val="2839"/>
        </w:trPr>
        <w:tc>
          <w:tcPr>
            <w:tcW w:w="9212" w:type="dxa"/>
          </w:tcPr>
          <w:p w:rsidR="003527C3" w:rsidRDefault="006D4308" w:rsidP="004A1281">
            <w:r>
              <w:t>Tématem práce má být aktualizace strategického plánu města Luhačovice, autorka však v úvodu uvádí, že jedním z cílů práce je „odhalit, zda město Luhačovice disponuje strategi</w:t>
            </w:r>
            <w:r w:rsidR="00004F48">
              <w:t>ckým plánem“, v analytické části</w:t>
            </w:r>
            <w:r>
              <w:t xml:space="preserve"> pak na základě rozhovoru se starostou zjišťuje, že město takovým plánem nedisponuje, ani v nejbliží době neplánuje jeho </w:t>
            </w:r>
            <w:r w:rsidR="00004F48">
              <w:t>pořízení</w:t>
            </w:r>
            <w:r>
              <w:t xml:space="preserve">. </w:t>
            </w:r>
            <w:r w:rsidR="003527C3">
              <w:t>Je tedy trochu škoda, že k uvedeným „odhalením“ nedošlo již před zadáním práce.</w:t>
            </w:r>
          </w:p>
          <w:p w:rsidR="00DC6A02" w:rsidRDefault="003527C3" w:rsidP="004A1281">
            <w:r>
              <w:t xml:space="preserve">Jedná se nicméně o akademickou práci, a jako taková v zásadě odpovídá úrovni požadované u bakalářské práce. V teoretické části je </w:t>
            </w:r>
            <w:r w:rsidR="009D3502">
              <w:t xml:space="preserve">vcelku </w:t>
            </w:r>
            <w:r w:rsidR="00621EA1">
              <w:t>př</w:t>
            </w:r>
            <w:r>
              <w:t>ehledně a srozumitelně pojednáno</w:t>
            </w:r>
            <w:r w:rsidR="00621EA1">
              <w:t xml:space="preserve"> o</w:t>
            </w:r>
            <w:r>
              <w:t xml:space="preserve"> strategickém plánování. Za drobný nedostatek ve s</w:t>
            </w:r>
            <w:r w:rsidR="00621EA1">
              <w:t>truktu</w:t>
            </w:r>
            <w:r>
              <w:t>ře lze považovat zařazení kapitoly o metodách (3.1)</w:t>
            </w:r>
            <w:r w:rsidR="00DC6A02">
              <w:t xml:space="preserve"> do </w:t>
            </w:r>
            <w:r w:rsidR="003552B5">
              <w:t>kapitoly 3, když lépe by spadala</w:t>
            </w:r>
            <w:r w:rsidR="00DC6A02">
              <w:t xml:space="preserve"> do kapitoly 2 (metodologický pohled). </w:t>
            </w:r>
            <w:r>
              <w:t xml:space="preserve">V teoretické části se také projevuje nedostatek práce s právními předpisy, kdy jsou jimy upravené skutečnosti citovány nikoli ze samotné </w:t>
            </w:r>
            <w:r w:rsidR="00BD715C">
              <w:t xml:space="preserve">aktuální </w:t>
            </w:r>
            <w:r>
              <w:t>normy, ale z</w:t>
            </w:r>
            <w:r w:rsidR="00DC6A02">
              <w:t> </w:t>
            </w:r>
            <w:r>
              <w:t>literatury</w:t>
            </w:r>
            <w:r w:rsidR="00DC6A02">
              <w:t xml:space="preserve"> </w:t>
            </w:r>
            <w:r w:rsidR="00BD715C">
              <w:t>mnohdy řadu let staré (</w:t>
            </w:r>
            <w:r w:rsidR="00DC6A02">
              <w:t>např. v kap. 1.2). Právnímu základu by bylo vhodné věnovat větší pozornost i na jiných místech (např. na s. 16, kde se pojednává o územním plánování).</w:t>
            </w:r>
          </w:p>
          <w:p w:rsidR="004A1281" w:rsidRDefault="00DC6A02" w:rsidP="004A1281">
            <w:r>
              <w:t xml:space="preserve">Praktická část analyzuje vcelku zdařile vývoj a stav Luhačovic, návrhová část se jeví již zdařilá o něco méně, zejména z důvodu </w:t>
            </w:r>
            <w:r w:rsidR="003552B5">
              <w:t xml:space="preserve">své obecnosti, případně neadekvátnosti (např. školení úředníků </w:t>
            </w:r>
            <w:r w:rsidR="00BD715C">
              <w:t xml:space="preserve">či nákup počítačů </w:t>
            </w:r>
            <w:r w:rsidR="003552B5">
              <w:t xml:space="preserve">jako </w:t>
            </w:r>
            <w:r w:rsidR="00BD715C">
              <w:t>způsob</w:t>
            </w:r>
            <w:r w:rsidR="003552B5">
              <w:t xml:space="preserve"> </w:t>
            </w:r>
            <w:r w:rsidR="00BD715C">
              <w:t>zlepšení</w:t>
            </w:r>
            <w:r w:rsidR="003552B5">
              <w:t xml:space="preserve"> image města), příliš mnoha priorit (což </w:t>
            </w:r>
            <w:r w:rsidR="000476AF">
              <w:t xml:space="preserve">jednak </w:t>
            </w:r>
            <w:r w:rsidR="003552B5">
              <w:t>odporuje významu tohoto slova</w:t>
            </w:r>
            <w:r w:rsidR="000476AF">
              <w:t xml:space="preserve">), v neposlední řadě z důvodu </w:t>
            </w:r>
            <w:r w:rsidR="003552B5">
              <w:t>absence úvah o fina</w:t>
            </w:r>
            <w:r w:rsidR="00BD715C">
              <w:t>nčních nákladech a časovém rámci realizace navrhovaných</w:t>
            </w:r>
            <w:r w:rsidR="003552B5">
              <w:t xml:space="preserve"> opatření.</w:t>
            </w:r>
          </w:p>
          <w:p w:rsidR="00A27500" w:rsidRPr="001635A8" w:rsidRDefault="00A27500" w:rsidP="004A1281"/>
        </w:tc>
      </w:tr>
    </w:tbl>
    <w:p w:rsidR="00A27500" w:rsidRPr="001635A8" w:rsidRDefault="00A27500" w:rsidP="00A27500">
      <w:pPr>
        <w:rPr>
          <w:b/>
        </w:rPr>
      </w:pPr>
    </w:p>
    <w:p w:rsidR="00A27500" w:rsidRPr="001635A8" w:rsidRDefault="00A27500" w:rsidP="00A27500">
      <w:pPr>
        <w:rPr>
          <w:b/>
        </w:rPr>
      </w:pPr>
    </w:p>
    <w:p w:rsidR="00A27500" w:rsidRPr="001635A8" w:rsidRDefault="00A27500" w:rsidP="00A27500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A27500" w:rsidRPr="001635A8">
        <w:trPr>
          <w:trHeight w:val="2839"/>
        </w:trPr>
        <w:tc>
          <w:tcPr>
            <w:tcW w:w="9212" w:type="dxa"/>
          </w:tcPr>
          <w:p w:rsidR="00A27500" w:rsidRPr="001635A8" w:rsidRDefault="005846BB" w:rsidP="00621EA1">
            <w:r>
              <w:t>Ve SWOT analýze uvádíte (s odkazem na zdroj z roku 2007) jako jednu z hrozeb možnost úbytku pacientů lázní z důvodu změny úhrad pojišťovnami. Jaký je aktuální stav v této věci, jaké jsou jeho příčiny a jak byste to případně zohlednila ve strategickém plánu?</w:t>
            </w:r>
          </w:p>
        </w:tc>
      </w:tr>
    </w:tbl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tabs>
          <w:tab w:val="right" w:pos="9360"/>
        </w:tabs>
      </w:pPr>
      <w:r w:rsidRPr="001635A8">
        <w:t>Práce splňuje kritéria pro obhajobu BP.</w:t>
      </w:r>
      <w:r w:rsidRPr="001635A8">
        <w:tab/>
      </w:r>
      <w:r w:rsidR="003A54ED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621EA1">
        <w:instrText xml:space="preserve"> FORMCHECKBOX </w:instrText>
      </w:r>
      <w:r w:rsidR="003A54ED">
        <w:fldChar w:fldCharType="end"/>
      </w:r>
      <w:bookmarkEnd w:id="1"/>
    </w:p>
    <w:p w:rsidR="00A27500" w:rsidRPr="001635A8" w:rsidRDefault="00A27500" w:rsidP="00A27500">
      <w:pPr>
        <w:tabs>
          <w:tab w:val="right" w:pos="9360"/>
        </w:tabs>
      </w:pPr>
      <w:r w:rsidRPr="001635A8">
        <w:tab/>
      </w:r>
    </w:p>
    <w:p w:rsidR="00A27500" w:rsidRPr="001635A8" w:rsidRDefault="00A27500" w:rsidP="00A27500"/>
    <w:p w:rsidR="00A27500" w:rsidRPr="001635A8" w:rsidRDefault="00A27500" w:rsidP="00A27500">
      <w:r w:rsidRPr="001635A8">
        <w:t>Práce nesplňuje kritéria pro obhajobu BP (minimálně jedno kritérium hodnoceno 0 body).</w:t>
      </w:r>
    </w:p>
    <w:p w:rsidR="00A27500" w:rsidRPr="001635A8" w:rsidRDefault="00A27500" w:rsidP="00A27500">
      <w:pPr>
        <w:tabs>
          <w:tab w:val="right" w:pos="9360"/>
        </w:tabs>
      </w:pPr>
      <w:r w:rsidRPr="001635A8">
        <w:tab/>
      </w:r>
      <w:r w:rsidR="003A54ED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3A54ED" w:rsidRPr="001635A8">
        <w:fldChar w:fldCharType="end"/>
      </w:r>
    </w:p>
    <w:p w:rsidR="00A27500" w:rsidRPr="001635A8" w:rsidRDefault="00A27500" w:rsidP="00A27500"/>
    <w:p w:rsidR="00A27500" w:rsidRPr="001635A8" w:rsidRDefault="00A27500" w:rsidP="00A27500">
      <w:pPr>
        <w:outlineLvl w:val="0"/>
      </w:pPr>
    </w:p>
    <w:p w:rsidR="00A27500" w:rsidRPr="001635A8" w:rsidRDefault="00A27500" w:rsidP="00A27500">
      <w:pPr>
        <w:outlineLvl w:val="0"/>
      </w:pPr>
      <w:r w:rsidRPr="001635A8">
        <w:t xml:space="preserve">Ve Zlíně dne: </w:t>
      </w:r>
      <w:r w:rsidR="00621EA1">
        <w:t>24. 5. 2013</w:t>
      </w:r>
    </w:p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A27500" w:rsidRPr="001635A8" w:rsidRDefault="00A27500" w:rsidP="00A27500">
      <w:pPr>
        <w:tabs>
          <w:tab w:val="left" w:pos="7020"/>
          <w:tab w:val="left" w:pos="8931"/>
        </w:tabs>
        <w:spacing w:before="120"/>
        <w:ind w:left="6373" w:firstLine="289"/>
      </w:pPr>
      <w:r w:rsidRPr="001635A8">
        <w:lastRenderedPageBreak/>
        <w:t>podpis oponenta BP</w:t>
      </w:r>
    </w:p>
    <w:p w:rsidR="00A27500" w:rsidRPr="001635A8" w:rsidRDefault="00A27500" w:rsidP="00A27500">
      <w:pPr>
        <w:pStyle w:val="Nadpis2"/>
        <w:jc w:val="left"/>
        <w:rPr>
          <w:b/>
          <w:szCs w:val="28"/>
        </w:rPr>
      </w:pPr>
    </w:p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t>Instrukce pro hodnocení jednotlivých kritérií:</w:t>
      </w:r>
    </w:p>
    <w:p w:rsidR="00A27500" w:rsidRPr="001635A8" w:rsidRDefault="00A27500" w:rsidP="00A27500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A27500" w:rsidRPr="001635A8" w:rsidRDefault="00A27500" w:rsidP="00A27500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A27500" w:rsidRPr="001635A8" w:rsidRDefault="00A27500" w:rsidP="00A27500">
      <w:pPr>
        <w:pStyle w:val="textkriterium"/>
      </w:pPr>
      <w:r w:rsidRPr="001635A8"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A27500" w:rsidRPr="001635A8" w:rsidRDefault="00A27500" w:rsidP="00A27500">
      <w:pPr>
        <w:pStyle w:val="textkriterium"/>
      </w:pPr>
      <w:r w:rsidRPr="001635A8"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A27500" w:rsidRPr="001635A8" w:rsidRDefault="00A27500" w:rsidP="00A27500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praktické části práce (řešící část) (0 - 10 bodů)</w:t>
      </w:r>
    </w:p>
    <w:p w:rsidR="00A27500" w:rsidRPr="001635A8" w:rsidRDefault="00A27500" w:rsidP="00A27500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>na analytickou část. Kritérium hodnotí rovněž celkovou úroveň provázanosti teoretické a praktické části práce, zdůvodnění návrhů a jejich dopadů.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A27500" w:rsidRPr="001635A8" w:rsidRDefault="00A27500" w:rsidP="00A27500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A27500" w:rsidRPr="001635A8" w:rsidRDefault="00A27500" w:rsidP="00A27500">
      <w:pPr>
        <w:jc w:val="center"/>
      </w:pPr>
    </w:p>
    <w:p w:rsidR="00A27500" w:rsidRPr="001635A8" w:rsidRDefault="00A27500" w:rsidP="00A27500">
      <w:pPr>
        <w:tabs>
          <w:tab w:val="left" w:pos="3119"/>
          <w:tab w:val="left" w:pos="5954"/>
          <w:tab w:val="left" w:pos="8931"/>
        </w:tabs>
        <w:ind w:right="-1"/>
      </w:pPr>
      <w:r w:rsidRPr="001635A8">
        <w:t xml:space="preserve"> </w:t>
      </w:r>
    </w:p>
    <w:p w:rsidR="00A27500" w:rsidRPr="001635A8" w:rsidRDefault="00A27500" w:rsidP="00A27500"/>
    <w:sectPr w:rsidR="00A27500" w:rsidRPr="001635A8" w:rsidSect="00A27500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A86" w:rsidRDefault="00553A86">
      <w:r>
        <w:separator/>
      </w:r>
    </w:p>
  </w:endnote>
  <w:endnote w:type="continuationSeparator" w:id="0">
    <w:p w:rsidR="00553A86" w:rsidRDefault="00553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F48" w:rsidRDefault="00004F4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04F48" w:rsidRDefault="00004F48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F48" w:rsidRDefault="00004F4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81781">
      <w:rPr>
        <w:rStyle w:val="slostrnky"/>
        <w:noProof/>
      </w:rPr>
      <w:t>3</w:t>
    </w:r>
    <w:r>
      <w:rPr>
        <w:rStyle w:val="slostrnky"/>
      </w:rPr>
      <w:fldChar w:fldCharType="end"/>
    </w:r>
  </w:p>
  <w:p w:rsidR="00004F48" w:rsidRDefault="00004F48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A86" w:rsidRDefault="00553A86">
      <w:r>
        <w:separator/>
      </w:r>
    </w:p>
  </w:footnote>
  <w:footnote w:type="continuationSeparator" w:id="0">
    <w:p w:rsidR="00553A86" w:rsidRDefault="00553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F48" w:rsidRDefault="00004F48">
    <w:pPr>
      <w:pStyle w:val="Zhlav"/>
      <w:rPr>
        <w:sz w:val="22"/>
        <w:szCs w:val="22"/>
      </w:rPr>
    </w:pPr>
  </w:p>
  <w:p w:rsidR="00004F48" w:rsidRPr="00BE7BEF" w:rsidRDefault="00004F4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8062B08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B20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E2A9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60FD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5EAE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B850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945C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42F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D219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AEAC96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5000D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ACA1E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F0FC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3C96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669B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C463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F0ED7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0960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4F48"/>
    <w:rsid w:val="000476AF"/>
    <w:rsid w:val="00181781"/>
    <w:rsid w:val="002A5B3F"/>
    <w:rsid w:val="002D677C"/>
    <w:rsid w:val="003527C3"/>
    <w:rsid w:val="003552B5"/>
    <w:rsid w:val="003A54ED"/>
    <w:rsid w:val="004A1281"/>
    <w:rsid w:val="004A60B3"/>
    <w:rsid w:val="00517390"/>
    <w:rsid w:val="00553A86"/>
    <w:rsid w:val="005846BB"/>
    <w:rsid w:val="00621EA1"/>
    <w:rsid w:val="006946D2"/>
    <w:rsid w:val="006D4308"/>
    <w:rsid w:val="0073125E"/>
    <w:rsid w:val="00752543"/>
    <w:rsid w:val="008401CB"/>
    <w:rsid w:val="00840B08"/>
    <w:rsid w:val="00866664"/>
    <w:rsid w:val="00866DBA"/>
    <w:rsid w:val="008C370C"/>
    <w:rsid w:val="009D3502"/>
    <w:rsid w:val="00A20FD6"/>
    <w:rsid w:val="00A27500"/>
    <w:rsid w:val="00AB3EC6"/>
    <w:rsid w:val="00BD715C"/>
    <w:rsid w:val="00DC6A02"/>
    <w:rsid w:val="00DF4B1D"/>
    <w:rsid w:val="00E524BE"/>
    <w:rsid w:val="00F96CCB"/>
    <w:rsid w:val="00FE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20FD6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A20FD6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20FD6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20FD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20FD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20FD6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20FD6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20FD6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20FD6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20FD6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20FD6"/>
    <w:pPr>
      <w:ind w:firstLine="360"/>
    </w:pPr>
  </w:style>
  <w:style w:type="paragraph" w:styleId="Zkladntext">
    <w:name w:val="Body Text"/>
    <w:basedOn w:val="Normln"/>
    <w:rsid w:val="00A20FD6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20FD6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20FD6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20FD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20FD6"/>
  </w:style>
  <w:style w:type="paragraph" w:styleId="Zkladntext2">
    <w:name w:val="Body Text 2"/>
    <w:basedOn w:val="Normln"/>
    <w:rsid w:val="00A20FD6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20FD6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A20FD6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20FD6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20FD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20FD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20FD6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20FD6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20FD6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20FD6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20FD6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20FD6"/>
    <w:pPr>
      <w:ind w:firstLine="360"/>
    </w:pPr>
  </w:style>
  <w:style w:type="paragraph" w:styleId="Zkladntext">
    <w:name w:val="Body Text"/>
    <w:basedOn w:val="Normln"/>
    <w:rsid w:val="00A20FD6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20FD6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20FD6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20FD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20FD6"/>
  </w:style>
  <w:style w:type="paragraph" w:styleId="Zkladntext2">
    <w:name w:val="Body Text 2"/>
    <w:basedOn w:val="Normln"/>
    <w:rsid w:val="00A20FD6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736</Words>
  <Characters>4343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VNITŘNÍ NORMA FAKULTY MANAGEMENTU A EKONOMIKY</vt:lpstr>
      <vt:lpstr>VNITŘNÍ NORMA FAKULTY MANAGEMENTU A EKONOMIKY</vt:lpstr>
    </vt:vector>
  </TitlesOfParts>
  <Company>UTB FAME</Company>
  <LinksUpToDate>false</LinksUpToDate>
  <CharactersWithSpaces>5069</CharactersWithSpaces>
  <SharedDoc>false</SharedDoc>
  <HLinks>
    <vt:vector size="6" baseType="variant">
      <vt:variant>
        <vt:i4>2752567</vt:i4>
      </vt:variant>
      <vt:variant>
        <vt:i4>-1</vt:i4>
      </vt:variant>
      <vt:variant>
        <vt:i4>1027</vt:i4>
      </vt:variant>
      <vt:variant>
        <vt:i4>1</vt:i4>
      </vt:variant>
      <vt:variant>
        <vt:lpwstr>fame_logo_cz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2013-05-24T10:22:00Z</cp:lastPrinted>
  <dcterms:created xsi:type="dcterms:W3CDTF">2013-05-24T10:22:00Z</dcterms:created>
  <dcterms:modified xsi:type="dcterms:W3CDTF">2013-05-24T10:22:00Z</dcterms:modified>
</cp:coreProperties>
</file>