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09C" w:rsidRPr="002B20C2" w:rsidRDefault="00E41586" w:rsidP="00125180">
      <w:pPr>
        <w:spacing w:after="60"/>
        <w:outlineLvl w:val="0"/>
      </w:pPr>
      <w:bookmarkStart w:id="0" w:name="_GoBack"/>
      <w:bookmarkEnd w:id="0"/>
      <w:r>
        <w:rPr>
          <w:noProof/>
        </w:rPr>
        <w:drawing>
          <wp:anchor distT="0" distB="0" distL="114300" distR="114300" simplePos="0" relativeHeight="251658752" behindDoc="1" locked="0" layoutInCell="1" allowOverlap="1">
            <wp:simplePos x="0" y="0"/>
            <wp:positionH relativeFrom="column">
              <wp:posOffset>1485900</wp:posOffset>
            </wp:positionH>
            <wp:positionV relativeFrom="paragraph">
              <wp:posOffset>-228600</wp:posOffset>
            </wp:positionV>
            <wp:extent cx="3048000" cy="876300"/>
            <wp:effectExtent l="25400" t="0" r="0" b="0"/>
            <wp:wrapTight wrapText="bothSides">
              <wp:wrapPolygon edited="0">
                <wp:start x="-180" y="0"/>
                <wp:lineTo x="-180" y="21287"/>
                <wp:lineTo x="21600" y="21287"/>
                <wp:lineTo x="21600" y="0"/>
                <wp:lineTo x="-180" y="0"/>
              </wp:wrapPolygon>
            </wp:wrapTight>
            <wp:docPr id="5" name="Picture 5" descr="fame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me_logo_cz"/>
                    <pic:cNvPicPr>
                      <a:picLocks noChangeAspect="1" noChangeArrowheads="1"/>
                    </pic:cNvPicPr>
                  </pic:nvPicPr>
                  <pic:blipFill>
                    <a:blip r:embed="rId9"/>
                    <a:srcRect/>
                    <a:stretch>
                      <a:fillRect/>
                    </a:stretch>
                  </pic:blipFill>
                  <pic:spPr bwMode="auto">
                    <a:xfrm>
                      <a:off x="0" y="0"/>
                      <a:ext cx="3048000" cy="876300"/>
                    </a:xfrm>
                    <a:prstGeom prst="rect">
                      <a:avLst/>
                    </a:prstGeom>
                    <a:noFill/>
                    <a:ln w="9525">
                      <a:noFill/>
                      <a:miter lim="800000"/>
                      <a:headEnd/>
                      <a:tailEnd/>
                    </a:ln>
                  </pic:spPr>
                </pic:pic>
              </a:graphicData>
            </a:graphic>
          </wp:anchor>
        </w:drawing>
      </w:r>
      <w:r w:rsidR="00125180" w:rsidRPr="001635A8">
        <w:t>Příloha 7</w:t>
      </w:r>
    </w:p>
    <w:p w:rsidR="0009309C" w:rsidRPr="001635A8" w:rsidRDefault="0009309C" w:rsidP="0009309C">
      <w:pPr>
        <w:spacing w:after="120"/>
        <w:jc w:val="center"/>
        <w:rPr>
          <w:b/>
          <w:sz w:val="28"/>
          <w:szCs w:val="28"/>
        </w:rPr>
      </w:pPr>
    </w:p>
    <w:p w:rsidR="0009309C" w:rsidRPr="001635A8" w:rsidRDefault="0009309C" w:rsidP="0009309C">
      <w:pPr>
        <w:spacing w:before="1080" w:after="720"/>
        <w:jc w:val="center"/>
        <w:rPr>
          <w:b/>
          <w:sz w:val="32"/>
          <w:szCs w:val="32"/>
        </w:rPr>
      </w:pPr>
      <w:r w:rsidRPr="001635A8">
        <w:rPr>
          <w:b/>
          <w:sz w:val="32"/>
          <w:szCs w:val="32"/>
        </w:rPr>
        <w:t>Posudek oponenta diplomové práce</w:t>
      </w:r>
    </w:p>
    <w:p w:rsidR="0009309C" w:rsidRPr="001635A8" w:rsidRDefault="0009309C" w:rsidP="0009309C">
      <w:pPr>
        <w:tabs>
          <w:tab w:val="left" w:pos="3686"/>
          <w:tab w:val="left" w:pos="7371"/>
        </w:tabs>
      </w:pPr>
      <w:r w:rsidRPr="001635A8">
        <w:t>Jméno studenta:</w:t>
      </w:r>
      <w:r w:rsidRPr="001635A8">
        <w:tab/>
        <w:t>Oponent DP:</w:t>
      </w:r>
      <w:r w:rsidRPr="001635A8">
        <w:tab/>
        <w:t>Ak. rok:</w:t>
      </w:r>
    </w:p>
    <w:p w:rsidR="0009309C" w:rsidRPr="001635A8" w:rsidRDefault="00327E6C" w:rsidP="0009309C">
      <w:pPr>
        <w:tabs>
          <w:tab w:val="left" w:pos="3686"/>
          <w:tab w:val="left" w:pos="7371"/>
        </w:tabs>
      </w:pPr>
      <w:r>
        <w:t xml:space="preserve">Bc. </w:t>
      </w:r>
      <w:r w:rsidR="00845FD8">
        <w:t>Jakub Skula</w:t>
      </w:r>
      <w:r w:rsidR="0009309C" w:rsidRPr="001635A8">
        <w:tab/>
      </w:r>
      <w:r w:rsidR="00625659">
        <w:t>JUDr. Jiří Zicha, Ph.D.</w:t>
      </w:r>
      <w:r w:rsidR="0009309C" w:rsidRPr="001635A8">
        <w:tab/>
      </w:r>
      <w:r w:rsidR="00625659">
        <w:t>2012/2013</w:t>
      </w:r>
    </w:p>
    <w:p w:rsidR="0009309C" w:rsidRPr="001635A8" w:rsidRDefault="0009309C" w:rsidP="0009309C">
      <w:pPr>
        <w:spacing w:before="600" w:after="240"/>
      </w:pPr>
      <w:r w:rsidRPr="001635A8">
        <w:t>Téma DP:</w:t>
      </w:r>
    </w:p>
    <w:p w:rsidR="0009309C" w:rsidRPr="001635A8" w:rsidRDefault="00845FD8" w:rsidP="0009309C">
      <w:r>
        <w:t>Regionální disparity v zaměstnanosti na území České republiky</w:t>
      </w:r>
    </w:p>
    <w:p w:rsidR="0009309C" w:rsidRPr="001635A8" w:rsidRDefault="0009309C" w:rsidP="0009309C"/>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621"/>
        <w:gridCol w:w="3546"/>
        <w:gridCol w:w="5531"/>
      </w:tblGrid>
      <w:tr w:rsidR="0009309C" w:rsidRPr="001635A8">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120"/>
              <w:ind w:firstLine="180"/>
              <w:rPr>
                <w:snapToGrid w:val="0"/>
              </w:rPr>
            </w:pPr>
            <w:r w:rsidRPr="001635A8">
              <w:rPr>
                <w:snapToGrid w:val="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09309C" w:rsidRPr="001635A8" w:rsidRDefault="0009309C" w:rsidP="004E5ABA">
            <w:pPr>
              <w:spacing w:before="120"/>
              <w:jc w:val="center"/>
              <w:rPr>
                <w:snapToGrid w:val="0"/>
              </w:rPr>
            </w:pPr>
            <w:r w:rsidRPr="001635A8">
              <w:rPr>
                <w:snapToGrid w:val="0"/>
              </w:rPr>
              <w:t>Počet bodů (0 – 10)</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r w:rsidRPr="001635A8">
              <w:rPr>
                <w:snapToGrid w:val="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ind w:left="135"/>
              <w:rPr>
                <w:snapToGrid w:val="0"/>
              </w:rPr>
            </w:pPr>
            <w:r w:rsidRPr="001635A8">
              <w:rPr>
                <w:snapToGrid w:val="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45FD8" w:rsidP="004E5ABA">
            <w:pPr>
              <w:spacing w:before="60" w:after="60"/>
              <w:jc w:val="center"/>
              <w:rPr>
                <w:snapToGrid w:val="0"/>
              </w:rPr>
            </w:pPr>
            <w:r>
              <w:rPr>
                <w:snapToGrid w:val="0"/>
              </w:rPr>
              <w:t>7</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r w:rsidRPr="001635A8">
              <w:rPr>
                <w:snapToGrid w:val="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ind w:left="135"/>
              <w:rPr>
                <w:snapToGrid w:val="0"/>
              </w:rPr>
            </w:pPr>
            <w:r w:rsidRPr="001635A8">
              <w:rPr>
                <w:snapToGrid w:val="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777C0" w:rsidP="004E5ABA">
            <w:pPr>
              <w:spacing w:before="60" w:after="60"/>
              <w:jc w:val="center"/>
              <w:rPr>
                <w:snapToGrid w:val="0"/>
              </w:rPr>
            </w:pPr>
            <w:r>
              <w:rPr>
                <w:snapToGrid w:val="0"/>
              </w:rPr>
              <w:t>2</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r w:rsidRPr="001635A8">
              <w:rPr>
                <w:snapToGrid w:val="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ind w:left="135"/>
              <w:rPr>
                <w:snapToGrid w:val="0"/>
              </w:rPr>
            </w:pPr>
            <w:r w:rsidRPr="001635A8">
              <w:rPr>
                <w:snapToGrid w:val="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45FD8" w:rsidP="004E5ABA">
            <w:pPr>
              <w:spacing w:before="60" w:after="60"/>
              <w:jc w:val="center"/>
              <w:rPr>
                <w:snapToGrid w:val="0"/>
              </w:rPr>
            </w:pPr>
            <w:r>
              <w:rPr>
                <w:snapToGrid w:val="0"/>
              </w:rPr>
              <w:t>2</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r w:rsidRPr="001635A8">
              <w:rPr>
                <w:snapToGrid w:val="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ind w:left="135"/>
              <w:rPr>
                <w:snapToGrid w:val="0"/>
              </w:rPr>
            </w:pPr>
            <w:r w:rsidRPr="001635A8">
              <w:rPr>
                <w:snapToGrid w:val="0"/>
              </w:rPr>
              <w:t>Praktická část práce</w:t>
            </w:r>
            <w:r w:rsidRPr="001635A8">
              <w:rPr>
                <w:snapToGrid w:val="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777C0" w:rsidP="004E5ABA">
            <w:pPr>
              <w:spacing w:before="60" w:after="60"/>
              <w:jc w:val="center"/>
              <w:rPr>
                <w:snapToGrid w:val="0"/>
              </w:rPr>
            </w:pPr>
            <w:r>
              <w:rPr>
                <w:snapToGrid w:val="0"/>
              </w:rPr>
              <w:t>4</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r w:rsidRPr="001635A8">
              <w:rPr>
                <w:snapToGrid w:val="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ind w:left="135"/>
              <w:rPr>
                <w:snapToGrid w:val="0"/>
              </w:rPr>
            </w:pPr>
            <w:r w:rsidRPr="001635A8">
              <w:rPr>
                <w:snapToGrid w:val="0"/>
              </w:rPr>
              <w:t>Projektová část</w:t>
            </w:r>
            <w:r w:rsidRPr="001635A8">
              <w:rPr>
                <w:snapToGrid w:val="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777C0" w:rsidP="004E5ABA">
            <w:pPr>
              <w:spacing w:before="60" w:after="60"/>
              <w:jc w:val="center"/>
              <w:rPr>
                <w:snapToGrid w:val="0"/>
              </w:rPr>
            </w:pPr>
            <w:r>
              <w:rPr>
                <w:snapToGrid w:val="0"/>
              </w:rPr>
              <w:t>2</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r w:rsidRPr="001635A8">
              <w:rPr>
                <w:snapToGrid w:val="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ind w:left="135"/>
              <w:rPr>
                <w:snapToGrid w:val="0"/>
              </w:rPr>
            </w:pPr>
            <w:r w:rsidRPr="001635A8">
              <w:rPr>
                <w:snapToGrid w:val="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45FD8" w:rsidP="004E5ABA">
            <w:pPr>
              <w:spacing w:before="60" w:after="60"/>
              <w:jc w:val="center"/>
              <w:rPr>
                <w:snapToGrid w:val="0"/>
              </w:rPr>
            </w:pPr>
            <w:r>
              <w:rPr>
                <w:snapToGrid w:val="0"/>
              </w:rPr>
              <w:t>7</w:t>
            </w:r>
          </w:p>
        </w:tc>
      </w:tr>
      <w:tr w:rsidR="0009309C" w:rsidRPr="001635A8">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09309C" w:rsidP="004E5ABA">
            <w:pPr>
              <w:spacing w:before="60" w:after="60"/>
              <w:jc w:val="center"/>
              <w:rPr>
                <w:snapToGrid w:val="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917C04" w:rsidRDefault="0009309C" w:rsidP="00917C04">
            <w:pPr>
              <w:spacing w:before="60" w:after="60"/>
              <w:ind w:left="135"/>
              <w:rPr>
                <w:b/>
                <w:snapToGrid w:val="0"/>
                <w:sz w:val="22"/>
              </w:rPr>
            </w:pPr>
            <w:r w:rsidRPr="00917C04">
              <w:rPr>
                <w:b/>
                <w:snapToGrid w:val="0"/>
                <w:sz w:val="22"/>
              </w:rPr>
              <w:t xml:space="preserve">(0 – 60)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09309C" w:rsidRPr="001635A8" w:rsidRDefault="008777C0" w:rsidP="004E5ABA">
            <w:pPr>
              <w:spacing w:before="60" w:after="60"/>
              <w:jc w:val="center"/>
              <w:rPr>
                <w:b/>
                <w:snapToGrid w:val="0"/>
              </w:rPr>
            </w:pPr>
            <w:r>
              <w:rPr>
                <w:b/>
                <w:snapToGrid w:val="0"/>
              </w:rPr>
              <w:t>24</w:t>
            </w:r>
          </w:p>
        </w:tc>
      </w:tr>
    </w:tbl>
    <w:p w:rsidR="0009309C" w:rsidRPr="001635A8" w:rsidRDefault="0009309C" w:rsidP="0009309C"/>
    <w:p w:rsidR="0009309C" w:rsidRPr="001635A8" w:rsidRDefault="0009309C" w:rsidP="0009309C">
      <w:pPr>
        <w:rPr>
          <w:b/>
        </w:rPr>
      </w:pPr>
      <w:r w:rsidRPr="001635A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371"/>
      </w:tblGrid>
      <w:tr w:rsidR="0009309C" w:rsidRPr="001635A8">
        <w:tc>
          <w:tcPr>
            <w:tcW w:w="2268" w:type="dxa"/>
          </w:tcPr>
          <w:p w:rsidR="0009309C" w:rsidRPr="001635A8" w:rsidRDefault="0009309C" w:rsidP="004E5ABA">
            <w:pPr>
              <w:pStyle w:val="texttabulka"/>
              <w:jc w:val="center"/>
              <w:rPr>
                <w:b/>
              </w:rPr>
            </w:pPr>
            <w:r w:rsidRPr="001635A8">
              <w:rPr>
                <w:b/>
              </w:rPr>
              <w:t>ROZSAH BODŮ</w:t>
            </w:r>
          </w:p>
        </w:tc>
        <w:tc>
          <w:tcPr>
            <w:tcW w:w="7371" w:type="dxa"/>
          </w:tcPr>
          <w:p w:rsidR="0009309C" w:rsidRPr="001635A8" w:rsidRDefault="0009309C" w:rsidP="004E5ABA">
            <w:pPr>
              <w:pStyle w:val="texttabulka"/>
              <w:jc w:val="center"/>
              <w:rPr>
                <w:b/>
                <w:szCs w:val="22"/>
              </w:rPr>
            </w:pPr>
            <w:r w:rsidRPr="001635A8">
              <w:rPr>
                <w:b/>
                <w:szCs w:val="22"/>
              </w:rPr>
              <w:t>SLOVNÍ VYJÁDŘENÍ</w:t>
            </w:r>
          </w:p>
        </w:tc>
      </w:tr>
      <w:tr w:rsidR="0009309C" w:rsidRPr="001635A8">
        <w:tc>
          <w:tcPr>
            <w:tcW w:w="2268" w:type="dxa"/>
          </w:tcPr>
          <w:p w:rsidR="0009309C" w:rsidRPr="001635A8" w:rsidRDefault="0009309C" w:rsidP="004E5ABA">
            <w:pPr>
              <w:pStyle w:val="texttabulka"/>
              <w:jc w:val="center"/>
            </w:pPr>
            <w:r w:rsidRPr="001635A8">
              <w:rPr>
                <w:b/>
              </w:rPr>
              <w:t>0</w:t>
            </w:r>
            <w:r w:rsidRPr="001635A8">
              <w:t xml:space="preserve"> bodů</w:t>
            </w:r>
          </w:p>
        </w:tc>
        <w:tc>
          <w:tcPr>
            <w:tcW w:w="7371" w:type="dxa"/>
          </w:tcPr>
          <w:p w:rsidR="0009309C" w:rsidRPr="001635A8" w:rsidRDefault="0009309C" w:rsidP="004E5ABA">
            <w:pPr>
              <w:pStyle w:val="texttabulka"/>
              <w:spacing w:before="0" w:after="0"/>
              <w:jc w:val="center"/>
              <w:rPr>
                <w:b/>
                <w:szCs w:val="22"/>
              </w:rPr>
            </w:pPr>
            <w:r w:rsidRPr="001635A8">
              <w:rPr>
                <w:b/>
                <w:szCs w:val="22"/>
              </w:rPr>
              <w:t>nesplněno</w:t>
            </w:r>
          </w:p>
          <w:p w:rsidR="0009309C" w:rsidRPr="001635A8" w:rsidRDefault="0009309C" w:rsidP="004E5ABA">
            <w:pPr>
              <w:pStyle w:val="texttabulka"/>
              <w:spacing w:before="0" w:after="0"/>
              <w:jc w:val="center"/>
              <w:rPr>
                <w:szCs w:val="22"/>
              </w:rPr>
            </w:pPr>
            <w:r w:rsidRPr="001635A8">
              <w:rPr>
                <w:szCs w:val="22"/>
              </w:rPr>
              <w:t xml:space="preserve">(odpovídá stupni </w:t>
            </w:r>
            <w:r w:rsidRPr="001635A8">
              <w:rPr>
                <w:b/>
                <w:szCs w:val="22"/>
              </w:rPr>
              <w:t>„F“</w:t>
            </w:r>
            <w:r w:rsidRPr="001635A8">
              <w:rPr>
                <w:szCs w:val="22"/>
              </w:rPr>
              <w:t xml:space="preserve"> podle ECTS)</w:t>
            </w:r>
          </w:p>
        </w:tc>
      </w:tr>
      <w:tr w:rsidR="0009309C" w:rsidRPr="001635A8">
        <w:tc>
          <w:tcPr>
            <w:tcW w:w="2268" w:type="dxa"/>
          </w:tcPr>
          <w:p w:rsidR="0009309C" w:rsidRPr="001635A8" w:rsidRDefault="0009309C" w:rsidP="004E5ABA">
            <w:pPr>
              <w:pStyle w:val="texttabulka"/>
              <w:jc w:val="center"/>
            </w:pPr>
            <w:r w:rsidRPr="001635A8">
              <w:rPr>
                <w:b/>
              </w:rPr>
              <w:t>1 – 2</w:t>
            </w:r>
            <w:r w:rsidRPr="001635A8">
              <w:t xml:space="preserve"> body</w:t>
            </w:r>
          </w:p>
        </w:tc>
        <w:tc>
          <w:tcPr>
            <w:tcW w:w="7371" w:type="dxa"/>
          </w:tcPr>
          <w:p w:rsidR="0009309C" w:rsidRPr="001635A8" w:rsidRDefault="0009309C" w:rsidP="004E5ABA">
            <w:pPr>
              <w:pStyle w:val="texttabulka"/>
              <w:spacing w:before="0" w:after="0"/>
              <w:jc w:val="center"/>
              <w:rPr>
                <w:b/>
                <w:szCs w:val="22"/>
              </w:rPr>
            </w:pPr>
            <w:r w:rsidRPr="001635A8">
              <w:rPr>
                <w:b/>
                <w:szCs w:val="22"/>
              </w:rPr>
              <w:t>splněno pouze na úrovni základních požadavků</w:t>
            </w:r>
          </w:p>
          <w:p w:rsidR="0009309C" w:rsidRPr="001635A8" w:rsidRDefault="0009309C" w:rsidP="004E5ABA">
            <w:pPr>
              <w:pStyle w:val="texttabulka"/>
              <w:spacing w:before="0" w:after="0"/>
              <w:jc w:val="center"/>
              <w:rPr>
                <w:szCs w:val="22"/>
              </w:rPr>
            </w:pPr>
            <w:r w:rsidRPr="001635A8">
              <w:rPr>
                <w:szCs w:val="22"/>
              </w:rPr>
              <w:t xml:space="preserve">(odpovídá stupni </w:t>
            </w:r>
            <w:r w:rsidRPr="001635A8">
              <w:rPr>
                <w:b/>
                <w:szCs w:val="22"/>
              </w:rPr>
              <w:t>„E“</w:t>
            </w:r>
            <w:r w:rsidRPr="001635A8">
              <w:rPr>
                <w:szCs w:val="22"/>
              </w:rPr>
              <w:t xml:space="preserve"> podle ECTS)</w:t>
            </w:r>
          </w:p>
        </w:tc>
      </w:tr>
      <w:tr w:rsidR="0009309C" w:rsidRPr="001635A8">
        <w:tc>
          <w:tcPr>
            <w:tcW w:w="2268" w:type="dxa"/>
          </w:tcPr>
          <w:p w:rsidR="0009309C" w:rsidRPr="001635A8" w:rsidRDefault="0009309C" w:rsidP="004E5ABA">
            <w:pPr>
              <w:pStyle w:val="texttabulka"/>
              <w:jc w:val="center"/>
            </w:pPr>
            <w:r w:rsidRPr="001635A8">
              <w:rPr>
                <w:b/>
              </w:rPr>
              <w:t>3 – 4</w:t>
            </w:r>
            <w:r w:rsidRPr="001635A8">
              <w:t xml:space="preserve"> body</w:t>
            </w:r>
          </w:p>
        </w:tc>
        <w:tc>
          <w:tcPr>
            <w:tcW w:w="7371" w:type="dxa"/>
          </w:tcPr>
          <w:p w:rsidR="0009309C" w:rsidRPr="001635A8" w:rsidRDefault="0009309C" w:rsidP="004E5ABA">
            <w:pPr>
              <w:pStyle w:val="texttabulka"/>
              <w:spacing w:before="0" w:after="0"/>
              <w:jc w:val="center"/>
              <w:rPr>
                <w:b/>
                <w:szCs w:val="22"/>
              </w:rPr>
            </w:pPr>
            <w:r w:rsidRPr="001635A8">
              <w:rPr>
                <w:b/>
                <w:szCs w:val="22"/>
              </w:rPr>
              <w:t>splněno s výraznějšími, ale ne kritickými nedostatky</w:t>
            </w:r>
          </w:p>
          <w:p w:rsidR="0009309C" w:rsidRPr="001635A8" w:rsidRDefault="0009309C" w:rsidP="004E5ABA">
            <w:pPr>
              <w:pStyle w:val="texttabulka"/>
              <w:spacing w:before="0" w:after="0"/>
              <w:jc w:val="center"/>
              <w:rPr>
                <w:szCs w:val="22"/>
              </w:rPr>
            </w:pPr>
            <w:r w:rsidRPr="001635A8">
              <w:rPr>
                <w:szCs w:val="22"/>
              </w:rPr>
              <w:t xml:space="preserve">(odpovídá stupni </w:t>
            </w:r>
            <w:r w:rsidRPr="001635A8">
              <w:rPr>
                <w:b/>
                <w:szCs w:val="22"/>
              </w:rPr>
              <w:t>„D“</w:t>
            </w:r>
            <w:r w:rsidRPr="001635A8">
              <w:rPr>
                <w:szCs w:val="22"/>
              </w:rPr>
              <w:t xml:space="preserve"> podle ECTS)</w:t>
            </w:r>
          </w:p>
        </w:tc>
      </w:tr>
      <w:tr w:rsidR="0009309C" w:rsidRPr="001635A8">
        <w:tc>
          <w:tcPr>
            <w:tcW w:w="2268" w:type="dxa"/>
          </w:tcPr>
          <w:p w:rsidR="0009309C" w:rsidRPr="001635A8" w:rsidRDefault="0009309C" w:rsidP="004E5ABA">
            <w:pPr>
              <w:pStyle w:val="texttabulka"/>
              <w:jc w:val="center"/>
            </w:pPr>
            <w:r w:rsidRPr="001635A8">
              <w:rPr>
                <w:b/>
              </w:rPr>
              <w:t>5 – 6</w:t>
            </w:r>
            <w:r w:rsidRPr="001635A8">
              <w:t xml:space="preserve"> bodů</w:t>
            </w:r>
          </w:p>
        </w:tc>
        <w:tc>
          <w:tcPr>
            <w:tcW w:w="7371" w:type="dxa"/>
          </w:tcPr>
          <w:p w:rsidR="0009309C" w:rsidRPr="001635A8" w:rsidRDefault="0009309C" w:rsidP="004E5ABA">
            <w:pPr>
              <w:pStyle w:val="texttabulka"/>
              <w:spacing w:before="0" w:after="0"/>
              <w:jc w:val="center"/>
              <w:rPr>
                <w:b/>
                <w:szCs w:val="22"/>
              </w:rPr>
            </w:pPr>
            <w:r w:rsidRPr="001635A8">
              <w:rPr>
                <w:b/>
                <w:szCs w:val="22"/>
              </w:rPr>
              <w:t>splněno, nedostatky neovlivňují podstatně celou práci, zejména výsledky</w:t>
            </w:r>
          </w:p>
          <w:p w:rsidR="0009309C" w:rsidRPr="001635A8" w:rsidRDefault="0009309C" w:rsidP="004E5ABA">
            <w:pPr>
              <w:pStyle w:val="texttabulka"/>
              <w:spacing w:before="0" w:after="0"/>
              <w:jc w:val="center"/>
              <w:rPr>
                <w:szCs w:val="22"/>
              </w:rPr>
            </w:pPr>
            <w:r w:rsidRPr="001635A8">
              <w:rPr>
                <w:szCs w:val="22"/>
              </w:rPr>
              <w:t xml:space="preserve">(odpovídá stupni </w:t>
            </w:r>
            <w:r w:rsidRPr="001635A8">
              <w:rPr>
                <w:b/>
                <w:szCs w:val="22"/>
              </w:rPr>
              <w:t>„C“</w:t>
            </w:r>
            <w:r w:rsidRPr="001635A8">
              <w:rPr>
                <w:szCs w:val="22"/>
              </w:rPr>
              <w:t xml:space="preserve"> podle ECTS)</w:t>
            </w:r>
          </w:p>
        </w:tc>
      </w:tr>
      <w:tr w:rsidR="0009309C" w:rsidRPr="001635A8">
        <w:tc>
          <w:tcPr>
            <w:tcW w:w="2268" w:type="dxa"/>
          </w:tcPr>
          <w:p w:rsidR="0009309C" w:rsidRPr="001635A8" w:rsidRDefault="0009309C" w:rsidP="004E5ABA">
            <w:pPr>
              <w:pStyle w:val="texttabulka"/>
              <w:jc w:val="center"/>
            </w:pPr>
            <w:r w:rsidRPr="001635A8">
              <w:rPr>
                <w:b/>
              </w:rPr>
              <w:t>7 – 8</w:t>
            </w:r>
            <w:r w:rsidRPr="001635A8">
              <w:t xml:space="preserve"> bodů</w:t>
            </w:r>
          </w:p>
        </w:tc>
        <w:tc>
          <w:tcPr>
            <w:tcW w:w="7371" w:type="dxa"/>
          </w:tcPr>
          <w:p w:rsidR="0009309C" w:rsidRPr="001635A8" w:rsidRDefault="0009309C" w:rsidP="004E5ABA">
            <w:pPr>
              <w:pStyle w:val="texttabulka"/>
              <w:spacing w:before="0" w:after="0"/>
              <w:jc w:val="center"/>
              <w:rPr>
                <w:b/>
                <w:szCs w:val="22"/>
              </w:rPr>
            </w:pPr>
            <w:r w:rsidRPr="001635A8">
              <w:rPr>
                <w:b/>
                <w:szCs w:val="22"/>
              </w:rPr>
              <w:t>splněno zcela bez výhrad</w:t>
            </w:r>
          </w:p>
          <w:p w:rsidR="0009309C" w:rsidRPr="001635A8" w:rsidRDefault="0009309C" w:rsidP="004E5ABA">
            <w:pPr>
              <w:pStyle w:val="texttabulka"/>
              <w:spacing w:before="0" w:after="0"/>
              <w:jc w:val="center"/>
              <w:rPr>
                <w:szCs w:val="22"/>
              </w:rPr>
            </w:pPr>
            <w:r w:rsidRPr="001635A8">
              <w:rPr>
                <w:szCs w:val="22"/>
              </w:rPr>
              <w:t xml:space="preserve">(odpovídá stupni </w:t>
            </w:r>
            <w:r w:rsidRPr="001635A8">
              <w:rPr>
                <w:b/>
                <w:szCs w:val="22"/>
              </w:rPr>
              <w:t>„B“</w:t>
            </w:r>
            <w:r w:rsidRPr="001635A8">
              <w:rPr>
                <w:szCs w:val="22"/>
              </w:rPr>
              <w:t xml:space="preserve"> podle ECTS)</w:t>
            </w:r>
          </w:p>
        </w:tc>
      </w:tr>
      <w:tr w:rsidR="0009309C" w:rsidRPr="001635A8">
        <w:tc>
          <w:tcPr>
            <w:tcW w:w="2268" w:type="dxa"/>
          </w:tcPr>
          <w:p w:rsidR="0009309C" w:rsidRPr="001635A8" w:rsidRDefault="0009309C" w:rsidP="004E5ABA">
            <w:pPr>
              <w:pStyle w:val="texttabulka"/>
              <w:jc w:val="center"/>
            </w:pPr>
            <w:r w:rsidRPr="001635A8">
              <w:rPr>
                <w:b/>
              </w:rPr>
              <w:t>9 – 10</w:t>
            </w:r>
            <w:r w:rsidRPr="001635A8">
              <w:t xml:space="preserve"> bodů</w:t>
            </w:r>
          </w:p>
        </w:tc>
        <w:tc>
          <w:tcPr>
            <w:tcW w:w="7371" w:type="dxa"/>
          </w:tcPr>
          <w:p w:rsidR="0009309C" w:rsidRPr="001635A8" w:rsidRDefault="0009309C" w:rsidP="004E5ABA">
            <w:pPr>
              <w:pStyle w:val="texttabulka"/>
              <w:spacing w:before="0" w:after="0"/>
              <w:jc w:val="center"/>
              <w:rPr>
                <w:b/>
                <w:szCs w:val="22"/>
              </w:rPr>
            </w:pPr>
            <w:r w:rsidRPr="001635A8">
              <w:rPr>
                <w:b/>
                <w:szCs w:val="22"/>
              </w:rPr>
              <w:t>splněno nadstandardně</w:t>
            </w:r>
          </w:p>
          <w:p w:rsidR="0009309C" w:rsidRPr="001635A8" w:rsidRDefault="0009309C" w:rsidP="004E5ABA">
            <w:pPr>
              <w:pStyle w:val="texttabulka"/>
              <w:spacing w:before="0" w:after="0"/>
              <w:jc w:val="center"/>
              <w:rPr>
                <w:szCs w:val="22"/>
              </w:rPr>
            </w:pPr>
            <w:r w:rsidRPr="001635A8">
              <w:rPr>
                <w:szCs w:val="22"/>
              </w:rPr>
              <w:t xml:space="preserve">(odpovídá stupni </w:t>
            </w:r>
            <w:r w:rsidRPr="001635A8">
              <w:rPr>
                <w:b/>
                <w:szCs w:val="22"/>
              </w:rPr>
              <w:t>„A“</w:t>
            </w:r>
            <w:r w:rsidRPr="001635A8">
              <w:rPr>
                <w:szCs w:val="22"/>
              </w:rPr>
              <w:t xml:space="preserve"> podle ECTS)</w:t>
            </w:r>
          </w:p>
        </w:tc>
      </w:tr>
    </w:tbl>
    <w:p w:rsidR="004A1AEF" w:rsidRDefault="004A1AEF" w:rsidP="0009309C">
      <w:pPr>
        <w:rPr>
          <w:b/>
          <w:sz w:val="28"/>
          <w:szCs w:val="28"/>
        </w:rPr>
      </w:pPr>
    </w:p>
    <w:p w:rsidR="0009309C" w:rsidRPr="001635A8" w:rsidRDefault="0009309C" w:rsidP="0009309C">
      <w:pPr>
        <w:rPr>
          <w:b/>
          <w:sz w:val="28"/>
          <w:szCs w:val="28"/>
        </w:rPr>
      </w:pPr>
      <w:r w:rsidRPr="001635A8">
        <w:rPr>
          <w:b/>
          <w:sz w:val="28"/>
          <w:szCs w:val="28"/>
        </w:rPr>
        <w:lastRenderedPageBreak/>
        <w:t>Připomínky k práci:</w:t>
      </w:r>
    </w:p>
    <w:tbl>
      <w:tblPr>
        <w:tblW w:w="0" w:type="auto"/>
        <w:tblLook w:val="01E0" w:firstRow="1" w:lastRow="1" w:firstColumn="1" w:lastColumn="1" w:noHBand="0" w:noVBand="0"/>
      </w:tblPr>
      <w:tblGrid>
        <w:gridCol w:w="9212"/>
      </w:tblGrid>
      <w:tr w:rsidR="0009309C" w:rsidRPr="001635A8">
        <w:trPr>
          <w:trHeight w:val="2839"/>
        </w:trPr>
        <w:tc>
          <w:tcPr>
            <w:tcW w:w="9212" w:type="dxa"/>
          </w:tcPr>
          <w:p w:rsidR="00B83593" w:rsidRDefault="00B83593" w:rsidP="004E5ABA"/>
          <w:p w:rsidR="000B7AC0" w:rsidRDefault="004A1AEF" w:rsidP="00B83593">
            <w:r>
              <w:t xml:space="preserve">Autor s v práci věnuje regionálním disparitám krajů ČR, zhruba polovinu práce přitom tvoří analýza dat ČSÚ, týkajících se (ne)zaměstnanosti v jednotlivých krajích, sektorech a skupinách obyvatel. Tuto část praktické části lze hodnotit jako relativně zdařilou, u ostatních částí práce už tomu tak příliš není. SWOT analýza se věnuje všem krajům společně, což ji činí </w:t>
            </w:r>
            <w:r w:rsidR="000B7AC0">
              <w:t>nepřehlednou a zavádějící</w:t>
            </w:r>
            <w:r w:rsidR="00FA61CB">
              <w:t xml:space="preserve">, resp. </w:t>
            </w:r>
            <w:r w:rsidR="000B7AC0">
              <w:t xml:space="preserve">nicneříkající. Potřeba zpracovat SWOT analýzu pro jednotlivé řešené otázky (regiony či typy nezaměstnanosti) plyne i ze zadání práce, které uvádí „zpracujte SWOT analýzy“. </w:t>
            </w:r>
          </w:p>
          <w:p w:rsidR="000B7AC0" w:rsidRDefault="000B7AC0" w:rsidP="00B83593">
            <w:r>
              <w:t xml:space="preserve">V návrhové části autor vytyčuje vizi pro Ústecký region, přičemž jí má být dosaženo projekty typu „Práce pro každého“ (fungování agentur zaměřených na zaměstnanost). Je namístě upozornit autora, že již několik desetiletí existují úřady práce, řadu let pak mnoho personálních a podobných agentur.  </w:t>
            </w:r>
          </w:p>
          <w:p w:rsidR="000B7AC0" w:rsidRDefault="000B7AC0" w:rsidP="00B83593">
            <w:r>
              <w:t>To, že autor zcela opomíjí již existující systém podpory zaměstnanosti</w:t>
            </w:r>
            <w:r w:rsidR="00FA61CB">
              <w:t>,</w:t>
            </w:r>
            <w:r>
              <w:t xml:space="preserve"> demonstruje i teoretická část, která </w:t>
            </w:r>
            <w:r w:rsidR="00ED58FA">
              <w:t>nevěnuje žádnou pozornost</w:t>
            </w:r>
            <w:r>
              <w:t xml:space="preserve"> právní</w:t>
            </w:r>
            <w:r w:rsidR="00ED58FA">
              <w:t>mu rámci</w:t>
            </w:r>
            <w:r>
              <w:t xml:space="preserve"> politiky zaměstnanosti a trhu práce (zákon o zamě</w:t>
            </w:r>
            <w:r w:rsidR="00ED58FA">
              <w:t>stnanosti, zákoník práce a další</w:t>
            </w:r>
            <w:r>
              <w:t xml:space="preserve">), stejně jako </w:t>
            </w:r>
            <w:r w:rsidR="00ED58FA">
              <w:t>politice</w:t>
            </w:r>
            <w:r>
              <w:t xml:space="preserve"> zaměstnano</w:t>
            </w:r>
            <w:r w:rsidR="00FA61CB">
              <w:t>s</w:t>
            </w:r>
            <w:r>
              <w:t>ti</w:t>
            </w:r>
            <w:r w:rsidR="00FA61CB">
              <w:t xml:space="preserve"> EU</w:t>
            </w:r>
            <w:r>
              <w:t>.</w:t>
            </w:r>
          </w:p>
          <w:p w:rsidR="00601BE3" w:rsidRPr="001635A8" w:rsidRDefault="00FA61CB" w:rsidP="00601BE3">
            <w:r>
              <w:t>K</w:t>
            </w:r>
            <w:r w:rsidR="00ED58FA">
              <w:t> dosažení poznatku</w:t>
            </w:r>
            <w:r>
              <w:t>, k němuž autor v</w:t>
            </w:r>
            <w:r w:rsidR="00ED58FA">
              <w:t> závěru práce</w:t>
            </w:r>
            <w:r>
              <w:t xml:space="preserve"> dochází, a sice že v Praze je nezaměstnanost nejmenší, zatímco Ústecký či Moravskoslezský region jsou nejproblematičtější, a že řešení není jednoduché, není</w:t>
            </w:r>
            <w:r w:rsidR="00ED58FA">
              <w:t xml:space="preserve"> -</w:t>
            </w:r>
            <w:r>
              <w:t xml:space="preserve"> </w:t>
            </w:r>
            <w:r w:rsidR="00ED58FA">
              <w:t xml:space="preserve">při vší úctě - </w:t>
            </w:r>
            <w:r>
              <w:t>potřeba psát diplomovou práci, ale stačí si občas přečíst noviny.</w:t>
            </w:r>
          </w:p>
          <w:p w:rsidR="0009309C" w:rsidRPr="001635A8" w:rsidRDefault="0009309C" w:rsidP="00A95B86"/>
        </w:tc>
      </w:tr>
    </w:tbl>
    <w:p w:rsidR="0009309C" w:rsidRPr="001635A8" w:rsidRDefault="0009309C" w:rsidP="0009309C">
      <w:pPr>
        <w:rPr>
          <w:b/>
        </w:rPr>
      </w:pPr>
    </w:p>
    <w:p w:rsidR="0009309C" w:rsidRPr="001635A8" w:rsidRDefault="0009309C" w:rsidP="0009309C">
      <w:pPr>
        <w:rPr>
          <w:b/>
        </w:rPr>
      </w:pPr>
    </w:p>
    <w:p w:rsidR="0009309C" w:rsidRPr="001635A8" w:rsidRDefault="0009309C" w:rsidP="0009309C">
      <w:pPr>
        <w:rPr>
          <w:b/>
          <w:sz w:val="28"/>
          <w:szCs w:val="28"/>
        </w:rPr>
      </w:pPr>
      <w:r w:rsidRPr="001635A8">
        <w:rPr>
          <w:b/>
          <w:sz w:val="28"/>
          <w:szCs w:val="28"/>
        </w:rPr>
        <w:t>Otázky k obhajobě:</w:t>
      </w:r>
    </w:p>
    <w:tbl>
      <w:tblPr>
        <w:tblW w:w="0" w:type="auto"/>
        <w:tblLook w:val="01E0" w:firstRow="1" w:lastRow="1" w:firstColumn="1" w:lastColumn="1" w:noHBand="0" w:noVBand="0"/>
      </w:tblPr>
      <w:tblGrid>
        <w:gridCol w:w="9212"/>
      </w:tblGrid>
      <w:tr w:rsidR="0009309C" w:rsidRPr="001635A8">
        <w:trPr>
          <w:trHeight w:val="2839"/>
        </w:trPr>
        <w:tc>
          <w:tcPr>
            <w:tcW w:w="9212" w:type="dxa"/>
          </w:tcPr>
          <w:p w:rsidR="00F11659" w:rsidRDefault="00F11659" w:rsidP="004E5ABA"/>
          <w:p w:rsidR="0009309C" w:rsidRPr="001635A8" w:rsidRDefault="00ED58FA" w:rsidP="004D65C2">
            <w:r>
              <w:t>Stručně charakterizujte, c</w:t>
            </w:r>
            <w:r w:rsidR="00FA61CB">
              <w:t xml:space="preserve">o je předmětem úpravy zákona o zaměstnanosti </w:t>
            </w:r>
            <w:r>
              <w:t>a zákoníku práce.</w:t>
            </w:r>
          </w:p>
        </w:tc>
      </w:tr>
    </w:tbl>
    <w:p w:rsidR="0009309C" w:rsidRPr="001635A8" w:rsidRDefault="0009309C" w:rsidP="0009309C">
      <w:pPr>
        <w:tabs>
          <w:tab w:val="right" w:pos="9360"/>
        </w:tabs>
      </w:pPr>
      <w:r w:rsidRPr="001635A8">
        <w:t>Práce splňuje kritéria pro obhajobu DP.</w:t>
      </w:r>
      <w:r w:rsidRPr="001635A8">
        <w:tab/>
      </w:r>
      <w:r w:rsidR="00D01034">
        <w:fldChar w:fldCharType="begin">
          <w:ffData>
            <w:name w:val="Zaškrtávací1"/>
            <w:enabled/>
            <w:calcOnExit w:val="0"/>
            <w:checkBox>
              <w:sizeAuto/>
              <w:default w:val="1"/>
            </w:checkBox>
          </w:ffData>
        </w:fldChar>
      </w:r>
      <w:bookmarkStart w:id="1" w:name="Zaškrtávací1"/>
      <w:r w:rsidR="00F11659">
        <w:instrText xml:space="preserve"> FORMCHECKBOX </w:instrText>
      </w:r>
      <w:r w:rsidR="00D01034">
        <w:fldChar w:fldCharType="end"/>
      </w:r>
      <w:bookmarkEnd w:id="1"/>
    </w:p>
    <w:p w:rsidR="0009309C" w:rsidRPr="001635A8" w:rsidRDefault="0009309C" w:rsidP="0009309C">
      <w:pPr>
        <w:tabs>
          <w:tab w:val="right" w:pos="9360"/>
        </w:tabs>
      </w:pPr>
      <w:r w:rsidRPr="001635A8">
        <w:tab/>
      </w:r>
    </w:p>
    <w:p w:rsidR="0009309C" w:rsidRPr="001635A8" w:rsidRDefault="0009309C" w:rsidP="0009309C"/>
    <w:p w:rsidR="0009309C" w:rsidRPr="001635A8" w:rsidRDefault="0009309C" w:rsidP="0009309C">
      <w:r w:rsidRPr="001635A8">
        <w:t>Práce nesplňuje kritéria pro obhajobu DP (minimálně jedno kritérium hodnoceno 0 body).</w:t>
      </w:r>
    </w:p>
    <w:p w:rsidR="0009309C" w:rsidRPr="001635A8" w:rsidRDefault="0009309C" w:rsidP="0009309C">
      <w:pPr>
        <w:tabs>
          <w:tab w:val="right" w:pos="9360"/>
        </w:tabs>
      </w:pPr>
      <w:r w:rsidRPr="001635A8">
        <w:tab/>
      </w:r>
      <w:r w:rsidR="00D01034" w:rsidRPr="001635A8">
        <w:fldChar w:fldCharType="begin">
          <w:ffData>
            <w:name w:val="Zaškrtávací1"/>
            <w:enabled/>
            <w:calcOnExit w:val="0"/>
            <w:checkBox>
              <w:sizeAuto/>
              <w:default w:val="0"/>
            </w:checkBox>
          </w:ffData>
        </w:fldChar>
      </w:r>
      <w:r w:rsidRPr="001635A8">
        <w:instrText xml:space="preserve"> FORMCHECKBOX </w:instrText>
      </w:r>
      <w:r w:rsidR="00D01034" w:rsidRPr="001635A8">
        <w:fldChar w:fldCharType="end"/>
      </w:r>
    </w:p>
    <w:p w:rsidR="0009309C" w:rsidRPr="001635A8" w:rsidRDefault="0009309C" w:rsidP="0009309C"/>
    <w:p w:rsidR="0009309C" w:rsidRPr="001635A8" w:rsidRDefault="0009309C" w:rsidP="0009309C">
      <w:pPr>
        <w:outlineLvl w:val="0"/>
      </w:pPr>
      <w:r w:rsidRPr="001635A8">
        <w:t xml:space="preserve">Ve Zlíně dne: </w:t>
      </w:r>
      <w:r w:rsidR="00F11659">
        <w:t>13. 5. 2013</w:t>
      </w:r>
    </w:p>
    <w:p w:rsidR="0009309C" w:rsidRPr="001635A8" w:rsidRDefault="0009309C" w:rsidP="0009309C"/>
    <w:p w:rsidR="0009309C" w:rsidRPr="001635A8" w:rsidRDefault="0009309C" w:rsidP="0009309C"/>
    <w:p w:rsidR="0009309C" w:rsidRPr="001635A8" w:rsidRDefault="0009309C" w:rsidP="0009309C"/>
    <w:p w:rsidR="0009309C" w:rsidRPr="001635A8" w:rsidRDefault="0009309C" w:rsidP="0009309C"/>
    <w:p w:rsidR="0009309C" w:rsidRPr="001635A8" w:rsidRDefault="0009309C" w:rsidP="0009309C"/>
    <w:p w:rsidR="0009309C" w:rsidRPr="001635A8" w:rsidRDefault="0009309C" w:rsidP="0009309C">
      <w:pPr>
        <w:tabs>
          <w:tab w:val="left" w:pos="6379"/>
          <w:tab w:val="left" w:pos="8931"/>
        </w:tabs>
        <w:rPr>
          <w:u w:val="dotted"/>
        </w:rPr>
      </w:pPr>
      <w:r w:rsidRPr="001635A8">
        <w:tab/>
      </w:r>
      <w:r w:rsidRPr="001635A8">
        <w:rPr>
          <w:u w:val="dotted"/>
        </w:rPr>
        <w:tab/>
      </w:r>
    </w:p>
    <w:p w:rsidR="0009309C" w:rsidRPr="001635A8" w:rsidRDefault="0009309C" w:rsidP="0009309C">
      <w:pPr>
        <w:tabs>
          <w:tab w:val="left" w:pos="7020"/>
          <w:tab w:val="left" w:pos="8931"/>
        </w:tabs>
        <w:spacing w:before="120"/>
        <w:ind w:left="6373" w:firstLine="289"/>
        <w:rPr>
          <w:u w:val="dotted"/>
        </w:rPr>
      </w:pPr>
      <w:r w:rsidRPr="001635A8">
        <w:t>podpis oponenta DP</w:t>
      </w:r>
    </w:p>
    <w:p w:rsidR="0009309C" w:rsidRPr="001635A8" w:rsidRDefault="0009309C" w:rsidP="0009309C">
      <w:pPr>
        <w:pStyle w:val="Nadpis2"/>
        <w:jc w:val="left"/>
        <w:rPr>
          <w:b/>
          <w:szCs w:val="28"/>
        </w:rPr>
      </w:pPr>
      <w:r w:rsidRPr="001635A8">
        <w:rPr>
          <w:b/>
          <w:szCs w:val="28"/>
        </w:rPr>
        <w:lastRenderedPageBreak/>
        <w:t>Instrukce pro hodnocení jednotlivých kritérií:</w:t>
      </w:r>
    </w:p>
    <w:p w:rsidR="0009309C" w:rsidRPr="001635A8" w:rsidRDefault="0009309C" w:rsidP="0009309C">
      <w:pPr>
        <w:pStyle w:val="Nadpis3"/>
        <w:spacing w:before="180" w:after="60"/>
        <w:jc w:val="both"/>
      </w:pPr>
      <w:r w:rsidRPr="001635A8">
        <w:rPr>
          <w:sz w:val="22"/>
          <w:szCs w:val="22"/>
        </w:rPr>
        <w:t>Kritérium 1. Hodnocení náročnosti tématu práce (0 - 10 bodů)</w:t>
      </w:r>
    </w:p>
    <w:p w:rsidR="0009309C" w:rsidRPr="001635A8" w:rsidRDefault="0009309C" w:rsidP="0009309C">
      <w:pPr>
        <w:pStyle w:val="textkriterium"/>
      </w:pPr>
      <w:r w:rsidRPr="001635A8">
        <w:t>Toto kritérium hodnotí originalitu zvoleného tématu, jeho zaměření na studijní obor, složitost řešené problematiky, náročnost na teoretické i praktické informační zdroje, neexistenci obvyklého řešení, nedostupnost řešení pro zkoumané podmínky.</w:t>
      </w:r>
    </w:p>
    <w:p w:rsidR="0009309C" w:rsidRPr="001635A8" w:rsidRDefault="0009309C" w:rsidP="0009309C">
      <w:pPr>
        <w:pStyle w:val="Nadpis3"/>
        <w:spacing w:before="180" w:after="60"/>
        <w:jc w:val="both"/>
        <w:rPr>
          <w:sz w:val="22"/>
          <w:szCs w:val="22"/>
        </w:rPr>
      </w:pPr>
      <w:r w:rsidRPr="001635A8">
        <w:rPr>
          <w:sz w:val="22"/>
          <w:szCs w:val="22"/>
        </w:rPr>
        <w:t>Kritérium 2. Hodnocení splnění cílů práce (0 - 10 bodů)</w:t>
      </w:r>
    </w:p>
    <w:p w:rsidR="0009309C" w:rsidRPr="001635A8" w:rsidRDefault="0009309C" w:rsidP="0009309C">
      <w:pPr>
        <w:pStyle w:val="textkriterium"/>
      </w:pPr>
      <w:r w:rsidRPr="001635A8">
        <w:t>Toto kritérium hodností splnění zadání práce na základě definovaných cílů práce, které musí být součástí úvodu. Definovaný cíl práce odpovídá požadované náročnosti vzhledem k typu práce.</w:t>
      </w:r>
    </w:p>
    <w:p w:rsidR="0009309C" w:rsidRPr="001635A8" w:rsidRDefault="0009309C" w:rsidP="0009309C">
      <w:pPr>
        <w:pStyle w:val="Nadpis3"/>
        <w:spacing w:before="180" w:after="60"/>
        <w:jc w:val="both"/>
        <w:rPr>
          <w:sz w:val="22"/>
          <w:szCs w:val="22"/>
        </w:rPr>
      </w:pPr>
      <w:r w:rsidRPr="001635A8">
        <w:rPr>
          <w:sz w:val="22"/>
          <w:szCs w:val="22"/>
        </w:rPr>
        <w:t>Kritérium 3. Hodnocení teoretické části práce (0 - 10 bodů)</w:t>
      </w:r>
    </w:p>
    <w:p w:rsidR="0009309C" w:rsidRPr="001635A8" w:rsidRDefault="0009309C" w:rsidP="0009309C">
      <w:pPr>
        <w:pStyle w:val="textkriterium"/>
      </w:pPr>
      <w:r w:rsidRPr="001635A8">
        <w:t>Hodnotí se především výběr teoretických zdrojů, jejich možná aplikace pro řešení tématu, studium odborné literatury a dalších informačních zdrojů. Hodnotí se rovněž způsob i úroveň citací. V teoretické části nelze uvádět poznatky, které nejsou využity v praktické části. Rozsah zpracované literatury, její aktuálnost, využití cizojazyčné literatury a stěžejních prací, využitelnost přehledu pro vlastní práci, diskuse alternativních pohledů, rozbor použitých citací, syntéza teoretických poznatků a důsledků pro vlastní práci. Literární přehled práce by měl být po metodické a formální stránce řádně zpracován včetně citací a odkazů pro použitou literaturu.</w:t>
      </w:r>
    </w:p>
    <w:p w:rsidR="0009309C" w:rsidRPr="001635A8" w:rsidRDefault="0009309C" w:rsidP="0009309C">
      <w:pPr>
        <w:pStyle w:val="Nadpis3"/>
        <w:spacing w:before="180" w:after="60"/>
        <w:jc w:val="both"/>
        <w:rPr>
          <w:sz w:val="22"/>
          <w:szCs w:val="22"/>
        </w:rPr>
      </w:pPr>
      <w:r w:rsidRPr="001635A8">
        <w:rPr>
          <w:sz w:val="22"/>
          <w:szCs w:val="22"/>
        </w:rPr>
        <w:t>Kritérium 4. Hodnocení praktické části práce (analytická část) (0 - 10 bodů)</w:t>
      </w:r>
    </w:p>
    <w:p w:rsidR="0009309C" w:rsidRPr="001635A8" w:rsidRDefault="0009309C" w:rsidP="0009309C">
      <w:pPr>
        <w:pStyle w:val="textkriterium"/>
      </w:pPr>
      <w:r w:rsidRPr="001635A8">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 Diplomová práce obsahuje přesný popis použité metodiky, přičemž tato metodika je vhodná ke splnění cíle práce.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09309C" w:rsidRPr="001635A8" w:rsidRDefault="0009309C" w:rsidP="0009309C">
      <w:pPr>
        <w:pStyle w:val="Nadpis3"/>
        <w:spacing w:before="180" w:after="60"/>
        <w:jc w:val="both"/>
        <w:rPr>
          <w:sz w:val="22"/>
          <w:szCs w:val="22"/>
        </w:rPr>
      </w:pPr>
      <w:r w:rsidRPr="001635A8">
        <w:rPr>
          <w:sz w:val="22"/>
          <w:szCs w:val="22"/>
        </w:rPr>
        <w:t>Kritérium 5. Hodnocení projektové části práce (řešící část) (0 - 10 bodů)</w:t>
      </w:r>
    </w:p>
    <w:p w:rsidR="0009309C" w:rsidRPr="001635A8" w:rsidRDefault="0009309C" w:rsidP="0009309C">
      <w:pPr>
        <w:pStyle w:val="textkriterium"/>
      </w:pPr>
      <w:r w:rsidRPr="001635A8">
        <w:t xml:space="preserve">Hodnotí se věcná úroveň řešení problému, dosažení stanovených cílů, návaznost řešící části </w:t>
      </w:r>
      <w:r w:rsidRPr="001635A8">
        <w:br/>
        <w:t xml:space="preserve">na analytickou část. Hodnotí se logická struktura řešení problému, popřípadě předpoklady jeho verifikace. Kritérium hodnotí rovněž celkovou úroveň provázanosti teoretické a praktické části práce, správnost odvozených závěrů, jednoznačnost formulace, adekvátnost, zevšeobecnění závěrů, aplikovatelnost doporučení, zdůvodnění návrhů a jejich dopadů. </w:t>
      </w:r>
    </w:p>
    <w:p w:rsidR="0009309C" w:rsidRPr="001635A8" w:rsidRDefault="0009309C" w:rsidP="0009309C">
      <w:pPr>
        <w:pStyle w:val="Nadpis3"/>
        <w:spacing w:before="180" w:after="60"/>
        <w:jc w:val="both"/>
        <w:rPr>
          <w:sz w:val="22"/>
          <w:szCs w:val="22"/>
        </w:rPr>
      </w:pPr>
      <w:r w:rsidRPr="001635A8">
        <w:rPr>
          <w:sz w:val="22"/>
          <w:szCs w:val="22"/>
        </w:rPr>
        <w:t>Kritérium 6. Hodnocení formální úrovně práce (0 - 10 bodů)</w:t>
      </w:r>
    </w:p>
    <w:p w:rsidR="0009309C" w:rsidRPr="001635A8" w:rsidRDefault="0009309C" w:rsidP="0009309C">
      <w:pPr>
        <w:pStyle w:val="textkriterium"/>
      </w:pPr>
      <w:r w:rsidRPr="001635A8">
        <w:t>Hodnotí se úroveň grafického zpracování práce. Hodnotí se gramatická úroveň, zvolené formulace, celková úroveň vyjadřování. Správnost členění, logické návaznosti textu, správnost použité terminologie, jednoznačnost a přehlednost grafických prací, jazyková úroveň.</w:t>
      </w:r>
    </w:p>
    <w:p w:rsidR="0009309C" w:rsidRPr="001635A8" w:rsidRDefault="00D66084" w:rsidP="00D66084">
      <w:r w:rsidRPr="001635A8">
        <w:t xml:space="preserve"> </w:t>
      </w:r>
    </w:p>
    <w:sectPr w:rsidR="0009309C" w:rsidRPr="001635A8" w:rsidSect="00DC12A3">
      <w:footerReference w:type="even" r:id="rId10"/>
      <w:footerReference w:type="default" r:id="rId11"/>
      <w:headerReference w:type="first" r:id="rId12"/>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73E" w:rsidRDefault="0035473E">
      <w:r>
        <w:separator/>
      </w:r>
    </w:p>
  </w:endnote>
  <w:endnote w:type="continuationSeparator" w:id="0">
    <w:p w:rsidR="0035473E" w:rsidRDefault="0035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62B" w:rsidRDefault="006D762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6D762B" w:rsidRDefault="006D762B">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62B" w:rsidRDefault="006D762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B12EF4">
      <w:rPr>
        <w:rStyle w:val="slostrnky"/>
        <w:noProof/>
      </w:rPr>
      <w:t>3</w:t>
    </w:r>
    <w:r>
      <w:rPr>
        <w:rStyle w:val="slostrnky"/>
      </w:rPr>
      <w:fldChar w:fldCharType="end"/>
    </w:r>
  </w:p>
  <w:p w:rsidR="006D762B" w:rsidRDefault="006D762B">
    <w:pPr>
      <w:pStyle w:val="Zpat"/>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73E" w:rsidRDefault="0035473E">
      <w:r>
        <w:separator/>
      </w:r>
    </w:p>
  </w:footnote>
  <w:footnote w:type="continuationSeparator" w:id="0">
    <w:p w:rsidR="0035473E" w:rsidRDefault="00354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62B" w:rsidRDefault="006D762B">
    <w:pPr>
      <w:pStyle w:val="Zhlav"/>
      <w:rPr>
        <w:sz w:val="22"/>
        <w:szCs w:val="22"/>
      </w:rPr>
    </w:pPr>
  </w:p>
  <w:p w:rsidR="006D762B" w:rsidRPr="00BE7BEF" w:rsidRDefault="006D762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1A773D1"/>
    <w:multiLevelType w:val="hybridMultilevel"/>
    <w:tmpl w:val="D458E86A"/>
    <w:lvl w:ilvl="0" w:tplc="04050017">
      <w:start w:val="1"/>
      <w:numFmt w:val="lowerLetter"/>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4">
    <w:nsid w:val="134A23D8"/>
    <w:multiLevelType w:val="singleLevel"/>
    <w:tmpl w:val="AAC6170A"/>
    <w:lvl w:ilvl="0">
      <w:start w:val="1"/>
      <w:numFmt w:val="decimal"/>
      <w:lvlText w:val="%1."/>
      <w:lvlJc w:val="left"/>
      <w:pPr>
        <w:tabs>
          <w:tab w:val="num" w:pos="360"/>
        </w:tabs>
        <w:ind w:left="360" w:hanging="360"/>
      </w:pPr>
    </w:lvl>
  </w:abstractNum>
  <w:abstractNum w:abstractNumId="5">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1D74291E"/>
    <w:multiLevelType w:val="hybridMultilevel"/>
    <w:tmpl w:val="63D2D50E"/>
    <w:lvl w:ilvl="0" w:tplc="F5CE77D0">
      <w:start w:val="1"/>
      <w:numFmt w:val="decimal"/>
      <w:lvlText w:val="(%1)"/>
      <w:lvlJc w:val="left"/>
      <w:pPr>
        <w:tabs>
          <w:tab w:val="num" w:pos="720"/>
        </w:tabs>
        <w:ind w:left="720" w:hanging="360"/>
      </w:pPr>
      <w:rPr>
        <w:rFonts w:hint="default"/>
      </w:rPr>
    </w:lvl>
    <w:lvl w:ilvl="1" w:tplc="098A7778" w:tentative="1">
      <w:start w:val="1"/>
      <w:numFmt w:val="lowerLetter"/>
      <w:lvlText w:val="%2."/>
      <w:lvlJc w:val="left"/>
      <w:pPr>
        <w:tabs>
          <w:tab w:val="num" w:pos="1440"/>
        </w:tabs>
        <w:ind w:left="1440" w:hanging="360"/>
      </w:pPr>
    </w:lvl>
    <w:lvl w:ilvl="2" w:tplc="D6B80C18" w:tentative="1">
      <w:start w:val="1"/>
      <w:numFmt w:val="lowerRoman"/>
      <w:lvlText w:val="%3."/>
      <w:lvlJc w:val="right"/>
      <w:pPr>
        <w:tabs>
          <w:tab w:val="num" w:pos="2160"/>
        </w:tabs>
        <w:ind w:left="2160" w:hanging="180"/>
      </w:pPr>
    </w:lvl>
    <w:lvl w:ilvl="3" w:tplc="6EB82462" w:tentative="1">
      <w:start w:val="1"/>
      <w:numFmt w:val="decimal"/>
      <w:lvlText w:val="%4."/>
      <w:lvlJc w:val="left"/>
      <w:pPr>
        <w:tabs>
          <w:tab w:val="num" w:pos="2880"/>
        </w:tabs>
        <w:ind w:left="2880" w:hanging="360"/>
      </w:pPr>
    </w:lvl>
    <w:lvl w:ilvl="4" w:tplc="097C14BA" w:tentative="1">
      <w:start w:val="1"/>
      <w:numFmt w:val="lowerLetter"/>
      <w:lvlText w:val="%5."/>
      <w:lvlJc w:val="left"/>
      <w:pPr>
        <w:tabs>
          <w:tab w:val="num" w:pos="3600"/>
        </w:tabs>
        <w:ind w:left="3600" w:hanging="360"/>
      </w:pPr>
    </w:lvl>
    <w:lvl w:ilvl="5" w:tplc="6CCC341C" w:tentative="1">
      <w:start w:val="1"/>
      <w:numFmt w:val="lowerRoman"/>
      <w:lvlText w:val="%6."/>
      <w:lvlJc w:val="right"/>
      <w:pPr>
        <w:tabs>
          <w:tab w:val="num" w:pos="4320"/>
        </w:tabs>
        <w:ind w:left="4320" w:hanging="180"/>
      </w:pPr>
    </w:lvl>
    <w:lvl w:ilvl="6" w:tplc="6332DCBC" w:tentative="1">
      <w:start w:val="1"/>
      <w:numFmt w:val="decimal"/>
      <w:lvlText w:val="%7."/>
      <w:lvlJc w:val="left"/>
      <w:pPr>
        <w:tabs>
          <w:tab w:val="num" w:pos="5040"/>
        </w:tabs>
        <w:ind w:left="5040" w:hanging="360"/>
      </w:pPr>
    </w:lvl>
    <w:lvl w:ilvl="7" w:tplc="A8E6FE80" w:tentative="1">
      <w:start w:val="1"/>
      <w:numFmt w:val="lowerLetter"/>
      <w:lvlText w:val="%8."/>
      <w:lvlJc w:val="left"/>
      <w:pPr>
        <w:tabs>
          <w:tab w:val="num" w:pos="5760"/>
        </w:tabs>
        <w:ind w:left="5760" w:hanging="360"/>
      </w:pPr>
    </w:lvl>
    <w:lvl w:ilvl="8" w:tplc="211A535E" w:tentative="1">
      <w:start w:val="1"/>
      <w:numFmt w:val="lowerRoman"/>
      <w:lvlText w:val="%9."/>
      <w:lvlJc w:val="right"/>
      <w:pPr>
        <w:tabs>
          <w:tab w:val="num" w:pos="6480"/>
        </w:tabs>
        <w:ind w:left="6480" w:hanging="180"/>
      </w:pPr>
    </w:lvl>
  </w:abstractNum>
  <w:abstractNum w:abstractNumId="7">
    <w:nsid w:val="20B868B7"/>
    <w:multiLevelType w:val="hybridMultilevel"/>
    <w:tmpl w:val="7F2A16EC"/>
    <w:lvl w:ilvl="0" w:tplc="60667D40">
      <w:numFmt w:val="bullet"/>
      <w:lvlText w:val="-"/>
      <w:lvlJc w:val="left"/>
      <w:pPr>
        <w:tabs>
          <w:tab w:val="num" w:pos="720"/>
        </w:tabs>
        <w:ind w:left="720" w:hanging="360"/>
      </w:pPr>
      <w:rPr>
        <w:rFonts w:ascii="Times New Roman" w:eastAsia="Times New Roman" w:hAnsi="Times New Roman" w:cs="Times New Roman" w:hint="default"/>
      </w:rPr>
    </w:lvl>
    <w:lvl w:ilvl="1" w:tplc="68562A90" w:tentative="1">
      <w:start w:val="1"/>
      <w:numFmt w:val="bullet"/>
      <w:lvlText w:val="o"/>
      <w:lvlJc w:val="left"/>
      <w:pPr>
        <w:tabs>
          <w:tab w:val="num" w:pos="1440"/>
        </w:tabs>
        <w:ind w:left="1440" w:hanging="360"/>
      </w:pPr>
      <w:rPr>
        <w:rFonts w:ascii="Courier New" w:hAnsi="Courier New" w:hint="default"/>
      </w:rPr>
    </w:lvl>
    <w:lvl w:ilvl="2" w:tplc="4004699C" w:tentative="1">
      <w:start w:val="1"/>
      <w:numFmt w:val="bullet"/>
      <w:lvlText w:val=""/>
      <w:lvlJc w:val="left"/>
      <w:pPr>
        <w:tabs>
          <w:tab w:val="num" w:pos="2160"/>
        </w:tabs>
        <w:ind w:left="2160" w:hanging="360"/>
      </w:pPr>
      <w:rPr>
        <w:rFonts w:ascii="Wingdings" w:hAnsi="Wingdings" w:hint="default"/>
      </w:rPr>
    </w:lvl>
    <w:lvl w:ilvl="3" w:tplc="F64C5778" w:tentative="1">
      <w:start w:val="1"/>
      <w:numFmt w:val="bullet"/>
      <w:lvlText w:val=""/>
      <w:lvlJc w:val="left"/>
      <w:pPr>
        <w:tabs>
          <w:tab w:val="num" w:pos="2880"/>
        </w:tabs>
        <w:ind w:left="2880" w:hanging="360"/>
      </w:pPr>
      <w:rPr>
        <w:rFonts w:ascii="Symbol" w:hAnsi="Symbol" w:hint="default"/>
      </w:rPr>
    </w:lvl>
    <w:lvl w:ilvl="4" w:tplc="2522DA3A" w:tentative="1">
      <w:start w:val="1"/>
      <w:numFmt w:val="bullet"/>
      <w:lvlText w:val="o"/>
      <w:lvlJc w:val="left"/>
      <w:pPr>
        <w:tabs>
          <w:tab w:val="num" w:pos="3600"/>
        </w:tabs>
        <w:ind w:left="3600" w:hanging="360"/>
      </w:pPr>
      <w:rPr>
        <w:rFonts w:ascii="Courier New" w:hAnsi="Courier New" w:hint="default"/>
      </w:rPr>
    </w:lvl>
    <w:lvl w:ilvl="5" w:tplc="8BBE9B68" w:tentative="1">
      <w:start w:val="1"/>
      <w:numFmt w:val="bullet"/>
      <w:lvlText w:val=""/>
      <w:lvlJc w:val="left"/>
      <w:pPr>
        <w:tabs>
          <w:tab w:val="num" w:pos="4320"/>
        </w:tabs>
        <w:ind w:left="4320" w:hanging="360"/>
      </w:pPr>
      <w:rPr>
        <w:rFonts w:ascii="Wingdings" w:hAnsi="Wingdings" w:hint="default"/>
      </w:rPr>
    </w:lvl>
    <w:lvl w:ilvl="6" w:tplc="627EEDAA" w:tentative="1">
      <w:start w:val="1"/>
      <w:numFmt w:val="bullet"/>
      <w:lvlText w:val=""/>
      <w:lvlJc w:val="left"/>
      <w:pPr>
        <w:tabs>
          <w:tab w:val="num" w:pos="5040"/>
        </w:tabs>
        <w:ind w:left="5040" w:hanging="360"/>
      </w:pPr>
      <w:rPr>
        <w:rFonts w:ascii="Symbol" w:hAnsi="Symbol" w:hint="default"/>
      </w:rPr>
    </w:lvl>
    <w:lvl w:ilvl="7" w:tplc="35C665D0" w:tentative="1">
      <w:start w:val="1"/>
      <w:numFmt w:val="bullet"/>
      <w:lvlText w:val="o"/>
      <w:lvlJc w:val="left"/>
      <w:pPr>
        <w:tabs>
          <w:tab w:val="num" w:pos="5760"/>
        </w:tabs>
        <w:ind w:left="5760" w:hanging="360"/>
      </w:pPr>
      <w:rPr>
        <w:rFonts w:ascii="Courier New" w:hAnsi="Courier New" w:hint="default"/>
      </w:rPr>
    </w:lvl>
    <w:lvl w:ilvl="8" w:tplc="7CE6FFDA" w:tentative="1">
      <w:start w:val="1"/>
      <w:numFmt w:val="bullet"/>
      <w:lvlText w:val=""/>
      <w:lvlJc w:val="left"/>
      <w:pPr>
        <w:tabs>
          <w:tab w:val="num" w:pos="6480"/>
        </w:tabs>
        <w:ind w:left="6480" w:hanging="360"/>
      </w:pPr>
      <w:rPr>
        <w:rFonts w:ascii="Wingdings" w:hAnsi="Wingdings" w:hint="default"/>
      </w:rPr>
    </w:lvl>
  </w:abstractNum>
  <w:abstractNum w:abstractNumId="8">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9">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0">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3">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4">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46A029B2"/>
    <w:multiLevelType w:val="hybridMultilevel"/>
    <w:tmpl w:val="D458E86A"/>
    <w:lvl w:ilvl="0" w:tplc="04050017">
      <w:start w:val="1"/>
      <w:numFmt w:val="lowerLetter"/>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17">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8">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4D1C63C1"/>
    <w:multiLevelType w:val="hybridMultilevel"/>
    <w:tmpl w:val="D458E86A"/>
    <w:lvl w:ilvl="0" w:tplc="04050017">
      <w:start w:val="1"/>
      <w:numFmt w:val="lowerLetter"/>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20">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21">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22">
    <w:nsid w:val="532D31BD"/>
    <w:multiLevelType w:val="hybridMultilevel"/>
    <w:tmpl w:val="D458E86A"/>
    <w:lvl w:ilvl="0" w:tplc="04050017">
      <w:start w:val="1"/>
      <w:numFmt w:val="lowerLetter"/>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23">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nsid w:val="5D597BD1"/>
    <w:multiLevelType w:val="hybridMultilevel"/>
    <w:tmpl w:val="5254C974"/>
    <w:lvl w:ilvl="0" w:tplc="54047BF2">
      <w:start w:val="1"/>
      <w:numFmt w:val="decimal"/>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6">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5FC26EEB"/>
    <w:multiLevelType w:val="hybridMultilevel"/>
    <w:tmpl w:val="D458E86A"/>
    <w:lvl w:ilvl="0" w:tplc="04050017">
      <w:start w:val="1"/>
      <w:numFmt w:val="lowerLetter"/>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28">
    <w:nsid w:val="618028F3"/>
    <w:multiLevelType w:val="hybridMultilevel"/>
    <w:tmpl w:val="A50647A8"/>
    <w:lvl w:ilvl="0" w:tplc="4402694A">
      <w:start w:val="1"/>
      <w:numFmt w:val="decimal"/>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30">
    <w:nsid w:val="6275674D"/>
    <w:multiLevelType w:val="hybridMultilevel"/>
    <w:tmpl w:val="0E424DBC"/>
    <w:lvl w:ilvl="0" w:tplc="6818B7C2">
      <w:start w:val="1"/>
      <w:numFmt w:val="decimal"/>
      <w:lvlText w:val="(%1)"/>
      <w:lvlJc w:val="left"/>
      <w:pPr>
        <w:tabs>
          <w:tab w:val="num" w:pos="567"/>
        </w:tabs>
        <w:ind w:left="567" w:hanging="567"/>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695D60BA"/>
    <w:multiLevelType w:val="singleLevel"/>
    <w:tmpl w:val="0405000F"/>
    <w:lvl w:ilvl="0">
      <w:start w:val="1"/>
      <w:numFmt w:val="decimal"/>
      <w:lvlText w:val="%1."/>
      <w:lvlJc w:val="left"/>
      <w:pPr>
        <w:tabs>
          <w:tab w:val="num" w:pos="360"/>
        </w:tabs>
        <w:ind w:left="360" w:hanging="360"/>
      </w:pPr>
    </w:lvl>
  </w:abstractNum>
  <w:abstractNum w:abstractNumId="32">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A8F0E15"/>
    <w:multiLevelType w:val="hybridMultilevel"/>
    <w:tmpl w:val="9586A6F8"/>
    <w:lvl w:ilvl="0" w:tplc="8688AE48">
      <w:start w:val="1"/>
      <w:numFmt w:val="decimal"/>
      <w:lvlText w:val="(%1)"/>
      <w:lvlJc w:val="left"/>
      <w:pPr>
        <w:tabs>
          <w:tab w:val="num" w:pos="567"/>
        </w:tabs>
        <w:ind w:left="567" w:hanging="567"/>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nsid w:val="7F39139C"/>
    <w:multiLevelType w:val="hybridMultilevel"/>
    <w:tmpl w:val="D458E86A"/>
    <w:lvl w:ilvl="0" w:tplc="04050017">
      <w:start w:val="1"/>
      <w:numFmt w:val="lowerLetter"/>
      <w:lvlText w:val="%1)"/>
      <w:lvlJc w:val="left"/>
      <w:pPr>
        <w:ind w:left="1800" w:hanging="360"/>
      </w:p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num w:numId="1">
    <w:abstractNumId w:val="6"/>
  </w:num>
  <w:num w:numId="2">
    <w:abstractNumId w:val="12"/>
  </w:num>
  <w:num w:numId="3">
    <w:abstractNumId w:val="7"/>
  </w:num>
  <w:num w:numId="4">
    <w:abstractNumId w:val="32"/>
  </w:num>
  <w:num w:numId="5">
    <w:abstractNumId w:val="36"/>
  </w:num>
  <w:num w:numId="6">
    <w:abstractNumId w:val="1"/>
  </w:num>
  <w:num w:numId="7">
    <w:abstractNumId w:val="26"/>
  </w:num>
  <w:num w:numId="8">
    <w:abstractNumId w:val="5"/>
  </w:num>
  <w:num w:numId="9">
    <w:abstractNumId w:val="11"/>
  </w:num>
  <w:num w:numId="10">
    <w:abstractNumId w:val="15"/>
  </w:num>
  <w:num w:numId="11">
    <w:abstractNumId w:val="10"/>
  </w:num>
  <w:num w:numId="12">
    <w:abstractNumId w:val="35"/>
  </w:num>
  <w:num w:numId="13">
    <w:abstractNumId w:val="0"/>
  </w:num>
  <w:num w:numId="14">
    <w:abstractNumId w:val="9"/>
  </w:num>
  <w:num w:numId="15">
    <w:abstractNumId w:val="13"/>
  </w:num>
  <w:num w:numId="16">
    <w:abstractNumId w:val="14"/>
  </w:num>
  <w:num w:numId="17">
    <w:abstractNumId w:val="28"/>
  </w:num>
  <w:num w:numId="18">
    <w:abstractNumId w:val="24"/>
  </w:num>
  <w:num w:numId="19">
    <w:abstractNumId w:val="30"/>
  </w:num>
  <w:num w:numId="20">
    <w:abstractNumId w:val="34"/>
  </w:num>
  <w:num w:numId="21">
    <w:abstractNumId w:val="18"/>
  </w:num>
  <w:num w:numId="22">
    <w:abstractNumId w:val="8"/>
  </w:num>
  <w:num w:numId="23">
    <w:abstractNumId w:val="21"/>
  </w:num>
  <w:num w:numId="24">
    <w:abstractNumId w:val="29"/>
  </w:num>
  <w:num w:numId="25">
    <w:abstractNumId w:val="20"/>
  </w:num>
  <w:num w:numId="26">
    <w:abstractNumId w:val="4"/>
  </w:num>
  <w:num w:numId="27">
    <w:abstractNumId w:val="17"/>
  </w:num>
  <w:num w:numId="28">
    <w:abstractNumId w:val="31"/>
  </w:num>
  <w:num w:numId="29">
    <w:abstractNumId w:val="2"/>
  </w:num>
  <w:num w:numId="30">
    <w:abstractNumId w:val="23"/>
  </w:num>
  <w:num w:numId="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33"/>
  </w:num>
  <w:num w:numId="34">
    <w:abstractNumId w:val="3"/>
  </w:num>
  <w:num w:numId="35">
    <w:abstractNumId w:val="16"/>
  </w:num>
  <w:num w:numId="36">
    <w:abstractNumId w:val="27"/>
  </w:num>
  <w:num w:numId="37">
    <w:abstractNumId w:val="22"/>
  </w:num>
  <w:num w:numId="38">
    <w:abstractNumId w:val="37"/>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embedSystemFonts/>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390"/>
    <w:rsid w:val="00000B2E"/>
    <w:rsid w:val="00003E01"/>
    <w:rsid w:val="00022C41"/>
    <w:rsid w:val="00022F4B"/>
    <w:rsid w:val="00025D16"/>
    <w:rsid w:val="00032FC0"/>
    <w:rsid w:val="00057823"/>
    <w:rsid w:val="00063A09"/>
    <w:rsid w:val="000678AD"/>
    <w:rsid w:val="00080172"/>
    <w:rsid w:val="00087666"/>
    <w:rsid w:val="0009309C"/>
    <w:rsid w:val="000A203F"/>
    <w:rsid w:val="000B32AE"/>
    <w:rsid w:val="000B7AC0"/>
    <w:rsid w:val="000C6054"/>
    <w:rsid w:val="000D4EEC"/>
    <w:rsid w:val="000D7E29"/>
    <w:rsid w:val="000E1F89"/>
    <w:rsid w:val="000F7E5B"/>
    <w:rsid w:val="00102068"/>
    <w:rsid w:val="00114A37"/>
    <w:rsid w:val="00125180"/>
    <w:rsid w:val="001277E0"/>
    <w:rsid w:val="00134694"/>
    <w:rsid w:val="0015480D"/>
    <w:rsid w:val="001635A8"/>
    <w:rsid w:val="00163A29"/>
    <w:rsid w:val="0017281B"/>
    <w:rsid w:val="0017428A"/>
    <w:rsid w:val="00177773"/>
    <w:rsid w:val="00183A7E"/>
    <w:rsid w:val="0018423F"/>
    <w:rsid w:val="00190959"/>
    <w:rsid w:val="001947E2"/>
    <w:rsid w:val="001E3CF3"/>
    <w:rsid w:val="001E6DC8"/>
    <w:rsid w:val="001F5D90"/>
    <w:rsid w:val="001F7229"/>
    <w:rsid w:val="00222660"/>
    <w:rsid w:val="00227505"/>
    <w:rsid w:val="0023514B"/>
    <w:rsid w:val="002373A4"/>
    <w:rsid w:val="002562BE"/>
    <w:rsid w:val="00262DEC"/>
    <w:rsid w:val="00262FDC"/>
    <w:rsid w:val="002863A2"/>
    <w:rsid w:val="00293B31"/>
    <w:rsid w:val="002A0129"/>
    <w:rsid w:val="002A686E"/>
    <w:rsid w:val="002B20C2"/>
    <w:rsid w:val="002B31BE"/>
    <w:rsid w:val="002C3DC1"/>
    <w:rsid w:val="002C5D76"/>
    <w:rsid w:val="002D7826"/>
    <w:rsid w:val="002E3646"/>
    <w:rsid w:val="002E43CA"/>
    <w:rsid w:val="002E58A5"/>
    <w:rsid w:val="002E61F7"/>
    <w:rsid w:val="002F1D19"/>
    <w:rsid w:val="003034A1"/>
    <w:rsid w:val="003057BD"/>
    <w:rsid w:val="0031086C"/>
    <w:rsid w:val="00311DD0"/>
    <w:rsid w:val="003169E9"/>
    <w:rsid w:val="003202B4"/>
    <w:rsid w:val="00327E6C"/>
    <w:rsid w:val="00341A50"/>
    <w:rsid w:val="00346740"/>
    <w:rsid w:val="0035473E"/>
    <w:rsid w:val="003550D8"/>
    <w:rsid w:val="00357AA0"/>
    <w:rsid w:val="00364205"/>
    <w:rsid w:val="00367CB4"/>
    <w:rsid w:val="0038287D"/>
    <w:rsid w:val="003853CE"/>
    <w:rsid w:val="00392B91"/>
    <w:rsid w:val="00397994"/>
    <w:rsid w:val="003A154F"/>
    <w:rsid w:val="003B149B"/>
    <w:rsid w:val="003C7BF9"/>
    <w:rsid w:val="003F244A"/>
    <w:rsid w:val="00404944"/>
    <w:rsid w:val="00404FDF"/>
    <w:rsid w:val="00410D54"/>
    <w:rsid w:val="00413BC5"/>
    <w:rsid w:val="004257D3"/>
    <w:rsid w:val="00430A98"/>
    <w:rsid w:val="00441D30"/>
    <w:rsid w:val="0044200B"/>
    <w:rsid w:val="0045148F"/>
    <w:rsid w:val="004639A2"/>
    <w:rsid w:val="004735C1"/>
    <w:rsid w:val="00475485"/>
    <w:rsid w:val="004806FE"/>
    <w:rsid w:val="00484642"/>
    <w:rsid w:val="004A1AEF"/>
    <w:rsid w:val="004B4402"/>
    <w:rsid w:val="004D65C2"/>
    <w:rsid w:val="004D7CA0"/>
    <w:rsid w:val="004E00B1"/>
    <w:rsid w:val="004E3BE0"/>
    <w:rsid w:val="004E5ABA"/>
    <w:rsid w:val="004F3D3F"/>
    <w:rsid w:val="004F4C26"/>
    <w:rsid w:val="004F7ABB"/>
    <w:rsid w:val="005056C7"/>
    <w:rsid w:val="00517390"/>
    <w:rsid w:val="00520FE4"/>
    <w:rsid w:val="00535712"/>
    <w:rsid w:val="005365A3"/>
    <w:rsid w:val="00545C61"/>
    <w:rsid w:val="0056361F"/>
    <w:rsid w:val="00583732"/>
    <w:rsid w:val="0059060A"/>
    <w:rsid w:val="00594FD4"/>
    <w:rsid w:val="005A12EC"/>
    <w:rsid w:val="005B5721"/>
    <w:rsid w:val="005D1163"/>
    <w:rsid w:val="005D7770"/>
    <w:rsid w:val="005D7BA2"/>
    <w:rsid w:val="005E053E"/>
    <w:rsid w:val="005E5B23"/>
    <w:rsid w:val="005F0F7E"/>
    <w:rsid w:val="005F45A4"/>
    <w:rsid w:val="005F651D"/>
    <w:rsid w:val="005F6EA2"/>
    <w:rsid w:val="0060072A"/>
    <w:rsid w:val="00600C01"/>
    <w:rsid w:val="00601BE3"/>
    <w:rsid w:val="00605556"/>
    <w:rsid w:val="00611EEB"/>
    <w:rsid w:val="006223D4"/>
    <w:rsid w:val="006249AB"/>
    <w:rsid w:val="00625659"/>
    <w:rsid w:val="00633A68"/>
    <w:rsid w:val="00636FD2"/>
    <w:rsid w:val="00637686"/>
    <w:rsid w:val="00643C30"/>
    <w:rsid w:val="00653438"/>
    <w:rsid w:val="0067051A"/>
    <w:rsid w:val="00670C6C"/>
    <w:rsid w:val="006924BE"/>
    <w:rsid w:val="00692724"/>
    <w:rsid w:val="006A6D03"/>
    <w:rsid w:val="006B007E"/>
    <w:rsid w:val="006B1DBA"/>
    <w:rsid w:val="006B2A98"/>
    <w:rsid w:val="006B373F"/>
    <w:rsid w:val="006B405B"/>
    <w:rsid w:val="006B49E8"/>
    <w:rsid w:val="006B6A8E"/>
    <w:rsid w:val="006C65B3"/>
    <w:rsid w:val="006D2E8A"/>
    <w:rsid w:val="006D762B"/>
    <w:rsid w:val="006D7A5F"/>
    <w:rsid w:val="006E0905"/>
    <w:rsid w:val="006E4B08"/>
    <w:rsid w:val="006F0B21"/>
    <w:rsid w:val="006F3F4B"/>
    <w:rsid w:val="006F4F3A"/>
    <w:rsid w:val="0072080B"/>
    <w:rsid w:val="00750B9E"/>
    <w:rsid w:val="0075166C"/>
    <w:rsid w:val="007540C1"/>
    <w:rsid w:val="00770B1C"/>
    <w:rsid w:val="00773F38"/>
    <w:rsid w:val="007864A0"/>
    <w:rsid w:val="00790731"/>
    <w:rsid w:val="007930F0"/>
    <w:rsid w:val="007A0C7A"/>
    <w:rsid w:val="007A7D1D"/>
    <w:rsid w:val="007B5833"/>
    <w:rsid w:val="007D1F33"/>
    <w:rsid w:val="007D734C"/>
    <w:rsid w:val="007E59DA"/>
    <w:rsid w:val="007F773E"/>
    <w:rsid w:val="00800F97"/>
    <w:rsid w:val="00801151"/>
    <w:rsid w:val="00807E14"/>
    <w:rsid w:val="00812A72"/>
    <w:rsid w:val="008204F4"/>
    <w:rsid w:val="00822C2C"/>
    <w:rsid w:val="00833A35"/>
    <w:rsid w:val="008342BF"/>
    <w:rsid w:val="00845FD8"/>
    <w:rsid w:val="00850E7D"/>
    <w:rsid w:val="00854DB3"/>
    <w:rsid w:val="00865898"/>
    <w:rsid w:val="00867266"/>
    <w:rsid w:val="0087655E"/>
    <w:rsid w:val="008777C0"/>
    <w:rsid w:val="0088534C"/>
    <w:rsid w:val="008A7221"/>
    <w:rsid w:val="008B4316"/>
    <w:rsid w:val="008D3264"/>
    <w:rsid w:val="008E265E"/>
    <w:rsid w:val="008E5DF1"/>
    <w:rsid w:val="008E7EFD"/>
    <w:rsid w:val="00910760"/>
    <w:rsid w:val="00913C33"/>
    <w:rsid w:val="00917C04"/>
    <w:rsid w:val="00925805"/>
    <w:rsid w:val="00926401"/>
    <w:rsid w:val="00935D40"/>
    <w:rsid w:val="00950FFB"/>
    <w:rsid w:val="009718B0"/>
    <w:rsid w:val="0098106B"/>
    <w:rsid w:val="009A03A0"/>
    <w:rsid w:val="009D30AB"/>
    <w:rsid w:val="009D34B0"/>
    <w:rsid w:val="009D45D8"/>
    <w:rsid w:val="009E2A43"/>
    <w:rsid w:val="009F258B"/>
    <w:rsid w:val="009F42B4"/>
    <w:rsid w:val="00A02516"/>
    <w:rsid w:val="00A1602C"/>
    <w:rsid w:val="00A2306A"/>
    <w:rsid w:val="00A35D84"/>
    <w:rsid w:val="00A60DC7"/>
    <w:rsid w:val="00A61497"/>
    <w:rsid w:val="00A80060"/>
    <w:rsid w:val="00A8007F"/>
    <w:rsid w:val="00A95B86"/>
    <w:rsid w:val="00A96D15"/>
    <w:rsid w:val="00A97E25"/>
    <w:rsid w:val="00AA2277"/>
    <w:rsid w:val="00AA6E07"/>
    <w:rsid w:val="00AA7BFB"/>
    <w:rsid w:val="00AD319E"/>
    <w:rsid w:val="00AD544D"/>
    <w:rsid w:val="00AD6B40"/>
    <w:rsid w:val="00AE0146"/>
    <w:rsid w:val="00AE183F"/>
    <w:rsid w:val="00AE5702"/>
    <w:rsid w:val="00AE5939"/>
    <w:rsid w:val="00AE6158"/>
    <w:rsid w:val="00AE7D37"/>
    <w:rsid w:val="00B12EF4"/>
    <w:rsid w:val="00B168B0"/>
    <w:rsid w:val="00B21CCD"/>
    <w:rsid w:val="00B35B5F"/>
    <w:rsid w:val="00B368ED"/>
    <w:rsid w:val="00B428B5"/>
    <w:rsid w:val="00B43844"/>
    <w:rsid w:val="00B47835"/>
    <w:rsid w:val="00B51D41"/>
    <w:rsid w:val="00B629D1"/>
    <w:rsid w:val="00B6499C"/>
    <w:rsid w:val="00B67C95"/>
    <w:rsid w:val="00B72CCC"/>
    <w:rsid w:val="00B77D6B"/>
    <w:rsid w:val="00B825A7"/>
    <w:rsid w:val="00B83593"/>
    <w:rsid w:val="00B97601"/>
    <w:rsid w:val="00BA3BEF"/>
    <w:rsid w:val="00BA6D9D"/>
    <w:rsid w:val="00BB18F4"/>
    <w:rsid w:val="00BB362C"/>
    <w:rsid w:val="00BB5C97"/>
    <w:rsid w:val="00BD730A"/>
    <w:rsid w:val="00BE1AD5"/>
    <w:rsid w:val="00BE36AC"/>
    <w:rsid w:val="00BE6219"/>
    <w:rsid w:val="00BF28DB"/>
    <w:rsid w:val="00BF6CC9"/>
    <w:rsid w:val="00C05665"/>
    <w:rsid w:val="00C140FF"/>
    <w:rsid w:val="00C254A3"/>
    <w:rsid w:val="00C25967"/>
    <w:rsid w:val="00C4600B"/>
    <w:rsid w:val="00C4601C"/>
    <w:rsid w:val="00C57D31"/>
    <w:rsid w:val="00C65CA8"/>
    <w:rsid w:val="00C70A18"/>
    <w:rsid w:val="00C72E9F"/>
    <w:rsid w:val="00C74881"/>
    <w:rsid w:val="00C7724E"/>
    <w:rsid w:val="00C9699B"/>
    <w:rsid w:val="00CB26CC"/>
    <w:rsid w:val="00CB51FF"/>
    <w:rsid w:val="00CB615A"/>
    <w:rsid w:val="00CD3952"/>
    <w:rsid w:val="00CD4204"/>
    <w:rsid w:val="00CD5981"/>
    <w:rsid w:val="00CE0EAE"/>
    <w:rsid w:val="00CE4CB7"/>
    <w:rsid w:val="00CE591C"/>
    <w:rsid w:val="00D01034"/>
    <w:rsid w:val="00D14069"/>
    <w:rsid w:val="00D26F39"/>
    <w:rsid w:val="00D37B3C"/>
    <w:rsid w:val="00D40017"/>
    <w:rsid w:val="00D42911"/>
    <w:rsid w:val="00D435C6"/>
    <w:rsid w:val="00D453E1"/>
    <w:rsid w:val="00D614AA"/>
    <w:rsid w:val="00D62CE9"/>
    <w:rsid w:val="00D66084"/>
    <w:rsid w:val="00D67438"/>
    <w:rsid w:val="00D837B3"/>
    <w:rsid w:val="00D86227"/>
    <w:rsid w:val="00D963A3"/>
    <w:rsid w:val="00DA7E79"/>
    <w:rsid w:val="00DB49BB"/>
    <w:rsid w:val="00DB6285"/>
    <w:rsid w:val="00DC0DDA"/>
    <w:rsid w:val="00DC12A3"/>
    <w:rsid w:val="00DD623B"/>
    <w:rsid w:val="00E03A6E"/>
    <w:rsid w:val="00E10A99"/>
    <w:rsid w:val="00E2769A"/>
    <w:rsid w:val="00E41586"/>
    <w:rsid w:val="00E55A7D"/>
    <w:rsid w:val="00E56A5B"/>
    <w:rsid w:val="00E602AF"/>
    <w:rsid w:val="00E768C3"/>
    <w:rsid w:val="00E8382C"/>
    <w:rsid w:val="00E90BD5"/>
    <w:rsid w:val="00E9751A"/>
    <w:rsid w:val="00EA0C28"/>
    <w:rsid w:val="00EC3B86"/>
    <w:rsid w:val="00EC43CD"/>
    <w:rsid w:val="00ED5549"/>
    <w:rsid w:val="00ED58FA"/>
    <w:rsid w:val="00ED6E3E"/>
    <w:rsid w:val="00EE3C70"/>
    <w:rsid w:val="00EE45BF"/>
    <w:rsid w:val="00EF1623"/>
    <w:rsid w:val="00F00B72"/>
    <w:rsid w:val="00F11659"/>
    <w:rsid w:val="00F14E52"/>
    <w:rsid w:val="00F217B0"/>
    <w:rsid w:val="00F25EBB"/>
    <w:rsid w:val="00F27F11"/>
    <w:rsid w:val="00F50EE3"/>
    <w:rsid w:val="00F5437A"/>
    <w:rsid w:val="00F66885"/>
    <w:rsid w:val="00F7140B"/>
    <w:rsid w:val="00F85A78"/>
    <w:rsid w:val="00F90C12"/>
    <w:rsid w:val="00F964F6"/>
    <w:rsid w:val="00FA0B9F"/>
    <w:rsid w:val="00FA1393"/>
    <w:rsid w:val="00FA61CB"/>
    <w:rsid w:val="00FB26E1"/>
    <w:rsid w:val="00FB4ECE"/>
    <w:rsid w:val="00FC47F6"/>
    <w:rsid w:val="00FD6411"/>
    <w:rsid w:val="00FE65C5"/>
    <w:rsid w:val="00FF17BC"/>
    <w:rsid w:val="00FF2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4601C"/>
    <w:rPr>
      <w:sz w:val="24"/>
      <w:szCs w:val="24"/>
      <w:lang w:val="cs-CZ" w:eastAsia="cs-CZ"/>
    </w:rPr>
  </w:style>
  <w:style w:type="paragraph" w:styleId="Nadpis1">
    <w:name w:val="heading 1"/>
    <w:basedOn w:val="Normln"/>
    <w:next w:val="Normln"/>
    <w:qFormat/>
    <w:rsid w:val="00C4601C"/>
    <w:pPr>
      <w:keepNext/>
      <w:jc w:val="center"/>
      <w:outlineLvl w:val="0"/>
    </w:pPr>
    <w:rPr>
      <w:b/>
      <w:bCs/>
      <w:sz w:val="28"/>
    </w:rPr>
  </w:style>
  <w:style w:type="paragraph" w:styleId="Nadpis2">
    <w:name w:val="heading 2"/>
    <w:basedOn w:val="Normln"/>
    <w:next w:val="Normln"/>
    <w:qFormat/>
    <w:rsid w:val="00C4601C"/>
    <w:pPr>
      <w:keepNext/>
      <w:jc w:val="center"/>
      <w:outlineLvl w:val="1"/>
    </w:pPr>
    <w:rPr>
      <w:iCs/>
      <w:sz w:val="28"/>
    </w:rPr>
  </w:style>
  <w:style w:type="paragraph" w:styleId="Nadpis3">
    <w:name w:val="heading 3"/>
    <w:basedOn w:val="Normln"/>
    <w:next w:val="Normln"/>
    <w:qFormat/>
    <w:rsid w:val="00C4601C"/>
    <w:pPr>
      <w:keepNext/>
      <w:autoSpaceDE w:val="0"/>
      <w:autoSpaceDN w:val="0"/>
      <w:jc w:val="center"/>
      <w:outlineLvl w:val="2"/>
    </w:pPr>
    <w:rPr>
      <w:b/>
      <w:bCs/>
      <w:sz w:val="20"/>
      <w:szCs w:val="20"/>
    </w:rPr>
  </w:style>
  <w:style w:type="paragraph" w:styleId="Nadpis5">
    <w:name w:val="heading 5"/>
    <w:basedOn w:val="Normln"/>
    <w:next w:val="Normln"/>
    <w:qFormat/>
    <w:rsid w:val="00C4601C"/>
    <w:pPr>
      <w:keepNext/>
      <w:tabs>
        <w:tab w:val="left" w:pos="720"/>
      </w:tabs>
      <w:ind w:left="360"/>
      <w:jc w:val="center"/>
      <w:outlineLvl w:val="4"/>
    </w:pPr>
    <w:rPr>
      <w:b/>
      <w:sz w:val="28"/>
    </w:rPr>
  </w:style>
  <w:style w:type="paragraph" w:styleId="Nadpis6">
    <w:name w:val="heading 6"/>
    <w:basedOn w:val="Normln"/>
    <w:next w:val="Normln"/>
    <w:qFormat/>
    <w:rsid w:val="00C4601C"/>
    <w:pPr>
      <w:keepNext/>
      <w:outlineLvl w:val="5"/>
    </w:pPr>
    <w:rPr>
      <w:b/>
      <w:bCs/>
      <w:iCs/>
      <w:sz w:val="28"/>
    </w:rPr>
  </w:style>
  <w:style w:type="paragraph" w:styleId="Nadpis7">
    <w:name w:val="heading 7"/>
    <w:basedOn w:val="Normln"/>
    <w:next w:val="Normln"/>
    <w:qFormat/>
    <w:rsid w:val="00C4601C"/>
    <w:pPr>
      <w:keepNext/>
      <w:ind w:left="567"/>
      <w:jc w:val="center"/>
      <w:outlineLvl w:val="6"/>
    </w:pPr>
    <w:rPr>
      <w:b/>
      <w:sz w:val="28"/>
    </w:rPr>
  </w:style>
  <w:style w:type="paragraph" w:styleId="Nadpis8">
    <w:name w:val="heading 8"/>
    <w:basedOn w:val="Normln"/>
    <w:next w:val="Normln"/>
    <w:qFormat/>
    <w:rsid w:val="00C4601C"/>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C4601C"/>
    <w:pPr>
      <w:tabs>
        <w:tab w:val="center" w:pos="4536"/>
        <w:tab w:val="right" w:pos="9072"/>
      </w:tabs>
    </w:pPr>
  </w:style>
  <w:style w:type="paragraph" w:styleId="Zkladntextodsazen">
    <w:name w:val="Body Text Indent"/>
    <w:basedOn w:val="Normln"/>
    <w:rsid w:val="00C4601C"/>
    <w:pPr>
      <w:autoSpaceDE w:val="0"/>
      <w:autoSpaceDN w:val="0"/>
      <w:jc w:val="both"/>
    </w:pPr>
    <w:rPr>
      <w:sz w:val="28"/>
      <w:szCs w:val="28"/>
    </w:rPr>
  </w:style>
  <w:style w:type="paragraph" w:styleId="Zkladntextodsazen2">
    <w:name w:val="Body Text Indent 2"/>
    <w:basedOn w:val="Normln"/>
    <w:rsid w:val="00C4601C"/>
    <w:pPr>
      <w:ind w:firstLine="360"/>
    </w:pPr>
  </w:style>
  <w:style w:type="paragraph" w:styleId="Zkladntext">
    <w:name w:val="Body Text"/>
    <w:basedOn w:val="Normln"/>
    <w:rsid w:val="00C4601C"/>
    <w:pPr>
      <w:jc w:val="both"/>
    </w:pPr>
    <w:rPr>
      <w:rFonts w:ascii="Bookman Old Style" w:hAnsi="Bookman Old Style"/>
      <w:i/>
      <w:iCs/>
    </w:rPr>
  </w:style>
  <w:style w:type="paragraph" w:styleId="Zkladntext3">
    <w:name w:val="Body Text 3"/>
    <w:basedOn w:val="Normln"/>
    <w:rsid w:val="00C4601C"/>
    <w:pPr>
      <w:jc w:val="both"/>
    </w:pPr>
    <w:rPr>
      <w:sz w:val="28"/>
      <w:szCs w:val="28"/>
    </w:rPr>
  </w:style>
  <w:style w:type="paragraph" w:styleId="Zkladntextodsazen3">
    <w:name w:val="Body Text Indent 3"/>
    <w:basedOn w:val="Normln"/>
    <w:rsid w:val="00C4601C"/>
    <w:pPr>
      <w:tabs>
        <w:tab w:val="num" w:pos="0"/>
      </w:tabs>
      <w:ind w:firstLine="284"/>
      <w:jc w:val="both"/>
    </w:pPr>
    <w:rPr>
      <w:sz w:val="28"/>
      <w:szCs w:val="28"/>
    </w:rPr>
  </w:style>
  <w:style w:type="paragraph" w:styleId="Zpat">
    <w:name w:val="footer"/>
    <w:basedOn w:val="Normln"/>
    <w:rsid w:val="00C4601C"/>
    <w:pPr>
      <w:tabs>
        <w:tab w:val="center" w:pos="4536"/>
        <w:tab w:val="right" w:pos="9072"/>
      </w:tabs>
    </w:pPr>
  </w:style>
  <w:style w:type="character" w:styleId="slostrnky">
    <w:name w:val="page number"/>
    <w:basedOn w:val="Standardnpsmoodstavce"/>
    <w:rsid w:val="00C4601C"/>
  </w:style>
  <w:style w:type="paragraph" w:styleId="Zkladntext2">
    <w:name w:val="Body Text 2"/>
    <w:basedOn w:val="Normln"/>
    <w:rsid w:val="00C4601C"/>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lo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val="cs-CZ"/>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val="cs-CZ"/>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val="cs-CZ"/>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val="cs-CZ"/>
    </w:rPr>
  </w:style>
  <w:style w:type="paragraph" w:customStyle="1" w:styleId="FaME">
    <w:name w:val="FaME"/>
    <w:next w:val="Normln"/>
    <w:rsid w:val="005D7BA2"/>
    <w:pPr>
      <w:spacing w:after="840"/>
      <w:jc w:val="center"/>
    </w:pPr>
    <w:rPr>
      <w:rFonts w:ascii="Arial" w:hAnsi="Arial" w:cs="Arial"/>
      <w:sz w:val="22"/>
      <w:szCs w:val="22"/>
      <w:lang w:val="cs-CZ"/>
    </w:rPr>
  </w:style>
  <w:style w:type="character" w:styleId="Zstupntext">
    <w:name w:val="Placeholder Text"/>
    <w:semiHidden/>
    <w:rsid w:val="005D7BA2"/>
    <w:rPr>
      <w:rFonts w:cs="Times New Roman"/>
      <w:color w:val="808080"/>
    </w:rPr>
  </w:style>
  <w:style w:type="paragraph" w:customStyle="1" w:styleId="Texttabulka0">
    <w:name w:val="Text_tabulka"/>
    <w:next w:val="Normln"/>
    <w:uiPriority w:val="99"/>
    <w:rsid w:val="005D7BA2"/>
    <w:pPr>
      <w:spacing w:before="60" w:after="60"/>
    </w:pPr>
    <w:rPr>
      <w:rFonts w:ascii="Arial" w:hAnsi="Arial"/>
      <w:sz w:val="22"/>
      <w:szCs w:val="22"/>
      <w:lang w:val="cs-CZ"/>
    </w:rPr>
  </w:style>
  <w:style w:type="paragraph" w:styleId="Odstavecseseznamem">
    <w:name w:val="List Paragraph"/>
    <w:basedOn w:val="Normln"/>
    <w:uiPriority w:val="34"/>
    <w:qFormat/>
    <w:rsid w:val="00227505"/>
    <w:pPr>
      <w:ind w:left="708"/>
    </w:pPr>
  </w:style>
  <w:style w:type="character" w:customStyle="1" w:styleId="PlaceholderText1">
    <w:name w:val="Placeholder Text1"/>
    <w:uiPriority w:val="99"/>
    <w:semiHidden/>
    <w:rsid w:val="00F5437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4601C"/>
    <w:rPr>
      <w:sz w:val="24"/>
      <w:szCs w:val="24"/>
      <w:lang w:val="cs-CZ" w:eastAsia="cs-CZ"/>
    </w:rPr>
  </w:style>
  <w:style w:type="paragraph" w:styleId="Nadpis1">
    <w:name w:val="heading 1"/>
    <w:basedOn w:val="Normln"/>
    <w:next w:val="Normln"/>
    <w:qFormat/>
    <w:rsid w:val="00C4601C"/>
    <w:pPr>
      <w:keepNext/>
      <w:jc w:val="center"/>
      <w:outlineLvl w:val="0"/>
    </w:pPr>
    <w:rPr>
      <w:b/>
      <w:bCs/>
      <w:sz w:val="28"/>
    </w:rPr>
  </w:style>
  <w:style w:type="paragraph" w:styleId="Nadpis2">
    <w:name w:val="heading 2"/>
    <w:basedOn w:val="Normln"/>
    <w:next w:val="Normln"/>
    <w:qFormat/>
    <w:rsid w:val="00C4601C"/>
    <w:pPr>
      <w:keepNext/>
      <w:jc w:val="center"/>
      <w:outlineLvl w:val="1"/>
    </w:pPr>
    <w:rPr>
      <w:iCs/>
      <w:sz w:val="28"/>
    </w:rPr>
  </w:style>
  <w:style w:type="paragraph" w:styleId="Nadpis3">
    <w:name w:val="heading 3"/>
    <w:basedOn w:val="Normln"/>
    <w:next w:val="Normln"/>
    <w:qFormat/>
    <w:rsid w:val="00C4601C"/>
    <w:pPr>
      <w:keepNext/>
      <w:autoSpaceDE w:val="0"/>
      <w:autoSpaceDN w:val="0"/>
      <w:jc w:val="center"/>
      <w:outlineLvl w:val="2"/>
    </w:pPr>
    <w:rPr>
      <w:b/>
      <w:bCs/>
      <w:sz w:val="20"/>
      <w:szCs w:val="20"/>
    </w:rPr>
  </w:style>
  <w:style w:type="paragraph" w:styleId="Nadpis5">
    <w:name w:val="heading 5"/>
    <w:basedOn w:val="Normln"/>
    <w:next w:val="Normln"/>
    <w:qFormat/>
    <w:rsid w:val="00C4601C"/>
    <w:pPr>
      <w:keepNext/>
      <w:tabs>
        <w:tab w:val="left" w:pos="720"/>
      </w:tabs>
      <w:ind w:left="360"/>
      <w:jc w:val="center"/>
      <w:outlineLvl w:val="4"/>
    </w:pPr>
    <w:rPr>
      <w:b/>
      <w:sz w:val="28"/>
    </w:rPr>
  </w:style>
  <w:style w:type="paragraph" w:styleId="Nadpis6">
    <w:name w:val="heading 6"/>
    <w:basedOn w:val="Normln"/>
    <w:next w:val="Normln"/>
    <w:qFormat/>
    <w:rsid w:val="00C4601C"/>
    <w:pPr>
      <w:keepNext/>
      <w:outlineLvl w:val="5"/>
    </w:pPr>
    <w:rPr>
      <w:b/>
      <w:bCs/>
      <w:iCs/>
      <w:sz w:val="28"/>
    </w:rPr>
  </w:style>
  <w:style w:type="paragraph" w:styleId="Nadpis7">
    <w:name w:val="heading 7"/>
    <w:basedOn w:val="Normln"/>
    <w:next w:val="Normln"/>
    <w:qFormat/>
    <w:rsid w:val="00C4601C"/>
    <w:pPr>
      <w:keepNext/>
      <w:ind w:left="567"/>
      <w:jc w:val="center"/>
      <w:outlineLvl w:val="6"/>
    </w:pPr>
    <w:rPr>
      <w:b/>
      <w:sz w:val="28"/>
    </w:rPr>
  </w:style>
  <w:style w:type="paragraph" w:styleId="Nadpis8">
    <w:name w:val="heading 8"/>
    <w:basedOn w:val="Normln"/>
    <w:next w:val="Normln"/>
    <w:qFormat/>
    <w:rsid w:val="00C4601C"/>
    <w:pPr>
      <w:keepNext/>
      <w:jc w:val="center"/>
      <w:outlineLvl w:val="7"/>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C4601C"/>
    <w:pPr>
      <w:tabs>
        <w:tab w:val="center" w:pos="4536"/>
        <w:tab w:val="right" w:pos="9072"/>
      </w:tabs>
    </w:pPr>
  </w:style>
  <w:style w:type="paragraph" w:styleId="Zkladntextodsazen">
    <w:name w:val="Body Text Indent"/>
    <w:basedOn w:val="Normln"/>
    <w:rsid w:val="00C4601C"/>
    <w:pPr>
      <w:autoSpaceDE w:val="0"/>
      <w:autoSpaceDN w:val="0"/>
      <w:jc w:val="both"/>
    </w:pPr>
    <w:rPr>
      <w:sz w:val="28"/>
      <w:szCs w:val="28"/>
    </w:rPr>
  </w:style>
  <w:style w:type="paragraph" w:styleId="Zkladntextodsazen2">
    <w:name w:val="Body Text Indent 2"/>
    <w:basedOn w:val="Normln"/>
    <w:rsid w:val="00C4601C"/>
    <w:pPr>
      <w:ind w:firstLine="360"/>
    </w:pPr>
  </w:style>
  <w:style w:type="paragraph" w:styleId="Zkladntext">
    <w:name w:val="Body Text"/>
    <w:basedOn w:val="Normln"/>
    <w:rsid w:val="00C4601C"/>
    <w:pPr>
      <w:jc w:val="both"/>
    </w:pPr>
    <w:rPr>
      <w:rFonts w:ascii="Bookman Old Style" w:hAnsi="Bookman Old Style"/>
      <w:i/>
      <w:iCs/>
    </w:rPr>
  </w:style>
  <w:style w:type="paragraph" w:styleId="Zkladntext3">
    <w:name w:val="Body Text 3"/>
    <w:basedOn w:val="Normln"/>
    <w:rsid w:val="00C4601C"/>
    <w:pPr>
      <w:jc w:val="both"/>
    </w:pPr>
    <w:rPr>
      <w:sz w:val="28"/>
      <w:szCs w:val="28"/>
    </w:rPr>
  </w:style>
  <w:style w:type="paragraph" w:styleId="Zkladntextodsazen3">
    <w:name w:val="Body Text Indent 3"/>
    <w:basedOn w:val="Normln"/>
    <w:rsid w:val="00C4601C"/>
    <w:pPr>
      <w:tabs>
        <w:tab w:val="num" w:pos="0"/>
      </w:tabs>
      <w:ind w:firstLine="284"/>
      <w:jc w:val="both"/>
    </w:pPr>
    <w:rPr>
      <w:sz w:val="28"/>
      <w:szCs w:val="28"/>
    </w:rPr>
  </w:style>
  <w:style w:type="paragraph" w:styleId="Zpat">
    <w:name w:val="footer"/>
    <w:basedOn w:val="Normln"/>
    <w:rsid w:val="00C4601C"/>
    <w:pPr>
      <w:tabs>
        <w:tab w:val="center" w:pos="4536"/>
        <w:tab w:val="right" w:pos="9072"/>
      </w:tabs>
    </w:pPr>
  </w:style>
  <w:style w:type="character" w:styleId="slostrnky">
    <w:name w:val="page number"/>
    <w:basedOn w:val="Standardnpsmoodstavce"/>
    <w:rsid w:val="00C4601C"/>
  </w:style>
  <w:style w:type="paragraph" w:styleId="Zkladntext2">
    <w:name w:val="Body Text 2"/>
    <w:basedOn w:val="Normln"/>
    <w:rsid w:val="00C4601C"/>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lo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val="cs-CZ"/>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val="cs-CZ"/>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val="cs-CZ"/>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val="cs-CZ"/>
    </w:rPr>
  </w:style>
  <w:style w:type="paragraph" w:customStyle="1" w:styleId="FaME">
    <w:name w:val="FaME"/>
    <w:next w:val="Normln"/>
    <w:rsid w:val="005D7BA2"/>
    <w:pPr>
      <w:spacing w:after="840"/>
      <w:jc w:val="center"/>
    </w:pPr>
    <w:rPr>
      <w:rFonts w:ascii="Arial" w:hAnsi="Arial" w:cs="Arial"/>
      <w:sz w:val="22"/>
      <w:szCs w:val="22"/>
      <w:lang w:val="cs-CZ"/>
    </w:rPr>
  </w:style>
  <w:style w:type="character" w:styleId="Zstupntext">
    <w:name w:val="Placeholder Text"/>
    <w:semiHidden/>
    <w:rsid w:val="005D7BA2"/>
    <w:rPr>
      <w:rFonts w:cs="Times New Roman"/>
      <w:color w:val="808080"/>
    </w:rPr>
  </w:style>
  <w:style w:type="paragraph" w:customStyle="1" w:styleId="Texttabulka0">
    <w:name w:val="Text_tabulka"/>
    <w:next w:val="Normln"/>
    <w:uiPriority w:val="99"/>
    <w:rsid w:val="005D7BA2"/>
    <w:pPr>
      <w:spacing w:before="60" w:after="60"/>
    </w:pPr>
    <w:rPr>
      <w:rFonts w:ascii="Arial" w:hAnsi="Arial"/>
      <w:sz w:val="22"/>
      <w:szCs w:val="22"/>
      <w:lang w:val="cs-CZ"/>
    </w:rPr>
  </w:style>
  <w:style w:type="paragraph" w:styleId="Odstavecseseznamem">
    <w:name w:val="List Paragraph"/>
    <w:basedOn w:val="Normln"/>
    <w:uiPriority w:val="34"/>
    <w:qFormat/>
    <w:rsid w:val="00227505"/>
    <w:pPr>
      <w:ind w:left="708"/>
    </w:pPr>
  </w:style>
  <w:style w:type="character" w:customStyle="1" w:styleId="PlaceholderText1">
    <w:name w:val="Placeholder Text1"/>
    <w:uiPriority w:val="99"/>
    <w:semiHidden/>
    <w:rsid w:val="00F543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5A351-59A5-4BAA-9D2B-A6D6C82C4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4846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creator>Hana Michlova</dc:creator>
  <cp:lastModifiedBy>Slamenikova</cp:lastModifiedBy>
  <cp:revision>2</cp:revision>
  <cp:lastPrinted>2013-05-14T11:28:00Z</cp:lastPrinted>
  <dcterms:created xsi:type="dcterms:W3CDTF">2013-05-14T11:28:00Z</dcterms:created>
  <dcterms:modified xsi:type="dcterms:W3CDTF">2013-05-14T11:28:00Z</dcterms:modified>
</cp:coreProperties>
</file>