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04" w:rsidRPr="005A16E2" w:rsidRDefault="00DB57BC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5E7AF1" w:rsidP="00CD4204">
      <w:pPr>
        <w:tabs>
          <w:tab w:val="left" w:pos="3686"/>
          <w:tab w:val="left" w:pos="7371"/>
        </w:tabs>
      </w:pPr>
      <w:r>
        <w:t>Bc. Kristýna Křupková</w:t>
      </w:r>
      <w:r w:rsidR="00CD4204" w:rsidRPr="005A16E2">
        <w:tab/>
      </w:r>
      <w:r w:rsidR="00CD4204"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="00CD4204" w:rsidRPr="005A16E2">
        <w:fldChar w:fldCharType="separate"/>
      </w:r>
      <w:r w:rsidR="00784E4C">
        <w:rPr>
          <w:noProof/>
        </w:rPr>
        <w:t>Ing. Miroslava Komínková, Ph.D.</w:t>
      </w:r>
      <w:r w:rsidR="00CD4204" w:rsidRPr="005A16E2">
        <w:fldChar w:fldCharType="end"/>
      </w:r>
      <w:r w:rsidR="00CD4204" w:rsidRPr="005A16E2">
        <w:tab/>
      </w:r>
      <w:r w:rsidR="00CD4204"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="00CD4204" w:rsidRPr="005A16E2">
        <w:fldChar w:fldCharType="separate"/>
      </w:r>
      <w:r w:rsidR="00784E4C">
        <w:rPr>
          <w:noProof/>
        </w:rPr>
        <w:t>2012/2013</w:t>
      </w:r>
      <w:r w:rsidR="00CD4204"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5E7AF1" w:rsidP="00CD4204">
      <w:r>
        <w:t>Nástroje na podporu propagace Zlínského kraje v oblasti turistického ruchu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7D95" w:rsidP="006A31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7D95" w:rsidP="007356C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E7AF1" w:rsidP="007356C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7D95" w:rsidP="007356C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7D95" w:rsidP="007356C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F7D95" w:rsidP="006A31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F7D95" w:rsidP="00FF7D95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t>50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DF0370" w:rsidP="00FF7D95">
            <w:pPr>
              <w:jc w:val="both"/>
              <w:rPr>
                <w:i/>
              </w:rPr>
            </w:pPr>
            <w:r w:rsidRPr="00AE2C66">
              <w:rPr>
                <w:i/>
              </w:rPr>
              <w:t xml:space="preserve">Studentka řeší v předložené diplomové práci problematiku podpory propagace Zlínského kraje, která, jak se posléze ukáže v analytické části, pokulhává za ostatními regiony. Teoretická část vhodně diskutuje pojmy spjaté s cestovním ruchem, marketingem destinací cestovního ruchu, jeho financováním a popisuje prvky projektového řízení, které </w:t>
            </w:r>
            <w:r w:rsidR="00FF7D95" w:rsidRPr="00AE2C66">
              <w:rPr>
                <w:i/>
              </w:rPr>
              <w:t>lze uplatnit</w:t>
            </w:r>
            <w:r w:rsidR="00AE2C66">
              <w:rPr>
                <w:i/>
              </w:rPr>
              <w:t xml:space="preserve"> při vlastní propagaci kraje.</w:t>
            </w:r>
          </w:p>
          <w:p w:rsidR="00AE2C66" w:rsidRPr="007356C0" w:rsidRDefault="00AE2C66" w:rsidP="001E7C5D">
            <w:pPr>
              <w:jc w:val="both"/>
              <w:rPr>
                <w:i/>
              </w:rPr>
            </w:pPr>
            <w:r>
              <w:rPr>
                <w:i/>
              </w:rPr>
              <w:t xml:space="preserve">Analytická část </w:t>
            </w:r>
            <w:r w:rsidR="00AE269D">
              <w:rPr>
                <w:i/>
              </w:rPr>
              <w:t xml:space="preserve">detailně rozebírá Zlínský kraj – jeho </w:t>
            </w:r>
            <w:r w:rsidR="001E7C5D">
              <w:rPr>
                <w:i/>
              </w:rPr>
              <w:t xml:space="preserve">potenciál z pohledu destinačního managementu, infrastrukturu, ubytovací kapacity a srovnává s ostatními regiony ČR. Projektová část pak vychází z analýzy již uskutečněných propagačních projektů a vhodně na ně navazuje. Projekt autorky </w:t>
            </w:r>
            <w:r w:rsidRPr="00AE2C66">
              <w:rPr>
                <w:i/>
              </w:rPr>
              <w:t>dává dostatek podnětů ať už pro přímou realizaci propagačních aktivit či pro dalš</w:t>
            </w:r>
            <w:r>
              <w:rPr>
                <w:i/>
              </w:rPr>
              <w:t>í následné činnosti</w:t>
            </w:r>
            <w:r w:rsidR="001E7C5D">
              <w:rPr>
                <w:i/>
              </w:rPr>
              <w:t>.</w:t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AE2C66" w:rsidRDefault="001E7C5D" w:rsidP="00AE2C66">
            <w:pPr>
              <w:jc w:val="both"/>
              <w:rPr>
                <w:i/>
              </w:rPr>
            </w:pPr>
            <w:r>
              <w:rPr>
                <w:i/>
              </w:rPr>
              <w:t>V čem spatřujete důvod klesající návštěvnosti Zlínského kraje navzdory</w:t>
            </w:r>
            <w:r w:rsidR="00AE2C66" w:rsidRPr="00AE2C66">
              <w:rPr>
                <w:i/>
              </w:rPr>
              <w:t xml:space="preserve"> </w:t>
            </w:r>
            <w:r>
              <w:rPr>
                <w:i/>
              </w:rPr>
              <w:t>již realizovaným propagačním projektům?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68155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68155C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A31BD">
        <w:rPr>
          <w:noProof/>
        </w:rPr>
        <w:t>9. 5. 2013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6D4" w:rsidRDefault="00EE46D4">
      <w:r>
        <w:separator/>
      </w:r>
    </w:p>
  </w:endnote>
  <w:endnote w:type="continuationSeparator" w:id="0">
    <w:p w:rsidR="00EE46D4" w:rsidRDefault="00EE4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15160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6D4" w:rsidRDefault="00EE46D4">
      <w:r>
        <w:separator/>
      </w:r>
    </w:p>
  </w:footnote>
  <w:footnote w:type="continuationSeparator" w:id="0">
    <w:p w:rsidR="00EE46D4" w:rsidRDefault="00EE4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396F8D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8C53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7E5F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3A94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85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9044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F80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3A7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DEB6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7C0FF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6F677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2826C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FC20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7C21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A2FD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24D1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CA2B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A4CD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596"/>
    <w:rsid w:val="000D7E29"/>
    <w:rsid w:val="000E1F89"/>
    <w:rsid w:val="000F7E5B"/>
    <w:rsid w:val="00102068"/>
    <w:rsid w:val="001106A0"/>
    <w:rsid w:val="00114A37"/>
    <w:rsid w:val="001277E0"/>
    <w:rsid w:val="00134694"/>
    <w:rsid w:val="00160A9C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E7C5D"/>
    <w:rsid w:val="001F5D90"/>
    <w:rsid w:val="0020110E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E7AF1"/>
    <w:rsid w:val="005F0F7E"/>
    <w:rsid w:val="005F45A4"/>
    <w:rsid w:val="005F4FFD"/>
    <w:rsid w:val="005F651D"/>
    <w:rsid w:val="005F6EA2"/>
    <w:rsid w:val="0060072A"/>
    <w:rsid w:val="00605556"/>
    <w:rsid w:val="00611EEB"/>
    <w:rsid w:val="00615160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A31BD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56C0"/>
    <w:rsid w:val="0075166C"/>
    <w:rsid w:val="007540C1"/>
    <w:rsid w:val="00773F38"/>
    <w:rsid w:val="00784E4C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916ED"/>
    <w:rsid w:val="008B4316"/>
    <w:rsid w:val="008B4B4E"/>
    <w:rsid w:val="008D3264"/>
    <w:rsid w:val="008E265E"/>
    <w:rsid w:val="008E7EFD"/>
    <w:rsid w:val="00913C33"/>
    <w:rsid w:val="00916B24"/>
    <w:rsid w:val="00925805"/>
    <w:rsid w:val="00926401"/>
    <w:rsid w:val="00935D40"/>
    <w:rsid w:val="00950FFB"/>
    <w:rsid w:val="0098106B"/>
    <w:rsid w:val="0099242C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269D"/>
    <w:rsid w:val="00AE2C66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57BC"/>
    <w:rsid w:val="00DB6285"/>
    <w:rsid w:val="00DC0DDA"/>
    <w:rsid w:val="00DC12A3"/>
    <w:rsid w:val="00DD623B"/>
    <w:rsid w:val="00DF0370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E46D4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  <w:rsid w:val="00FF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2013-05-13T08:31:00Z</cp:lastPrinted>
  <dcterms:created xsi:type="dcterms:W3CDTF">2013-05-13T08:32:00Z</dcterms:created>
  <dcterms:modified xsi:type="dcterms:W3CDTF">2013-05-13T08:32:00Z</dcterms:modified>
</cp:coreProperties>
</file>