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9DC" w:rsidRPr="006B405B" w:rsidRDefault="002A49DC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2A49DC" w:rsidRPr="005A16E2" w:rsidRDefault="002A49DC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2A49DC" w:rsidRPr="005A16E2" w:rsidRDefault="002A49DC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2A49DC" w:rsidRPr="005A16E2" w:rsidRDefault="002A49DC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2A49DC" w:rsidRPr="005A16E2" w:rsidRDefault="002A49DC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>
        <w:t>Oponent BP</w:t>
      </w:r>
      <w:r w:rsidRPr="005A16E2">
        <w:t>:</w:t>
      </w:r>
      <w:r w:rsidRPr="005A16E2">
        <w:tab/>
        <w:t>Ak. rok:</w:t>
      </w:r>
    </w:p>
    <w:p w:rsidR="002A49DC" w:rsidRPr="005A16E2" w:rsidRDefault="002A49DC" w:rsidP="00FC47F6">
      <w:pPr>
        <w:tabs>
          <w:tab w:val="left" w:pos="3686"/>
          <w:tab w:val="left" w:pos="7371"/>
        </w:tabs>
      </w:pPr>
      <w:r>
        <w:t>Lucie Bělovská</w:t>
      </w:r>
      <w:r w:rsidRPr="005A16E2">
        <w:tab/>
      </w:r>
      <w:r>
        <w:t>Ing. Ondřej Chwaszcz</w:t>
      </w:r>
      <w:r w:rsidRPr="005A16E2">
        <w:tab/>
      </w:r>
      <w:r>
        <w:t>2011/2012</w:t>
      </w:r>
    </w:p>
    <w:p w:rsidR="002A49DC" w:rsidRPr="005A16E2" w:rsidRDefault="002A49DC" w:rsidP="00FC47F6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2A49DC" w:rsidRPr="005A16E2" w:rsidRDefault="002A49DC" w:rsidP="00FC47F6">
      <w:r>
        <w:t>Analýza konkurence vybraného produktu banky Air Bank a.s.</w:t>
      </w:r>
    </w:p>
    <w:p w:rsidR="002A49DC" w:rsidRPr="00AE5702" w:rsidRDefault="002A49DC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2A49DC" w:rsidRPr="005A16E2" w:rsidTr="009E2A43">
        <w:trPr>
          <w:trHeight w:val="308"/>
        </w:trPr>
        <w:tc>
          <w:tcPr>
            <w:tcW w:w="3924" w:type="dxa"/>
            <w:gridSpan w:val="2"/>
            <w:vAlign w:val="center"/>
          </w:tcPr>
          <w:p w:rsidR="002A49DC" w:rsidRPr="005A16E2" w:rsidRDefault="002A49DC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2A49DC" w:rsidRPr="005A16E2" w:rsidRDefault="002A49DC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2A49D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2A49D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2A49D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2A49D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2A49D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2A49D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2A49DC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5A16E2" w:rsidRDefault="002A49DC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Default="002A49DC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2A49DC" w:rsidRPr="005A16E2" w:rsidRDefault="002A49DC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9DC" w:rsidRPr="00673418" w:rsidRDefault="002A49DC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51</w:t>
            </w:r>
          </w:p>
        </w:tc>
      </w:tr>
    </w:tbl>
    <w:p w:rsidR="002A49DC" w:rsidRDefault="002A49DC" w:rsidP="00C4600B">
      <w:pPr>
        <w:rPr>
          <w:b/>
          <w:sz w:val="28"/>
          <w:szCs w:val="28"/>
        </w:rPr>
      </w:pPr>
    </w:p>
    <w:p w:rsidR="002A49DC" w:rsidRPr="00D67438" w:rsidRDefault="002A49DC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2A49DC" w:rsidRPr="00FC47F6" w:rsidTr="006E0905">
        <w:tc>
          <w:tcPr>
            <w:tcW w:w="2268" w:type="dxa"/>
          </w:tcPr>
          <w:p w:rsidR="002A49DC" w:rsidRPr="00EA0C28" w:rsidRDefault="002A49DC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2A49DC" w:rsidRPr="00EA0C28" w:rsidRDefault="002A49DC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2A49DC" w:rsidRPr="00FC47F6" w:rsidTr="006E0905">
        <w:tc>
          <w:tcPr>
            <w:tcW w:w="2268" w:type="dxa"/>
          </w:tcPr>
          <w:p w:rsidR="002A49DC" w:rsidRPr="00FC47F6" w:rsidRDefault="002A49DC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2A49DC" w:rsidRPr="006E0905" w:rsidRDefault="002A49DC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2A49DC" w:rsidRPr="00670C6C" w:rsidRDefault="002A49DC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2A49DC" w:rsidRPr="00FC47F6" w:rsidTr="006E0905">
        <w:tc>
          <w:tcPr>
            <w:tcW w:w="2268" w:type="dxa"/>
          </w:tcPr>
          <w:p w:rsidR="002A49DC" w:rsidRPr="00FC47F6" w:rsidRDefault="002A49DC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2A49DC" w:rsidRPr="006E0905" w:rsidRDefault="002A49DC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2A49DC" w:rsidRPr="00670C6C" w:rsidRDefault="002A49DC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2A49DC" w:rsidRPr="00FC47F6" w:rsidTr="006E0905">
        <w:tc>
          <w:tcPr>
            <w:tcW w:w="2268" w:type="dxa"/>
          </w:tcPr>
          <w:p w:rsidR="002A49DC" w:rsidRPr="00FC47F6" w:rsidRDefault="002A49DC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2A49DC" w:rsidRPr="006E0905" w:rsidRDefault="002A49DC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2A49DC" w:rsidRPr="00670C6C" w:rsidRDefault="002A49DC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2A49DC" w:rsidRPr="00FC47F6" w:rsidTr="006E0905">
        <w:tc>
          <w:tcPr>
            <w:tcW w:w="2268" w:type="dxa"/>
          </w:tcPr>
          <w:p w:rsidR="002A49DC" w:rsidRPr="00FC47F6" w:rsidRDefault="002A49DC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2A49DC" w:rsidRPr="006E0905" w:rsidRDefault="002A49DC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2A49DC" w:rsidRPr="00670C6C" w:rsidRDefault="002A49DC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2A49DC" w:rsidRPr="00FC47F6" w:rsidTr="006E0905">
        <w:tc>
          <w:tcPr>
            <w:tcW w:w="2268" w:type="dxa"/>
          </w:tcPr>
          <w:p w:rsidR="002A49DC" w:rsidRPr="00FC47F6" w:rsidRDefault="002A49DC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2A49DC" w:rsidRPr="006E0905" w:rsidRDefault="002A49DC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2A49DC" w:rsidRPr="00670C6C" w:rsidRDefault="002A49DC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2A49DC" w:rsidRPr="00FC47F6" w:rsidTr="006E0905">
        <w:tc>
          <w:tcPr>
            <w:tcW w:w="2268" w:type="dxa"/>
          </w:tcPr>
          <w:p w:rsidR="002A49DC" w:rsidRPr="00FC47F6" w:rsidRDefault="002A49DC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2A49DC" w:rsidRPr="006E0905" w:rsidRDefault="002A49DC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2A49DC" w:rsidRPr="00670C6C" w:rsidRDefault="002A49DC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2A49DC" w:rsidRPr="00C4600B" w:rsidRDefault="002A49DC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2A49DC" w:rsidRPr="005A16E2" w:rsidTr="00633A68">
        <w:trPr>
          <w:trHeight w:val="2839"/>
        </w:trPr>
        <w:tc>
          <w:tcPr>
            <w:tcW w:w="9212" w:type="dxa"/>
          </w:tcPr>
          <w:p w:rsidR="002A49DC" w:rsidRDefault="002A49DC" w:rsidP="00633A68">
            <w:pPr>
              <w:rPr>
                <w:sz w:val="23"/>
                <w:szCs w:val="23"/>
              </w:rPr>
            </w:pPr>
          </w:p>
          <w:p w:rsidR="002A49DC" w:rsidRDefault="002A49DC" w:rsidP="00B129D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Cílem této bakalářské práce bylo provést analýzu vybrané bankovní služby, určené pro retailovou klientelu. S ohledem na téma lze teoretickou část práce hodnotit, jako vhodně zvolenou. Rozbor bankovního trhu včetně obecné charakteristiky a historického kontextu tvoří vhodný teoretický koncept, kterému by bylo možné vytknout rozsah, obsahově převyšující požadavky BP.</w:t>
            </w:r>
          </w:p>
          <w:p w:rsidR="002A49DC" w:rsidRDefault="002A49DC" w:rsidP="00B129D6">
            <w:pPr>
              <w:rPr>
                <w:sz w:val="23"/>
                <w:szCs w:val="23"/>
              </w:rPr>
            </w:pPr>
          </w:p>
          <w:p w:rsidR="002A49DC" w:rsidRDefault="002A49DC" w:rsidP="00B129D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V praktické části je postupováno strukturovaně a využito hned několik analytických metod (komparace, dotazníkové šetření, rozhovory). Na základě výstupů jsou v závěru poskytnutá doporučení k dalšímu rozvoji poskytované služby, které mohou být pro firmu přínosem.</w:t>
            </w:r>
          </w:p>
          <w:p w:rsidR="002A49DC" w:rsidRDefault="002A49DC" w:rsidP="00B129D6">
            <w:pPr>
              <w:rPr>
                <w:sz w:val="23"/>
                <w:szCs w:val="23"/>
              </w:rPr>
            </w:pPr>
          </w:p>
          <w:p w:rsidR="002A49DC" w:rsidRDefault="002A49DC" w:rsidP="00B129D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Práce splňuje stavené cíle a je vypracována dle formálních a grafických předpisů určujících podobu BP.</w:t>
            </w:r>
          </w:p>
          <w:p w:rsidR="002A49DC" w:rsidRDefault="002A49DC" w:rsidP="00633A68">
            <w:pPr>
              <w:rPr>
                <w:sz w:val="23"/>
                <w:szCs w:val="23"/>
              </w:rPr>
            </w:pPr>
          </w:p>
          <w:p w:rsidR="002A49DC" w:rsidRPr="005A16E2" w:rsidRDefault="002A49DC" w:rsidP="006919EE"/>
        </w:tc>
      </w:tr>
    </w:tbl>
    <w:p w:rsidR="002A49DC" w:rsidRDefault="002A49DC" w:rsidP="00C4600B">
      <w:pPr>
        <w:pStyle w:val="Heading2"/>
        <w:jc w:val="left"/>
        <w:rPr>
          <w:sz w:val="22"/>
          <w:szCs w:val="22"/>
        </w:rPr>
      </w:pPr>
    </w:p>
    <w:p w:rsidR="002A49DC" w:rsidRDefault="002A49DC" w:rsidP="00FC47F6">
      <w:pPr>
        <w:rPr>
          <w:b/>
        </w:rPr>
      </w:pPr>
    </w:p>
    <w:p w:rsidR="002A49DC" w:rsidRDefault="002A49DC" w:rsidP="00FC47F6">
      <w:pPr>
        <w:rPr>
          <w:b/>
        </w:rPr>
      </w:pPr>
    </w:p>
    <w:p w:rsidR="002A49DC" w:rsidRDefault="002A49DC" w:rsidP="00FC47F6">
      <w:pPr>
        <w:rPr>
          <w:b/>
        </w:rPr>
      </w:pPr>
    </w:p>
    <w:p w:rsidR="002A49DC" w:rsidRDefault="002A49DC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p w:rsidR="002A49DC" w:rsidRPr="00C4600B" w:rsidRDefault="002A49DC" w:rsidP="00FC47F6">
      <w:pPr>
        <w:rPr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9212"/>
      </w:tblGrid>
      <w:tr w:rsidR="002A49DC" w:rsidRPr="005A16E2" w:rsidTr="00BE1AD5">
        <w:trPr>
          <w:trHeight w:val="2839"/>
        </w:trPr>
        <w:tc>
          <w:tcPr>
            <w:tcW w:w="9212" w:type="dxa"/>
          </w:tcPr>
          <w:p w:rsidR="002A49DC" w:rsidRDefault="002A49DC" w:rsidP="00BE1AD5">
            <w:r>
              <w:t>Dostali odpovědní zaměstnanci Air Bank k dispozici zpracované výsledky analýzy? Došlo ke zpětné vazbě?</w:t>
            </w:r>
          </w:p>
          <w:p w:rsidR="002A49DC" w:rsidRDefault="002A49DC" w:rsidP="00BE1AD5"/>
          <w:p w:rsidR="002A49DC" w:rsidRPr="005A16E2" w:rsidRDefault="002A49DC" w:rsidP="00BE1AD5">
            <w:r>
              <w:t>Kterou z využitých analytických metod považuje autor za nejvhodnější? Důvod?</w:t>
            </w:r>
          </w:p>
        </w:tc>
      </w:tr>
    </w:tbl>
    <w:p w:rsidR="002A49DC" w:rsidRDefault="002A49DC" w:rsidP="00484642"/>
    <w:p w:rsidR="002A49DC" w:rsidRDefault="002A49DC" w:rsidP="00484642"/>
    <w:p w:rsidR="002A49DC" w:rsidRDefault="002A49DC" w:rsidP="00484642"/>
    <w:p w:rsidR="002A49DC" w:rsidRDefault="002A49DC" w:rsidP="00484642"/>
    <w:p w:rsidR="002A49DC" w:rsidRDefault="002A49DC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A49DC" w:rsidRPr="005A16E2" w:rsidRDefault="002A49DC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1" w:name="Zaškrtávací1"/>
      <w:r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bookmarkEnd w:id="1"/>
    </w:p>
    <w:p w:rsidR="002A49DC" w:rsidRDefault="002A49DC" w:rsidP="002B31BE"/>
    <w:p w:rsidR="002A49DC" w:rsidRPr="005A16E2" w:rsidRDefault="002A49DC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2A49DC" w:rsidRDefault="002A49DC" w:rsidP="00484642"/>
    <w:p w:rsidR="002A49DC" w:rsidRDefault="002A49DC" w:rsidP="00484642">
      <w:pPr>
        <w:outlineLvl w:val="0"/>
      </w:pPr>
    </w:p>
    <w:p w:rsidR="002A49DC" w:rsidRDefault="002A49DC" w:rsidP="00484642">
      <w:pPr>
        <w:outlineLvl w:val="0"/>
      </w:pPr>
    </w:p>
    <w:p w:rsidR="002A49DC" w:rsidRPr="005A16E2" w:rsidRDefault="002A49DC" w:rsidP="00484642">
      <w:pPr>
        <w:outlineLvl w:val="0"/>
      </w:pPr>
      <w:r w:rsidRPr="005A16E2">
        <w:t>Ve Zlíně dne:</w:t>
      </w:r>
      <w:r>
        <w:t xml:space="preserve"> </w:t>
      </w:r>
      <w:r w:rsidRPr="005A16E2">
        <w:t xml:space="preserve"> </w:t>
      </w:r>
      <w:r>
        <w:t>21. 5. 2012</w:t>
      </w:r>
    </w:p>
    <w:p w:rsidR="002A49DC" w:rsidRPr="005A16E2" w:rsidRDefault="002A49DC" w:rsidP="00484642"/>
    <w:p w:rsidR="002A49DC" w:rsidRDefault="002A49DC" w:rsidP="00484642"/>
    <w:p w:rsidR="002A49DC" w:rsidRDefault="002A49DC" w:rsidP="00484642"/>
    <w:p w:rsidR="002A49DC" w:rsidRPr="005A16E2" w:rsidRDefault="002A49DC" w:rsidP="00484642"/>
    <w:p w:rsidR="002A49DC" w:rsidRPr="005A16E2" w:rsidRDefault="002A49DC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2A49DC" w:rsidRPr="005A16E2" w:rsidRDefault="002A49DC" w:rsidP="00DC12A3">
      <w:pPr>
        <w:tabs>
          <w:tab w:val="left" w:pos="6660"/>
          <w:tab w:val="left" w:pos="8931"/>
        </w:tabs>
        <w:ind w:left="6372"/>
      </w:pPr>
      <w:r>
        <w:t xml:space="preserve">      </w:t>
      </w:r>
      <w:r w:rsidRPr="005A16E2">
        <w:t xml:space="preserve">podpis </w:t>
      </w:r>
      <w:r w:rsidRPr="00DC12A3">
        <w:rPr>
          <w:highlight w:val="lightGray"/>
        </w:rPr>
        <w:t>oponenta</w:t>
      </w:r>
      <w:r>
        <w:t xml:space="preserve"> BP</w:t>
      </w:r>
    </w:p>
    <w:p w:rsidR="002A49DC" w:rsidRDefault="002A49DC" w:rsidP="00FC47F6">
      <w:pPr>
        <w:pStyle w:val="Heading2"/>
        <w:jc w:val="left"/>
        <w:rPr>
          <w:b/>
          <w:szCs w:val="28"/>
        </w:rPr>
      </w:pPr>
    </w:p>
    <w:p w:rsidR="002A49DC" w:rsidRDefault="002A49DC" w:rsidP="00484642"/>
    <w:p w:rsidR="002A49DC" w:rsidRPr="00484642" w:rsidRDefault="002A49DC" w:rsidP="00484642"/>
    <w:p w:rsidR="002A49DC" w:rsidRPr="00C4600B" w:rsidRDefault="002A49DC" w:rsidP="00FC47F6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2A49DC" w:rsidRPr="00FC47F6" w:rsidRDefault="002A49DC" w:rsidP="00FC47F6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2A49DC" w:rsidRPr="00FC47F6" w:rsidRDefault="002A49DC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2A49DC" w:rsidRPr="00FC47F6" w:rsidRDefault="002A49DC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2A49DC" w:rsidRPr="00FC47F6" w:rsidRDefault="002A49DC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2A49DC" w:rsidRPr="00FC47F6" w:rsidRDefault="002A49DC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2A49DC" w:rsidRPr="00FC47F6" w:rsidRDefault="002A49DC" w:rsidP="00FC47F6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2A49DC" w:rsidRPr="00FC47F6" w:rsidRDefault="002A49DC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2A49DC" w:rsidRPr="00FC47F6" w:rsidRDefault="002A49DC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2A49DC" w:rsidRPr="00FC47F6" w:rsidRDefault="002A49DC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2A49DC" w:rsidRPr="00FC47F6" w:rsidRDefault="002A49DC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2A49DC" w:rsidRPr="00FC47F6" w:rsidRDefault="002A49DC" w:rsidP="00B168B0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2A49DC" w:rsidRPr="00FC47F6" w:rsidRDefault="002A49DC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2A49DC" w:rsidRPr="000E1F89" w:rsidRDefault="002A49DC" w:rsidP="000E1F89">
      <w:pPr>
        <w:rPr>
          <w:lang w:eastAsia="en-US"/>
        </w:rPr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AA7BFB">
      <w:pPr>
        <w:jc w:val="center"/>
      </w:pPr>
    </w:p>
    <w:p w:rsidR="002A49DC" w:rsidRDefault="002A49DC" w:rsidP="007A16CC"/>
    <w:sectPr w:rsidR="002A49DC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9DC" w:rsidRDefault="002A49DC">
      <w:r>
        <w:separator/>
      </w:r>
    </w:p>
  </w:endnote>
  <w:endnote w:type="continuationSeparator" w:id="0">
    <w:p w:rsidR="002A49DC" w:rsidRDefault="002A49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9DC" w:rsidRDefault="002A49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A49DC" w:rsidRDefault="002A49D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9DC" w:rsidRDefault="002A49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2A49DC" w:rsidRDefault="002A49DC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9DC" w:rsidRDefault="002A49DC">
      <w:r>
        <w:separator/>
      </w:r>
    </w:p>
  </w:footnote>
  <w:footnote w:type="continuationSeparator" w:id="0">
    <w:p w:rsidR="002A49DC" w:rsidRDefault="002A49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ED045D6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FAE74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CE2B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26E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50A63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82217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F685C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C845B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90823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F97210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F7A34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1A6D4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9A1A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4EFE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34A61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E82B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C4EC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B3E8C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53C7A"/>
    <w:rsid w:val="00262DEC"/>
    <w:rsid w:val="00262FDC"/>
    <w:rsid w:val="002863A2"/>
    <w:rsid w:val="00293B31"/>
    <w:rsid w:val="002A0129"/>
    <w:rsid w:val="002A49DC"/>
    <w:rsid w:val="002A686E"/>
    <w:rsid w:val="002B31BE"/>
    <w:rsid w:val="002C3DC1"/>
    <w:rsid w:val="002C5D76"/>
    <w:rsid w:val="002D7826"/>
    <w:rsid w:val="002E43CA"/>
    <w:rsid w:val="002E58A5"/>
    <w:rsid w:val="002F0725"/>
    <w:rsid w:val="003034A1"/>
    <w:rsid w:val="0031086C"/>
    <w:rsid w:val="00311DEF"/>
    <w:rsid w:val="003169E9"/>
    <w:rsid w:val="003202B4"/>
    <w:rsid w:val="00341A50"/>
    <w:rsid w:val="00346740"/>
    <w:rsid w:val="0035559A"/>
    <w:rsid w:val="00357AA0"/>
    <w:rsid w:val="00364205"/>
    <w:rsid w:val="00365603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73418"/>
    <w:rsid w:val="006919EE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16CC"/>
    <w:rsid w:val="007A7D1D"/>
    <w:rsid w:val="007B5833"/>
    <w:rsid w:val="007D1F33"/>
    <w:rsid w:val="007D734C"/>
    <w:rsid w:val="007E59DA"/>
    <w:rsid w:val="007F773E"/>
    <w:rsid w:val="00800F97"/>
    <w:rsid w:val="00801151"/>
    <w:rsid w:val="008076E7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AA5"/>
    <w:rsid w:val="0088534C"/>
    <w:rsid w:val="008B4316"/>
    <w:rsid w:val="008B7E22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AF56DA"/>
    <w:rsid w:val="00B129D6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45D98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1F51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E2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B7E22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B7E22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B7E2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B7E2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B7E22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B7E22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B7E22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7F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7F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7F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7F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7F2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7F2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7F2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8B7E2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47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8B7E22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347F2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8B7E22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347F2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8B7E22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347F2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8B7E22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347F2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8B7E22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347F2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8B7E2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347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B7E22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8B7E22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347F2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7F2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347F2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Zstupntext1">
    <w:name w:val="Zástupný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51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626</Words>
  <Characters>3695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2012-05-25T06:11:00Z</dcterms:created>
  <dcterms:modified xsi:type="dcterms:W3CDTF">2012-05-25T06:11:00Z</dcterms:modified>
</cp:coreProperties>
</file>