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9640" w:type="dxa"/>
        <w:tblLayout w:type="fixed"/>
        <w:tblCellMar>
          <w:left w:w="0" w:type="dxa"/>
          <w:right w:w="0" w:type="dxa"/>
        </w:tblCellMar>
        <w:tblLook w:val="01E0"/>
      </w:tblPr>
      <w:tblGrid>
        <w:gridCol w:w="4253"/>
        <w:gridCol w:w="5387"/>
      </w:tblGrid>
      <w:tr w:rsidR="00C94493">
        <w:trPr>
          <w:trHeight w:hRule="exact" w:val="2835"/>
        </w:trPr>
        <w:tc>
          <w:tcPr>
            <w:tcW w:w="9640" w:type="dxa"/>
            <w:gridSpan w:val="2"/>
          </w:tcPr>
          <w:p w:rsidR="00C94493" w:rsidRDefault="00C94493" w:rsidP="004C1DC7">
            <w:pPr>
              <w:pStyle w:val="Rovnice"/>
              <w:tabs>
                <w:tab w:val="clear" w:pos="4253"/>
                <w:tab w:val="clear" w:pos="8505"/>
              </w:tabs>
              <w:suppressAutoHyphens/>
              <w:spacing w:after="0" w:line="240" w:lineRule="auto"/>
              <w:rPr>
                <w:rFonts w:ascii="Arial Narrow" w:hAnsi="Arial Narrow" w:cs="Arial Narrow"/>
                <w:bCs w:val="0"/>
                <w:iCs w:val="0"/>
              </w:rPr>
            </w:pPr>
          </w:p>
        </w:tc>
      </w:tr>
      <w:tr w:rsidR="00C94493" w:rsidRPr="00B805C5">
        <w:trPr>
          <w:trHeight w:hRule="exact" w:val="2835"/>
        </w:trPr>
        <w:tc>
          <w:tcPr>
            <w:tcW w:w="9640" w:type="dxa"/>
            <w:gridSpan w:val="2"/>
            <w:vAlign w:val="center"/>
          </w:tcPr>
          <w:p w:rsidR="00C94493" w:rsidRPr="00B805C5" w:rsidRDefault="00AB3B77" w:rsidP="004C1DC7">
            <w:pPr>
              <w:suppressAutoHyphens/>
              <w:spacing w:after="0" w:line="240" w:lineRule="auto"/>
              <w:jc w:val="center"/>
              <w:rPr>
                <w:rFonts w:ascii="Arial Narrow" w:hAnsi="Arial Narrow" w:cs="Arial Narrow"/>
                <w:b/>
                <w:bCs/>
                <w:sz w:val="48"/>
                <w:szCs w:val="48"/>
              </w:rPr>
            </w:pPr>
            <w:r w:rsidRPr="00B805C5">
              <w:rPr>
                <w:rFonts w:ascii="Arial Narrow" w:hAnsi="Arial Narrow" w:cs="Arial Narrow"/>
                <w:b/>
                <w:bCs/>
                <w:sz w:val="48"/>
                <w:szCs w:val="48"/>
              </w:rPr>
              <w:t>Využití osobního počítače jako ústředny poplachového zabezpečovacího systému</w:t>
            </w:r>
          </w:p>
          <w:p w:rsidR="004C4952" w:rsidRPr="00B805C5" w:rsidRDefault="004C4952" w:rsidP="004C1DC7">
            <w:pPr>
              <w:suppressAutoHyphens/>
              <w:spacing w:after="0" w:line="240" w:lineRule="auto"/>
              <w:jc w:val="center"/>
              <w:rPr>
                <w:rFonts w:ascii="Arial Narrow" w:hAnsi="Arial Narrow" w:cs="Arial Narrow"/>
                <w:b/>
                <w:bCs/>
                <w:sz w:val="32"/>
                <w:szCs w:val="32"/>
              </w:rPr>
            </w:pPr>
          </w:p>
          <w:p w:rsidR="004C4952" w:rsidRPr="00B805C5" w:rsidRDefault="00AB3B77" w:rsidP="004C1DC7">
            <w:pPr>
              <w:suppressAutoHyphens/>
              <w:spacing w:after="0" w:line="240" w:lineRule="auto"/>
              <w:jc w:val="center"/>
              <w:rPr>
                <w:rFonts w:ascii="Arial Narrow" w:hAnsi="Arial Narrow" w:cs="Arial Narrow"/>
                <w:b/>
                <w:bCs/>
                <w:sz w:val="48"/>
                <w:szCs w:val="48"/>
              </w:rPr>
            </w:pPr>
            <w:proofErr w:type="spellStart"/>
            <w:r w:rsidRPr="00B805C5">
              <w:rPr>
                <w:rFonts w:ascii="Arial Narrow" w:hAnsi="Arial Narrow" w:cs="Arial Narrow"/>
                <w:sz w:val="40"/>
                <w:szCs w:val="40"/>
              </w:rPr>
              <w:t>Using</w:t>
            </w:r>
            <w:proofErr w:type="spellEnd"/>
            <w:r w:rsidRPr="00B805C5">
              <w:rPr>
                <w:rFonts w:ascii="Arial Narrow" w:hAnsi="Arial Narrow" w:cs="Arial Narrow"/>
                <w:sz w:val="40"/>
                <w:szCs w:val="40"/>
              </w:rPr>
              <w:t xml:space="preserve"> </w:t>
            </w:r>
            <w:proofErr w:type="spellStart"/>
            <w:r w:rsidRPr="00B805C5">
              <w:rPr>
                <w:rFonts w:ascii="Arial Narrow" w:hAnsi="Arial Narrow" w:cs="Arial Narrow"/>
                <w:sz w:val="40"/>
                <w:szCs w:val="40"/>
              </w:rPr>
              <w:t>Personal</w:t>
            </w:r>
            <w:proofErr w:type="spellEnd"/>
            <w:r w:rsidRPr="00B805C5">
              <w:rPr>
                <w:rFonts w:ascii="Arial Narrow" w:hAnsi="Arial Narrow" w:cs="Arial Narrow"/>
                <w:sz w:val="40"/>
                <w:szCs w:val="40"/>
              </w:rPr>
              <w:t xml:space="preserve"> </w:t>
            </w:r>
            <w:proofErr w:type="spellStart"/>
            <w:r w:rsidRPr="00B805C5">
              <w:rPr>
                <w:rFonts w:ascii="Arial Narrow" w:hAnsi="Arial Narrow" w:cs="Arial Narrow"/>
                <w:sz w:val="40"/>
                <w:szCs w:val="40"/>
              </w:rPr>
              <w:t>Computer</w:t>
            </w:r>
            <w:proofErr w:type="spellEnd"/>
            <w:r w:rsidRPr="00B805C5">
              <w:rPr>
                <w:rFonts w:ascii="Arial Narrow" w:hAnsi="Arial Narrow" w:cs="Arial Narrow"/>
                <w:sz w:val="40"/>
                <w:szCs w:val="40"/>
              </w:rPr>
              <w:t xml:space="preserve"> as </w:t>
            </w:r>
            <w:proofErr w:type="spellStart"/>
            <w:r w:rsidRPr="00B805C5">
              <w:rPr>
                <w:rFonts w:ascii="Arial Narrow" w:hAnsi="Arial Narrow" w:cs="Arial Narrow"/>
                <w:sz w:val="40"/>
                <w:szCs w:val="40"/>
              </w:rPr>
              <w:t>an</w:t>
            </w:r>
            <w:proofErr w:type="spellEnd"/>
            <w:r w:rsidRPr="00B805C5">
              <w:rPr>
                <w:rFonts w:ascii="Arial Narrow" w:hAnsi="Arial Narrow" w:cs="Arial Narrow"/>
                <w:sz w:val="40"/>
                <w:szCs w:val="40"/>
              </w:rPr>
              <w:t xml:space="preserve"> </w:t>
            </w:r>
            <w:proofErr w:type="spellStart"/>
            <w:r w:rsidRPr="00B805C5">
              <w:rPr>
                <w:rFonts w:ascii="Arial Narrow" w:hAnsi="Arial Narrow" w:cs="Arial Narrow"/>
                <w:sz w:val="40"/>
                <w:szCs w:val="40"/>
              </w:rPr>
              <w:t>Intruder</w:t>
            </w:r>
            <w:proofErr w:type="spellEnd"/>
            <w:r w:rsidRPr="00B805C5">
              <w:rPr>
                <w:rFonts w:ascii="Arial Narrow" w:hAnsi="Arial Narrow" w:cs="Arial Narrow"/>
                <w:sz w:val="40"/>
                <w:szCs w:val="40"/>
              </w:rPr>
              <w:t xml:space="preserve"> Alarm </w:t>
            </w:r>
            <w:proofErr w:type="spellStart"/>
            <w:r w:rsidRPr="00B805C5">
              <w:rPr>
                <w:rFonts w:ascii="Arial Narrow" w:hAnsi="Arial Narrow" w:cs="Arial Narrow"/>
                <w:sz w:val="40"/>
                <w:szCs w:val="40"/>
              </w:rPr>
              <w:t>System</w:t>
            </w:r>
            <w:proofErr w:type="spellEnd"/>
            <w:r w:rsidRPr="00B805C5">
              <w:rPr>
                <w:rFonts w:ascii="Arial Narrow" w:hAnsi="Arial Narrow" w:cs="Arial Narrow"/>
                <w:sz w:val="40"/>
                <w:szCs w:val="40"/>
              </w:rPr>
              <w:t xml:space="preserve"> </w:t>
            </w:r>
            <w:proofErr w:type="spellStart"/>
            <w:r w:rsidRPr="00B805C5">
              <w:rPr>
                <w:rFonts w:ascii="Arial Narrow" w:hAnsi="Arial Narrow" w:cs="Arial Narrow"/>
                <w:sz w:val="40"/>
                <w:szCs w:val="40"/>
              </w:rPr>
              <w:t>Control</w:t>
            </w:r>
            <w:proofErr w:type="spellEnd"/>
            <w:r w:rsidRPr="00B805C5">
              <w:rPr>
                <w:rFonts w:ascii="Arial Narrow" w:hAnsi="Arial Narrow" w:cs="Arial Narrow"/>
                <w:sz w:val="40"/>
                <w:szCs w:val="40"/>
              </w:rPr>
              <w:t xml:space="preserve"> Unit</w:t>
            </w:r>
          </w:p>
        </w:tc>
      </w:tr>
      <w:tr w:rsidR="00C94493" w:rsidRPr="00B805C5">
        <w:trPr>
          <w:trHeight w:hRule="exact" w:val="567"/>
        </w:trPr>
        <w:tc>
          <w:tcPr>
            <w:tcW w:w="9640" w:type="dxa"/>
            <w:gridSpan w:val="2"/>
          </w:tcPr>
          <w:p w:rsidR="00C94493" w:rsidRPr="00B805C5" w:rsidRDefault="00C94493" w:rsidP="004C1DC7">
            <w:pPr>
              <w:suppressAutoHyphens/>
              <w:spacing w:after="0" w:line="240" w:lineRule="auto"/>
              <w:rPr>
                <w:rFonts w:ascii="Arial Narrow" w:hAnsi="Arial Narrow" w:cs="Arial Narrow"/>
              </w:rPr>
            </w:pPr>
          </w:p>
        </w:tc>
      </w:tr>
      <w:tr w:rsidR="00C94493" w:rsidRPr="00B805C5">
        <w:trPr>
          <w:trHeight w:hRule="exact" w:val="1418"/>
        </w:trPr>
        <w:tc>
          <w:tcPr>
            <w:tcW w:w="9640" w:type="dxa"/>
            <w:gridSpan w:val="2"/>
            <w:vAlign w:val="center"/>
          </w:tcPr>
          <w:p w:rsidR="00C94493" w:rsidRPr="00B805C5" w:rsidRDefault="00AB3B77" w:rsidP="004C1DC7">
            <w:pPr>
              <w:suppressAutoHyphens/>
              <w:spacing w:after="0" w:line="240" w:lineRule="auto"/>
              <w:jc w:val="center"/>
              <w:rPr>
                <w:rFonts w:ascii="Arial Narrow" w:hAnsi="Arial Narrow" w:cs="Arial Narrow"/>
                <w:sz w:val="40"/>
                <w:szCs w:val="40"/>
              </w:rPr>
            </w:pPr>
            <w:r w:rsidRPr="00B805C5">
              <w:rPr>
                <w:rFonts w:ascii="Arial Narrow" w:hAnsi="Arial Narrow" w:cs="Arial Narrow"/>
                <w:sz w:val="40"/>
                <w:szCs w:val="40"/>
              </w:rPr>
              <w:t>Bc. Adam Hanáček</w:t>
            </w:r>
          </w:p>
        </w:tc>
      </w:tr>
      <w:tr w:rsidR="00C94493" w:rsidRPr="00B805C5">
        <w:trPr>
          <w:trHeight w:hRule="exact" w:val="3969"/>
        </w:trPr>
        <w:tc>
          <w:tcPr>
            <w:tcW w:w="9640" w:type="dxa"/>
            <w:gridSpan w:val="2"/>
            <w:tcBorders>
              <w:bottom w:val="single" w:sz="8" w:space="0" w:color="auto"/>
            </w:tcBorders>
          </w:tcPr>
          <w:p w:rsidR="00C94493" w:rsidRPr="00B805C5" w:rsidRDefault="00C94493" w:rsidP="004C1DC7">
            <w:pPr>
              <w:suppressAutoHyphens/>
              <w:spacing w:after="0" w:line="240" w:lineRule="auto"/>
              <w:rPr>
                <w:rFonts w:ascii="Arial Narrow" w:hAnsi="Arial Narrow" w:cs="Arial Narrow"/>
              </w:rPr>
            </w:pPr>
          </w:p>
        </w:tc>
      </w:tr>
      <w:tr w:rsidR="00C94493" w:rsidRPr="00B805C5">
        <w:trPr>
          <w:trHeight w:hRule="exact" w:val="108"/>
        </w:trPr>
        <w:tc>
          <w:tcPr>
            <w:tcW w:w="4253" w:type="dxa"/>
            <w:tcBorders>
              <w:top w:val="single" w:sz="8" w:space="0" w:color="auto"/>
            </w:tcBorders>
          </w:tcPr>
          <w:p w:rsidR="00C94493" w:rsidRPr="00B805C5" w:rsidRDefault="00C94493" w:rsidP="004C1DC7">
            <w:pPr>
              <w:suppressAutoHyphens/>
              <w:spacing w:after="0" w:line="240" w:lineRule="auto"/>
              <w:rPr>
                <w:rFonts w:ascii="Arial Narrow" w:hAnsi="Arial Narrow" w:cs="Arial Narrow"/>
              </w:rPr>
            </w:pPr>
          </w:p>
        </w:tc>
        <w:tc>
          <w:tcPr>
            <w:tcW w:w="5387" w:type="dxa"/>
            <w:tcBorders>
              <w:top w:val="single" w:sz="8" w:space="0" w:color="auto"/>
            </w:tcBorders>
          </w:tcPr>
          <w:p w:rsidR="00C94493" w:rsidRPr="00B805C5" w:rsidRDefault="00C94493" w:rsidP="004C1DC7">
            <w:pPr>
              <w:suppressAutoHyphens/>
              <w:spacing w:after="0" w:line="240" w:lineRule="auto"/>
              <w:rPr>
                <w:rFonts w:ascii="Arial Narrow" w:hAnsi="Arial Narrow" w:cs="Arial Narrow"/>
              </w:rPr>
            </w:pPr>
          </w:p>
        </w:tc>
      </w:tr>
      <w:tr w:rsidR="00C94493" w:rsidRPr="00B805C5">
        <w:trPr>
          <w:trHeight w:hRule="exact" w:val="930"/>
        </w:trPr>
        <w:tc>
          <w:tcPr>
            <w:tcW w:w="4253" w:type="dxa"/>
            <w:tcBorders>
              <w:right w:val="single" w:sz="8" w:space="0" w:color="auto"/>
            </w:tcBorders>
            <w:vAlign w:val="center"/>
          </w:tcPr>
          <w:p w:rsidR="00C94493" w:rsidRPr="00B805C5" w:rsidRDefault="00DE757B" w:rsidP="004C1DC7">
            <w:pPr>
              <w:suppressAutoHyphens/>
              <w:spacing w:after="0" w:line="240" w:lineRule="auto"/>
              <w:ind w:left="284" w:right="284"/>
              <w:rPr>
                <w:rFonts w:ascii="Arial Narrow" w:hAnsi="Arial Narrow" w:cs="Arial Narrow"/>
                <w:sz w:val="32"/>
                <w:szCs w:val="32"/>
              </w:rPr>
            </w:pPr>
            <w:r w:rsidRPr="00B805C5">
              <w:rPr>
                <w:rFonts w:ascii="Arial Narrow" w:hAnsi="Arial Narrow" w:cs="Arial Narrow"/>
                <w:sz w:val="32"/>
                <w:szCs w:val="32"/>
              </w:rPr>
              <w:fldChar w:fldCharType="begin">
                <w:ffData>
                  <w:name w:val="Prace"/>
                  <w:enabled/>
                  <w:calcOnExit w:val="0"/>
                  <w:statusText w:type="text" w:val="Zvolte typ práce."/>
                  <w:ddList>
                    <w:listEntry w:val="Diplomová práce"/>
                  </w:ddList>
                </w:ffData>
              </w:fldChar>
            </w:r>
            <w:bookmarkStart w:id="0" w:name="Prace"/>
            <w:r w:rsidR="00FC2719" w:rsidRPr="00B805C5">
              <w:rPr>
                <w:rFonts w:ascii="Arial Narrow" w:hAnsi="Arial Narrow" w:cs="Arial Narrow"/>
                <w:sz w:val="32"/>
                <w:szCs w:val="32"/>
              </w:rPr>
              <w:instrText xml:space="preserve"> FORMDROPDOWN </w:instrText>
            </w:r>
            <w:r w:rsidRPr="00B805C5">
              <w:rPr>
                <w:rFonts w:ascii="Arial Narrow" w:hAnsi="Arial Narrow" w:cs="Arial Narrow"/>
                <w:sz w:val="32"/>
                <w:szCs w:val="32"/>
              </w:rPr>
            </w:r>
            <w:r w:rsidRPr="00B805C5">
              <w:rPr>
                <w:rFonts w:ascii="Arial Narrow" w:hAnsi="Arial Narrow" w:cs="Arial Narrow"/>
                <w:sz w:val="32"/>
                <w:szCs w:val="32"/>
              </w:rPr>
              <w:fldChar w:fldCharType="end"/>
            </w:r>
            <w:bookmarkEnd w:id="0"/>
          </w:p>
          <w:bookmarkStart w:id="1" w:name="Rok"/>
          <w:p w:rsidR="00C94493" w:rsidRPr="00B805C5" w:rsidRDefault="00DE757B" w:rsidP="004C1DC7">
            <w:pPr>
              <w:suppressAutoHyphens/>
              <w:spacing w:after="0" w:line="240" w:lineRule="auto"/>
              <w:ind w:left="284" w:right="284"/>
              <w:rPr>
                <w:rFonts w:ascii="Arial Narrow" w:hAnsi="Arial Narrow" w:cs="Arial Narrow"/>
                <w:sz w:val="32"/>
                <w:szCs w:val="32"/>
              </w:rPr>
            </w:pPr>
            <w:r w:rsidRPr="00B805C5">
              <w:rPr>
                <w:rFonts w:ascii="Arial Narrow" w:hAnsi="Arial Narrow" w:cs="Arial Narrow"/>
                <w:sz w:val="32"/>
                <w:szCs w:val="32"/>
              </w:rPr>
              <w:fldChar w:fldCharType="begin">
                <w:ffData>
                  <w:name w:val="Rok"/>
                  <w:enabled/>
                  <w:calcOnExit w:val="0"/>
                  <w:textInput>
                    <w:default w:val="2012"/>
                  </w:textInput>
                </w:ffData>
              </w:fldChar>
            </w:r>
            <w:r w:rsidR="00BA763E" w:rsidRPr="00B805C5">
              <w:rPr>
                <w:rFonts w:ascii="Arial Narrow" w:hAnsi="Arial Narrow" w:cs="Arial Narrow"/>
                <w:sz w:val="32"/>
                <w:szCs w:val="32"/>
              </w:rPr>
              <w:instrText xml:space="preserve"> FORMTEXT </w:instrText>
            </w:r>
            <w:r w:rsidRPr="00B805C5">
              <w:rPr>
                <w:rFonts w:ascii="Arial Narrow" w:hAnsi="Arial Narrow" w:cs="Arial Narrow"/>
                <w:sz w:val="32"/>
                <w:szCs w:val="32"/>
              </w:rPr>
            </w:r>
            <w:r w:rsidRPr="00B805C5">
              <w:rPr>
                <w:rFonts w:ascii="Arial Narrow" w:hAnsi="Arial Narrow" w:cs="Arial Narrow"/>
                <w:sz w:val="32"/>
                <w:szCs w:val="32"/>
              </w:rPr>
              <w:fldChar w:fldCharType="separate"/>
            </w:r>
            <w:r w:rsidR="00BA763E" w:rsidRPr="00B805C5">
              <w:rPr>
                <w:rFonts w:ascii="Arial Narrow" w:hAnsi="Arial Narrow" w:cs="Arial Narrow"/>
                <w:noProof/>
                <w:sz w:val="32"/>
                <w:szCs w:val="32"/>
              </w:rPr>
              <w:t>2012</w:t>
            </w:r>
            <w:r w:rsidRPr="00B805C5">
              <w:rPr>
                <w:rFonts w:ascii="Arial Narrow" w:hAnsi="Arial Narrow" w:cs="Arial Narrow"/>
                <w:sz w:val="32"/>
                <w:szCs w:val="32"/>
              </w:rPr>
              <w:fldChar w:fldCharType="end"/>
            </w:r>
            <w:bookmarkEnd w:id="1"/>
          </w:p>
        </w:tc>
        <w:tc>
          <w:tcPr>
            <w:tcW w:w="5387" w:type="dxa"/>
            <w:tcBorders>
              <w:left w:val="single" w:sz="8" w:space="0" w:color="auto"/>
            </w:tcBorders>
            <w:vAlign w:val="center"/>
          </w:tcPr>
          <w:p w:rsidR="00C94493" w:rsidRPr="00B805C5" w:rsidRDefault="00AB3B77" w:rsidP="004C1DC7">
            <w:pPr>
              <w:suppressAutoHyphens/>
              <w:spacing w:after="0" w:line="240" w:lineRule="auto"/>
              <w:ind w:left="397" w:right="284"/>
              <w:rPr>
                <w:rFonts w:ascii="Arial Narrow" w:hAnsi="Arial Narrow" w:cs="Arial Narrow"/>
              </w:rPr>
            </w:pPr>
            <w:r w:rsidRPr="00B805C5">
              <w:rPr>
                <w:noProof/>
              </w:rPr>
              <w:drawing>
                <wp:inline distT="0" distB="0" distL="0" distR="0">
                  <wp:extent cx="3057525" cy="485775"/>
                  <wp:effectExtent l="19050" t="0" r="9525" b="0"/>
                  <wp:docPr id="1" name="obrázek 1" descr="fai_cz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ai_cz_logo"/>
                          <pic:cNvPicPr>
                            <a:picLocks noChangeAspect="1" noChangeArrowheads="1"/>
                          </pic:cNvPicPr>
                        </pic:nvPicPr>
                        <pic:blipFill>
                          <a:blip r:embed="rId8" cstate="print"/>
                          <a:srcRect/>
                          <a:stretch>
                            <a:fillRect/>
                          </a:stretch>
                        </pic:blipFill>
                        <pic:spPr bwMode="auto">
                          <a:xfrm>
                            <a:off x="0" y="0"/>
                            <a:ext cx="3057525" cy="485775"/>
                          </a:xfrm>
                          <a:prstGeom prst="rect">
                            <a:avLst/>
                          </a:prstGeom>
                          <a:noFill/>
                          <a:ln w="9525">
                            <a:noFill/>
                            <a:miter lim="800000"/>
                            <a:headEnd/>
                            <a:tailEnd/>
                          </a:ln>
                        </pic:spPr>
                      </pic:pic>
                    </a:graphicData>
                  </a:graphic>
                </wp:inline>
              </w:drawing>
            </w:r>
          </w:p>
        </w:tc>
      </w:tr>
      <w:tr w:rsidR="00C94493" w:rsidRPr="00B805C5">
        <w:trPr>
          <w:trHeight w:hRule="exact" w:val="99"/>
        </w:trPr>
        <w:tc>
          <w:tcPr>
            <w:tcW w:w="4253" w:type="dxa"/>
            <w:tcBorders>
              <w:bottom w:val="single" w:sz="8" w:space="0" w:color="auto"/>
            </w:tcBorders>
          </w:tcPr>
          <w:p w:rsidR="00C94493" w:rsidRPr="00B805C5" w:rsidRDefault="00C94493" w:rsidP="004C1DC7">
            <w:pPr>
              <w:suppressAutoHyphens/>
              <w:spacing w:after="0" w:line="240" w:lineRule="auto"/>
              <w:rPr>
                <w:rFonts w:ascii="Arial Narrow" w:hAnsi="Arial Narrow" w:cs="Arial Narrow"/>
              </w:rPr>
            </w:pPr>
          </w:p>
        </w:tc>
        <w:tc>
          <w:tcPr>
            <w:tcW w:w="5387" w:type="dxa"/>
            <w:tcBorders>
              <w:bottom w:val="single" w:sz="8" w:space="0" w:color="auto"/>
            </w:tcBorders>
          </w:tcPr>
          <w:p w:rsidR="00C94493" w:rsidRPr="00B805C5" w:rsidRDefault="00C94493" w:rsidP="004C1DC7">
            <w:pPr>
              <w:suppressAutoHyphens/>
              <w:spacing w:after="0" w:line="240" w:lineRule="auto"/>
              <w:rPr>
                <w:rFonts w:ascii="Arial Narrow" w:hAnsi="Arial Narrow" w:cs="Arial Narrow"/>
              </w:rPr>
            </w:pPr>
          </w:p>
        </w:tc>
      </w:tr>
      <w:tr w:rsidR="00C94493" w:rsidRPr="00B805C5">
        <w:trPr>
          <w:trHeight w:hRule="exact" w:val="1758"/>
        </w:trPr>
        <w:tc>
          <w:tcPr>
            <w:tcW w:w="9640" w:type="dxa"/>
            <w:gridSpan w:val="2"/>
            <w:tcBorders>
              <w:top w:val="single" w:sz="8" w:space="0" w:color="auto"/>
            </w:tcBorders>
          </w:tcPr>
          <w:p w:rsidR="00C94493" w:rsidRPr="00B805C5" w:rsidRDefault="00C94493" w:rsidP="004C1DC7">
            <w:pPr>
              <w:suppressAutoHyphens/>
              <w:spacing w:after="0" w:line="240" w:lineRule="auto"/>
              <w:rPr>
                <w:rFonts w:ascii="Arial Narrow" w:hAnsi="Arial Narrow" w:cs="Arial Narrow"/>
              </w:rPr>
            </w:pPr>
          </w:p>
        </w:tc>
      </w:tr>
    </w:tbl>
    <w:p w:rsidR="00C94493" w:rsidRPr="00B805C5" w:rsidRDefault="00C94493" w:rsidP="004C1DC7">
      <w:pPr>
        <w:suppressAutoHyphens/>
        <w:sectPr w:rsidR="00C94493" w:rsidRPr="00B805C5" w:rsidSect="004F3D3C">
          <w:pgSz w:w="11907" w:h="16840" w:code="9"/>
          <w:pgMar w:top="1134" w:right="851" w:bottom="851" w:left="1418" w:header="709" w:footer="709" w:gutter="0"/>
          <w:cols w:space="708"/>
          <w:titlePg/>
        </w:sectPr>
      </w:pPr>
    </w:p>
    <w:p w:rsidR="00C94493" w:rsidRPr="00B805C5" w:rsidRDefault="00C94493" w:rsidP="004C1DC7">
      <w:pPr>
        <w:suppressAutoHyphens/>
      </w:pPr>
      <w:r w:rsidRPr="00B805C5">
        <w:lastRenderedPageBreak/>
        <w:br w:type="page"/>
      </w:r>
      <w:r w:rsidR="009138D8" w:rsidRPr="00B805C5">
        <w:rPr>
          <w:noProof/>
        </w:rPr>
        <w:lastRenderedPageBreak/>
        <w:drawing>
          <wp:inline distT="0" distB="0" distL="0" distR="0">
            <wp:extent cx="5580380" cy="7998785"/>
            <wp:effectExtent l="19050" t="0" r="1270" b="0"/>
            <wp:docPr id="2" name="obrázek 1" descr="D:\vyska\diplomka\diplomová práce\Sníme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vyska\diplomka\diplomová práce\Snímek.jpg"/>
                    <pic:cNvPicPr>
                      <a:picLocks noChangeAspect="1" noChangeArrowheads="1"/>
                    </pic:cNvPicPr>
                  </pic:nvPicPr>
                  <pic:blipFill>
                    <a:blip r:embed="rId9" cstate="print"/>
                    <a:srcRect/>
                    <a:stretch>
                      <a:fillRect/>
                    </a:stretch>
                  </pic:blipFill>
                  <pic:spPr bwMode="auto">
                    <a:xfrm>
                      <a:off x="0" y="0"/>
                      <a:ext cx="5580380" cy="7998785"/>
                    </a:xfrm>
                    <a:prstGeom prst="rect">
                      <a:avLst/>
                    </a:prstGeom>
                    <a:noFill/>
                    <a:ln w="9525">
                      <a:noFill/>
                      <a:miter lim="800000"/>
                      <a:headEnd/>
                      <a:tailEnd/>
                    </a:ln>
                  </pic:spPr>
                </pic:pic>
              </a:graphicData>
            </a:graphic>
          </wp:inline>
        </w:drawing>
      </w:r>
    </w:p>
    <w:p w:rsidR="008848C2" w:rsidRPr="00B805C5" w:rsidRDefault="00C94493" w:rsidP="004C1DC7">
      <w:pPr>
        <w:suppressAutoHyphens/>
      </w:pPr>
      <w:r w:rsidRPr="00B805C5">
        <w:br w:type="page"/>
      </w:r>
      <w:r w:rsidR="00AC158C" w:rsidRPr="00B805C5">
        <w:rPr>
          <w:noProof/>
        </w:rPr>
        <w:lastRenderedPageBreak/>
        <w:drawing>
          <wp:inline distT="0" distB="0" distL="0" distR="0">
            <wp:extent cx="5580380" cy="7965831"/>
            <wp:effectExtent l="19050" t="0" r="1270" b="0"/>
            <wp:docPr id="3" name="obrázek 2" descr="D:\vyska\diplomka\diplomová práce\Snímek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vyska\diplomka\diplomová práce\Snímek 001.jpg"/>
                    <pic:cNvPicPr>
                      <a:picLocks noChangeAspect="1" noChangeArrowheads="1"/>
                    </pic:cNvPicPr>
                  </pic:nvPicPr>
                  <pic:blipFill>
                    <a:blip r:embed="rId10" cstate="print"/>
                    <a:srcRect/>
                    <a:stretch>
                      <a:fillRect/>
                    </a:stretch>
                  </pic:blipFill>
                  <pic:spPr bwMode="auto">
                    <a:xfrm>
                      <a:off x="0" y="0"/>
                      <a:ext cx="5580380" cy="7965831"/>
                    </a:xfrm>
                    <a:prstGeom prst="rect">
                      <a:avLst/>
                    </a:prstGeom>
                    <a:noFill/>
                    <a:ln w="9525">
                      <a:noFill/>
                      <a:miter lim="800000"/>
                      <a:headEnd/>
                      <a:tailEnd/>
                    </a:ln>
                  </pic:spPr>
                </pic:pic>
              </a:graphicData>
            </a:graphic>
          </wp:inline>
        </w:drawing>
      </w:r>
    </w:p>
    <w:p w:rsidR="008848C2" w:rsidRPr="00B805C5" w:rsidRDefault="008848C2" w:rsidP="004C1DC7">
      <w:pPr>
        <w:suppressAutoHyphens/>
      </w:pPr>
    </w:p>
    <w:p w:rsidR="00C94493" w:rsidRPr="00B805C5" w:rsidRDefault="00C94493" w:rsidP="004C1DC7">
      <w:pPr>
        <w:pStyle w:val="Nzev"/>
        <w:suppressAutoHyphens/>
      </w:pPr>
      <w:bookmarkStart w:id="2" w:name="_Toc37577728"/>
      <w:r w:rsidRPr="00B805C5">
        <w:lastRenderedPageBreak/>
        <w:t>ABSTRAKT</w:t>
      </w:r>
      <w:bookmarkEnd w:id="2"/>
    </w:p>
    <w:p w:rsidR="00C94493" w:rsidRPr="00B805C5" w:rsidRDefault="00087B8F" w:rsidP="004C1DC7">
      <w:pPr>
        <w:suppressAutoHyphens/>
      </w:pPr>
      <w:r w:rsidRPr="00B805C5">
        <w:t>Teoretická část diplomové práce je zaměřena na poplachové zabezpečovací a tísňové systémy. Hlavní důraz je kladen na možné způsoby připojení detektorů k</w:t>
      </w:r>
      <w:r w:rsidR="00C81103" w:rsidRPr="00B805C5">
        <w:t> </w:t>
      </w:r>
      <w:r w:rsidRPr="00B805C5">
        <w:t>ústředně</w:t>
      </w:r>
      <w:r w:rsidR="00C81103" w:rsidRPr="00B805C5">
        <w:t>, popis jednotlivých částí</w:t>
      </w:r>
      <w:r w:rsidRPr="00B805C5">
        <w:t xml:space="preserve"> a požadavky norem na poplachové zabezpečovací a tísňové sys</w:t>
      </w:r>
      <w:r w:rsidR="00C81103" w:rsidRPr="00B805C5">
        <w:t>témy. V praktické části</w:t>
      </w:r>
      <w:r w:rsidR="00146E74" w:rsidRPr="00B805C5">
        <w:t xml:space="preserve"> diplomo</w:t>
      </w:r>
      <w:r w:rsidR="009A6A51" w:rsidRPr="00B805C5">
        <w:t>vé prá</w:t>
      </w:r>
      <w:r w:rsidR="00146E74" w:rsidRPr="00B805C5">
        <w:t>ce</w:t>
      </w:r>
      <w:r w:rsidR="00C81103" w:rsidRPr="00B805C5">
        <w:t xml:space="preserve"> je vytvořen poplachový systém, který </w:t>
      </w:r>
      <w:r w:rsidR="00CD0A3D" w:rsidRPr="00B805C5">
        <w:t>poskytuje možnost využít počítač nebo notebook jako prostředek pro přenos poplachového signálu, programování, ov</w:t>
      </w:r>
      <w:r w:rsidR="009A6A51" w:rsidRPr="00B805C5">
        <w:t>ládání a dohlížení nad systémem, čímž lze snížit cenu zabezpečovacích systémů. Další výhoda navrhnutého systému spočívá v možnosti připojení nejen detektorů a tísňových zařízení, ale také velkého množství požárních hlásičů.</w:t>
      </w:r>
    </w:p>
    <w:p w:rsidR="00C94493" w:rsidRPr="00B805C5" w:rsidRDefault="00C94493" w:rsidP="004C1DC7">
      <w:pPr>
        <w:suppressAutoHyphens/>
      </w:pPr>
    </w:p>
    <w:p w:rsidR="00C94493" w:rsidRPr="00B805C5" w:rsidRDefault="00C94493" w:rsidP="000B4B8E">
      <w:pPr>
        <w:suppressAutoHyphens/>
        <w:rPr>
          <w:rStyle w:val="Pokec"/>
        </w:rPr>
      </w:pPr>
      <w:r w:rsidRPr="00B805C5">
        <w:t xml:space="preserve">Klíčová slova: </w:t>
      </w:r>
      <w:r w:rsidR="00C8601D" w:rsidRPr="00B805C5">
        <w:t>Poplachový zabezpečovací a tísňový systém, C</w:t>
      </w:r>
      <w:r w:rsidR="00C8601D" w:rsidRPr="00B805C5">
        <w:rPr>
          <w:lang w:val="en-US"/>
        </w:rPr>
        <w:t xml:space="preserve">#, </w:t>
      </w:r>
      <w:r w:rsidR="00C8601D" w:rsidRPr="00B805C5">
        <w:t>ústředna, normy</w:t>
      </w:r>
    </w:p>
    <w:p w:rsidR="00C94493" w:rsidRPr="00B805C5" w:rsidRDefault="00C94493" w:rsidP="004C1DC7">
      <w:pPr>
        <w:suppressAutoHyphens/>
      </w:pPr>
    </w:p>
    <w:p w:rsidR="00C94493" w:rsidRPr="00B805C5" w:rsidRDefault="00C94493" w:rsidP="004C1DC7">
      <w:pPr>
        <w:suppressAutoHyphens/>
      </w:pPr>
    </w:p>
    <w:p w:rsidR="00C94493" w:rsidRPr="00B805C5" w:rsidRDefault="00C94493" w:rsidP="004C1DC7">
      <w:pPr>
        <w:suppressAutoHyphens/>
      </w:pPr>
    </w:p>
    <w:p w:rsidR="00F24A3B" w:rsidRDefault="00F24A3B" w:rsidP="00F24A3B">
      <w:pPr>
        <w:pStyle w:val="Nzev"/>
        <w:pageBreakBefore w:val="0"/>
        <w:suppressAutoHyphens/>
      </w:pPr>
    </w:p>
    <w:p w:rsidR="00F24A3B" w:rsidRDefault="00F24A3B" w:rsidP="00F24A3B">
      <w:pPr>
        <w:pStyle w:val="Nzev"/>
        <w:pageBreakBefore w:val="0"/>
        <w:suppressAutoHyphens/>
      </w:pPr>
    </w:p>
    <w:p w:rsidR="00F24A3B" w:rsidRPr="007438BC" w:rsidRDefault="00F24A3B" w:rsidP="00F24A3B">
      <w:pPr>
        <w:pStyle w:val="Nzev"/>
        <w:pageBreakBefore w:val="0"/>
        <w:suppressAutoHyphens/>
      </w:pPr>
      <w:r w:rsidRPr="007438BC">
        <w:t>ABSTRACT</w:t>
      </w:r>
    </w:p>
    <w:p w:rsidR="00F24A3B" w:rsidRPr="007438BC" w:rsidRDefault="00F24A3B" w:rsidP="00F24A3B">
      <w:pPr>
        <w:suppressAutoHyphens/>
      </w:pPr>
      <w:proofErr w:type="spellStart"/>
      <w:r w:rsidRPr="007438BC">
        <w:t>T</w:t>
      </w:r>
      <w:r>
        <w:t>he</w:t>
      </w:r>
      <w:proofErr w:type="spellEnd"/>
      <w:r>
        <w:t xml:space="preserve"> </w:t>
      </w:r>
      <w:proofErr w:type="spellStart"/>
      <w:r>
        <w:t>theoretical</w:t>
      </w:r>
      <w:proofErr w:type="spellEnd"/>
      <w:r>
        <w:t xml:space="preserve"> part </w:t>
      </w:r>
      <w:proofErr w:type="spellStart"/>
      <w:r>
        <w:t>of</w:t>
      </w:r>
      <w:proofErr w:type="spellEnd"/>
      <w:r>
        <w:t xml:space="preserve"> </w:t>
      </w:r>
      <w:proofErr w:type="spellStart"/>
      <w:r>
        <w:t>diploma</w:t>
      </w:r>
      <w:proofErr w:type="spellEnd"/>
      <w:r>
        <w:t xml:space="preserve"> thesis </w:t>
      </w:r>
      <w:proofErr w:type="spellStart"/>
      <w:r>
        <w:t>is</w:t>
      </w:r>
      <w:proofErr w:type="spellEnd"/>
      <w:r>
        <w:t xml:space="preserve"> </w:t>
      </w:r>
      <w:proofErr w:type="spellStart"/>
      <w:r>
        <w:t>focused</w:t>
      </w:r>
      <w:proofErr w:type="spellEnd"/>
      <w:r>
        <w:t xml:space="preserve"> on </w:t>
      </w:r>
      <w:proofErr w:type="spellStart"/>
      <w:r>
        <w:t>Intruder</w:t>
      </w:r>
      <w:proofErr w:type="spellEnd"/>
      <w:r>
        <w:t xml:space="preserve"> </w:t>
      </w:r>
      <w:proofErr w:type="spellStart"/>
      <w:r>
        <w:t>and</w:t>
      </w:r>
      <w:proofErr w:type="spellEnd"/>
      <w:r>
        <w:t xml:space="preserve"> Hold-</w:t>
      </w:r>
      <w:proofErr w:type="spellStart"/>
      <w:r>
        <w:t>up</w:t>
      </w:r>
      <w:proofErr w:type="spellEnd"/>
      <w:r>
        <w:t xml:space="preserve"> Alarm </w:t>
      </w:r>
      <w:proofErr w:type="spellStart"/>
      <w:r>
        <w:t>Systems</w:t>
      </w:r>
      <w:proofErr w:type="spellEnd"/>
      <w:r>
        <w:t xml:space="preserve">. </w:t>
      </w:r>
      <w:proofErr w:type="spellStart"/>
      <w:r>
        <w:t>The</w:t>
      </w:r>
      <w:proofErr w:type="spellEnd"/>
      <w:r>
        <w:t xml:space="preserve"> </w:t>
      </w:r>
      <w:proofErr w:type="spellStart"/>
      <w:r>
        <w:t>main</w:t>
      </w:r>
      <w:proofErr w:type="spellEnd"/>
      <w:r>
        <w:t xml:space="preserve"> </w:t>
      </w:r>
      <w:proofErr w:type="spellStart"/>
      <w:r>
        <w:t>emphasis</w:t>
      </w:r>
      <w:proofErr w:type="spellEnd"/>
      <w:r>
        <w:t xml:space="preserve"> </w:t>
      </w:r>
      <w:proofErr w:type="spellStart"/>
      <w:r>
        <w:t>is</w:t>
      </w:r>
      <w:proofErr w:type="spellEnd"/>
      <w:r>
        <w:t xml:space="preserve"> </w:t>
      </w:r>
      <w:proofErr w:type="spellStart"/>
      <w:r>
        <w:t>placed</w:t>
      </w:r>
      <w:proofErr w:type="spellEnd"/>
      <w:r>
        <w:t xml:space="preserve"> on </w:t>
      </w:r>
      <w:proofErr w:type="spellStart"/>
      <w:r>
        <w:t>possible</w:t>
      </w:r>
      <w:proofErr w:type="spellEnd"/>
      <w:r>
        <w:t xml:space="preserve"> </w:t>
      </w:r>
      <w:proofErr w:type="spellStart"/>
      <w:r>
        <w:t>ways</w:t>
      </w:r>
      <w:proofErr w:type="spellEnd"/>
      <w:r>
        <w:t xml:space="preserve"> </w:t>
      </w:r>
      <w:proofErr w:type="spellStart"/>
      <w:r>
        <w:t>of</w:t>
      </w:r>
      <w:proofErr w:type="spellEnd"/>
      <w:r>
        <w:t xml:space="preserve"> </w:t>
      </w:r>
      <w:proofErr w:type="spellStart"/>
      <w:r>
        <w:t>connecti</w:t>
      </w:r>
      <w:r w:rsidR="007C38CB">
        <w:t>ng</w:t>
      </w:r>
      <w:proofErr w:type="spellEnd"/>
      <w:r w:rsidR="007C38CB">
        <w:t xml:space="preserve"> </w:t>
      </w:r>
      <w:proofErr w:type="spellStart"/>
      <w:r w:rsidR="007C38CB">
        <w:t>the</w:t>
      </w:r>
      <w:proofErr w:type="spellEnd"/>
      <w:r w:rsidR="007C38CB">
        <w:t xml:space="preserve"> </w:t>
      </w:r>
      <w:proofErr w:type="spellStart"/>
      <w:r w:rsidR="007C38CB">
        <w:t>detectors</w:t>
      </w:r>
      <w:proofErr w:type="spellEnd"/>
      <w:r w:rsidR="007C38CB">
        <w:t xml:space="preserve"> to </w:t>
      </w:r>
      <w:proofErr w:type="spellStart"/>
      <w:r w:rsidR="007C38CB">
        <w:t>the</w:t>
      </w:r>
      <w:proofErr w:type="spellEnd"/>
      <w:r w:rsidR="007C38CB">
        <w:t xml:space="preserve"> </w:t>
      </w:r>
      <w:proofErr w:type="spellStart"/>
      <w:r w:rsidR="007C38CB">
        <w:t>central</w:t>
      </w:r>
      <w:proofErr w:type="spellEnd"/>
      <w:r>
        <w:t xml:space="preserve">, </w:t>
      </w:r>
      <w:proofErr w:type="spellStart"/>
      <w:r>
        <w:t>the</w:t>
      </w:r>
      <w:proofErr w:type="spellEnd"/>
      <w:r>
        <w:t xml:space="preserve"> </w:t>
      </w:r>
      <w:proofErr w:type="spellStart"/>
      <w:r>
        <w:t>description</w:t>
      </w:r>
      <w:proofErr w:type="spellEnd"/>
      <w:r>
        <w:t xml:space="preserve"> </w:t>
      </w:r>
      <w:proofErr w:type="spellStart"/>
      <w:r>
        <w:t>of</w:t>
      </w:r>
      <w:proofErr w:type="spellEnd"/>
      <w:r>
        <w:t xml:space="preserve"> </w:t>
      </w:r>
      <w:proofErr w:type="spellStart"/>
      <w:r>
        <w:t>each</w:t>
      </w:r>
      <w:proofErr w:type="spellEnd"/>
      <w:r>
        <w:t xml:space="preserve"> </w:t>
      </w:r>
      <w:proofErr w:type="spellStart"/>
      <w:r>
        <w:t>parts</w:t>
      </w:r>
      <w:proofErr w:type="spellEnd"/>
      <w:r>
        <w:t xml:space="preserve"> </w:t>
      </w:r>
      <w:proofErr w:type="spellStart"/>
      <w:r>
        <w:t>and</w:t>
      </w:r>
      <w:proofErr w:type="spellEnd"/>
      <w:r>
        <w:t xml:space="preserve"> </w:t>
      </w:r>
      <w:proofErr w:type="spellStart"/>
      <w:r>
        <w:t>requirements</w:t>
      </w:r>
      <w:proofErr w:type="spellEnd"/>
      <w:r>
        <w:t xml:space="preserve"> </w:t>
      </w:r>
      <w:proofErr w:type="spellStart"/>
      <w:r>
        <w:t>of</w:t>
      </w:r>
      <w:proofErr w:type="spellEnd"/>
      <w:r>
        <w:t xml:space="preserve"> </w:t>
      </w:r>
      <w:proofErr w:type="spellStart"/>
      <w:r>
        <w:t>standards</w:t>
      </w:r>
      <w:proofErr w:type="spellEnd"/>
      <w:r w:rsidRPr="007438BC">
        <w:t xml:space="preserve"> </w:t>
      </w:r>
      <w:r>
        <w:t xml:space="preserve">on </w:t>
      </w:r>
      <w:proofErr w:type="spellStart"/>
      <w:r>
        <w:t>Intruder</w:t>
      </w:r>
      <w:proofErr w:type="spellEnd"/>
      <w:r>
        <w:t xml:space="preserve"> </w:t>
      </w:r>
      <w:proofErr w:type="spellStart"/>
      <w:r>
        <w:t>and</w:t>
      </w:r>
      <w:proofErr w:type="spellEnd"/>
      <w:r>
        <w:t xml:space="preserve"> Hold-</w:t>
      </w:r>
      <w:proofErr w:type="spellStart"/>
      <w:r>
        <w:t>up</w:t>
      </w:r>
      <w:proofErr w:type="spellEnd"/>
      <w:r>
        <w:t xml:space="preserve"> Alarm </w:t>
      </w:r>
      <w:proofErr w:type="spellStart"/>
      <w:r>
        <w:t>Systems</w:t>
      </w:r>
      <w:proofErr w:type="spellEnd"/>
      <w:r w:rsidRPr="007438BC">
        <w:t xml:space="preserve">. </w:t>
      </w:r>
      <w:proofErr w:type="spellStart"/>
      <w:r>
        <w:t>The</w:t>
      </w:r>
      <w:proofErr w:type="spellEnd"/>
      <w:r>
        <w:t xml:space="preserve"> </w:t>
      </w:r>
      <w:proofErr w:type="spellStart"/>
      <w:r>
        <w:t>practical</w:t>
      </w:r>
      <w:proofErr w:type="spellEnd"/>
      <w:r>
        <w:t xml:space="preserve"> part </w:t>
      </w:r>
      <w:proofErr w:type="spellStart"/>
      <w:r>
        <w:t>of</w:t>
      </w:r>
      <w:proofErr w:type="spellEnd"/>
      <w:r>
        <w:t xml:space="preserve"> </w:t>
      </w:r>
      <w:proofErr w:type="spellStart"/>
      <w:r>
        <w:t>diploma</w:t>
      </w:r>
      <w:proofErr w:type="spellEnd"/>
      <w:r>
        <w:t xml:space="preserve"> thesis </w:t>
      </w:r>
      <w:proofErr w:type="spellStart"/>
      <w:r>
        <w:t>is</w:t>
      </w:r>
      <w:proofErr w:type="spellEnd"/>
      <w:r>
        <w:t xml:space="preserve"> </w:t>
      </w:r>
      <w:proofErr w:type="spellStart"/>
      <w:r>
        <w:t>focused</w:t>
      </w:r>
      <w:proofErr w:type="spellEnd"/>
      <w:r>
        <w:t xml:space="preserve"> on </w:t>
      </w:r>
      <w:proofErr w:type="spellStart"/>
      <w:r>
        <w:t>development</w:t>
      </w:r>
      <w:proofErr w:type="spellEnd"/>
      <w:r>
        <w:t xml:space="preserve"> </w:t>
      </w:r>
      <w:proofErr w:type="spellStart"/>
      <w:r>
        <w:t>of</w:t>
      </w:r>
      <w:proofErr w:type="spellEnd"/>
      <w:r>
        <w:t xml:space="preserve"> Alarm </w:t>
      </w:r>
      <w:proofErr w:type="spellStart"/>
      <w:r>
        <w:t>System</w:t>
      </w:r>
      <w:proofErr w:type="spellEnd"/>
      <w:r>
        <w:t xml:space="preserve">, </w:t>
      </w:r>
      <w:proofErr w:type="spellStart"/>
      <w:r>
        <w:t>which</w:t>
      </w:r>
      <w:proofErr w:type="spellEnd"/>
      <w:r>
        <w:t xml:space="preserve"> </w:t>
      </w:r>
      <w:proofErr w:type="spellStart"/>
      <w:r>
        <w:t>provides</w:t>
      </w:r>
      <w:proofErr w:type="spellEnd"/>
      <w:r>
        <w:t xml:space="preserve"> </w:t>
      </w:r>
      <w:proofErr w:type="spellStart"/>
      <w:r>
        <w:t>the</w:t>
      </w:r>
      <w:proofErr w:type="spellEnd"/>
      <w:r>
        <w:t xml:space="preserve"> </w:t>
      </w:r>
      <w:proofErr w:type="spellStart"/>
      <w:r>
        <w:t>possibility</w:t>
      </w:r>
      <w:proofErr w:type="spellEnd"/>
      <w:r>
        <w:t xml:space="preserve"> to use a </w:t>
      </w:r>
      <w:proofErr w:type="spellStart"/>
      <w:r>
        <w:t>personal</w:t>
      </w:r>
      <w:proofErr w:type="spellEnd"/>
      <w:r>
        <w:t xml:space="preserve"> </w:t>
      </w:r>
      <w:proofErr w:type="spellStart"/>
      <w:r>
        <w:t>computer</w:t>
      </w:r>
      <w:proofErr w:type="spellEnd"/>
      <w:r>
        <w:t xml:space="preserve"> </w:t>
      </w:r>
      <w:proofErr w:type="spellStart"/>
      <w:r>
        <w:t>or</w:t>
      </w:r>
      <w:proofErr w:type="spellEnd"/>
      <w:r>
        <w:t xml:space="preserve"> laptop as a </w:t>
      </w:r>
      <w:proofErr w:type="spellStart"/>
      <w:r>
        <w:t>tool</w:t>
      </w:r>
      <w:proofErr w:type="spellEnd"/>
      <w:r>
        <w:t xml:space="preserve"> </w:t>
      </w:r>
      <w:proofErr w:type="spellStart"/>
      <w:r>
        <w:t>for</w:t>
      </w:r>
      <w:proofErr w:type="spellEnd"/>
      <w:r>
        <w:t xml:space="preserve"> </w:t>
      </w:r>
      <w:proofErr w:type="spellStart"/>
      <w:r>
        <w:t>programming</w:t>
      </w:r>
      <w:proofErr w:type="spellEnd"/>
      <w:r>
        <w:t xml:space="preserve">, </w:t>
      </w:r>
      <w:proofErr w:type="spellStart"/>
      <w:r>
        <w:t>control</w:t>
      </w:r>
      <w:proofErr w:type="spellEnd"/>
      <w:r>
        <w:t xml:space="preserve"> </w:t>
      </w:r>
      <w:proofErr w:type="spellStart"/>
      <w:r>
        <w:t>and</w:t>
      </w:r>
      <w:proofErr w:type="spellEnd"/>
      <w:r>
        <w:t xml:space="preserve"> </w:t>
      </w:r>
      <w:proofErr w:type="spellStart"/>
      <w:r>
        <w:t>supervision</w:t>
      </w:r>
      <w:proofErr w:type="spellEnd"/>
      <w:r>
        <w:t xml:space="preserve"> </w:t>
      </w:r>
      <w:proofErr w:type="spellStart"/>
      <w:r>
        <w:t>the</w:t>
      </w:r>
      <w:proofErr w:type="spellEnd"/>
      <w:r>
        <w:t xml:space="preserve"> </w:t>
      </w:r>
      <w:proofErr w:type="spellStart"/>
      <w:r>
        <w:t>System</w:t>
      </w:r>
      <w:proofErr w:type="spellEnd"/>
      <w:r>
        <w:t xml:space="preserve">, </w:t>
      </w:r>
      <w:proofErr w:type="spellStart"/>
      <w:r>
        <w:t>but</w:t>
      </w:r>
      <w:proofErr w:type="spellEnd"/>
      <w:r>
        <w:t xml:space="preserve"> </w:t>
      </w:r>
      <w:proofErr w:type="spellStart"/>
      <w:r>
        <w:t>also</w:t>
      </w:r>
      <w:proofErr w:type="spellEnd"/>
      <w:r>
        <w:t xml:space="preserve"> </w:t>
      </w:r>
      <w:proofErr w:type="spellStart"/>
      <w:r>
        <w:t>for</w:t>
      </w:r>
      <w:proofErr w:type="spellEnd"/>
      <w:r>
        <w:t xml:space="preserve"> </w:t>
      </w:r>
      <w:proofErr w:type="spellStart"/>
      <w:r>
        <w:t>transmission</w:t>
      </w:r>
      <w:proofErr w:type="spellEnd"/>
      <w:r>
        <w:t xml:space="preserve"> </w:t>
      </w:r>
      <w:proofErr w:type="spellStart"/>
      <w:r>
        <w:t>of</w:t>
      </w:r>
      <w:proofErr w:type="spellEnd"/>
      <w:r>
        <w:t xml:space="preserve"> </w:t>
      </w:r>
      <w:proofErr w:type="spellStart"/>
      <w:r>
        <w:t>an</w:t>
      </w:r>
      <w:proofErr w:type="spellEnd"/>
      <w:r>
        <w:t xml:space="preserve"> alarm </w:t>
      </w:r>
      <w:proofErr w:type="spellStart"/>
      <w:r>
        <w:t>signal</w:t>
      </w:r>
      <w:proofErr w:type="spellEnd"/>
      <w:r>
        <w:t xml:space="preserve">, </w:t>
      </w:r>
      <w:proofErr w:type="spellStart"/>
      <w:r>
        <w:t>what</w:t>
      </w:r>
      <w:proofErr w:type="spellEnd"/>
      <w:r>
        <w:t xml:space="preserve"> </w:t>
      </w:r>
      <w:proofErr w:type="spellStart"/>
      <w:r>
        <w:t>helps</w:t>
      </w:r>
      <w:proofErr w:type="spellEnd"/>
      <w:r>
        <w:t xml:space="preserve"> to </w:t>
      </w:r>
      <w:proofErr w:type="spellStart"/>
      <w:r>
        <w:t>reduce</w:t>
      </w:r>
      <w:proofErr w:type="spellEnd"/>
      <w:r>
        <w:t xml:space="preserve"> </w:t>
      </w:r>
      <w:proofErr w:type="spellStart"/>
      <w:r>
        <w:t>the</w:t>
      </w:r>
      <w:proofErr w:type="spellEnd"/>
      <w:r>
        <w:t xml:space="preserve"> </w:t>
      </w:r>
      <w:proofErr w:type="spellStart"/>
      <w:r>
        <w:t>cost</w:t>
      </w:r>
      <w:proofErr w:type="spellEnd"/>
      <w:r>
        <w:t xml:space="preserve"> </w:t>
      </w:r>
      <w:proofErr w:type="spellStart"/>
      <w:r>
        <w:t>of</w:t>
      </w:r>
      <w:proofErr w:type="spellEnd"/>
      <w:r>
        <w:t xml:space="preserve"> </w:t>
      </w:r>
      <w:proofErr w:type="spellStart"/>
      <w:r>
        <w:t>the</w:t>
      </w:r>
      <w:proofErr w:type="spellEnd"/>
      <w:r>
        <w:t xml:space="preserve"> </w:t>
      </w:r>
      <w:proofErr w:type="spellStart"/>
      <w:r>
        <w:t>Security</w:t>
      </w:r>
      <w:proofErr w:type="spellEnd"/>
      <w:r>
        <w:t xml:space="preserve"> </w:t>
      </w:r>
      <w:proofErr w:type="spellStart"/>
      <w:r>
        <w:t>System</w:t>
      </w:r>
      <w:proofErr w:type="spellEnd"/>
      <w:r>
        <w:t xml:space="preserve">. </w:t>
      </w:r>
      <w:proofErr w:type="spellStart"/>
      <w:r>
        <w:t>Next</w:t>
      </w:r>
      <w:proofErr w:type="spellEnd"/>
      <w:r>
        <w:t xml:space="preserve"> </w:t>
      </w:r>
      <w:proofErr w:type="spellStart"/>
      <w:r>
        <w:t>advantage</w:t>
      </w:r>
      <w:proofErr w:type="spellEnd"/>
      <w:r>
        <w:t xml:space="preserve"> </w:t>
      </w:r>
      <w:proofErr w:type="spellStart"/>
      <w:r>
        <w:t>of</w:t>
      </w:r>
      <w:proofErr w:type="spellEnd"/>
      <w:r>
        <w:t xml:space="preserve"> </w:t>
      </w:r>
      <w:proofErr w:type="spellStart"/>
      <w:r>
        <w:t>designed</w:t>
      </w:r>
      <w:proofErr w:type="spellEnd"/>
      <w:r>
        <w:t xml:space="preserve"> </w:t>
      </w:r>
      <w:proofErr w:type="spellStart"/>
      <w:r>
        <w:t>system</w:t>
      </w:r>
      <w:proofErr w:type="spellEnd"/>
      <w:r>
        <w:t xml:space="preserve"> </w:t>
      </w:r>
      <w:proofErr w:type="spellStart"/>
      <w:r>
        <w:t>lies</w:t>
      </w:r>
      <w:proofErr w:type="spellEnd"/>
      <w:r>
        <w:t xml:space="preserve"> in </w:t>
      </w:r>
      <w:proofErr w:type="spellStart"/>
      <w:r>
        <w:t>the</w:t>
      </w:r>
      <w:proofErr w:type="spellEnd"/>
      <w:r>
        <w:t xml:space="preserve"> </w:t>
      </w:r>
      <w:proofErr w:type="spellStart"/>
      <w:r>
        <w:t>possibility</w:t>
      </w:r>
      <w:proofErr w:type="spellEnd"/>
      <w:r>
        <w:t xml:space="preserve"> </w:t>
      </w:r>
      <w:proofErr w:type="spellStart"/>
      <w:r>
        <w:t>of</w:t>
      </w:r>
      <w:proofErr w:type="spellEnd"/>
      <w:r>
        <w:t xml:space="preserve"> </w:t>
      </w:r>
      <w:proofErr w:type="spellStart"/>
      <w:r>
        <w:t>connection</w:t>
      </w:r>
      <w:proofErr w:type="spellEnd"/>
      <w:r>
        <w:t xml:space="preserve"> not </w:t>
      </w:r>
      <w:proofErr w:type="spellStart"/>
      <w:r>
        <w:t>only</w:t>
      </w:r>
      <w:proofErr w:type="spellEnd"/>
      <w:r>
        <w:t xml:space="preserve"> </w:t>
      </w:r>
      <w:proofErr w:type="spellStart"/>
      <w:r>
        <w:t>detectors</w:t>
      </w:r>
      <w:proofErr w:type="spellEnd"/>
      <w:r>
        <w:t xml:space="preserve"> </w:t>
      </w:r>
      <w:proofErr w:type="spellStart"/>
      <w:r>
        <w:t>and</w:t>
      </w:r>
      <w:proofErr w:type="spellEnd"/>
      <w:r>
        <w:t xml:space="preserve"> </w:t>
      </w:r>
      <w:proofErr w:type="spellStart"/>
      <w:r>
        <w:t>emergency</w:t>
      </w:r>
      <w:proofErr w:type="spellEnd"/>
      <w:r>
        <w:t xml:space="preserve"> </w:t>
      </w:r>
      <w:proofErr w:type="spellStart"/>
      <w:r>
        <w:t>facilities</w:t>
      </w:r>
      <w:proofErr w:type="spellEnd"/>
      <w:r>
        <w:t xml:space="preserve">, </w:t>
      </w:r>
      <w:proofErr w:type="spellStart"/>
      <w:r>
        <w:t>but</w:t>
      </w:r>
      <w:proofErr w:type="spellEnd"/>
      <w:r>
        <w:t xml:space="preserve"> </w:t>
      </w:r>
      <w:proofErr w:type="spellStart"/>
      <w:r>
        <w:t>also</w:t>
      </w:r>
      <w:proofErr w:type="spellEnd"/>
      <w:r>
        <w:t xml:space="preserve"> in </w:t>
      </w:r>
      <w:proofErr w:type="spellStart"/>
      <w:r>
        <w:t>connection</w:t>
      </w:r>
      <w:proofErr w:type="spellEnd"/>
      <w:r>
        <w:t xml:space="preserve"> </w:t>
      </w:r>
      <w:proofErr w:type="spellStart"/>
      <w:r>
        <w:t>of</w:t>
      </w:r>
      <w:proofErr w:type="spellEnd"/>
      <w:r>
        <w:t xml:space="preserve"> </w:t>
      </w:r>
      <w:proofErr w:type="spellStart"/>
      <w:r>
        <w:t>large</w:t>
      </w:r>
      <w:proofErr w:type="spellEnd"/>
      <w:r>
        <w:t xml:space="preserve"> </w:t>
      </w:r>
      <w:proofErr w:type="spellStart"/>
      <w:r>
        <w:t>number</w:t>
      </w:r>
      <w:proofErr w:type="spellEnd"/>
      <w:r>
        <w:t xml:space="preserve"> </w:t>
      </w:r>
      <w:proofErr w:type="spellStart"/>
      <w:r>
        <w:t>of</w:t>
      </w:r>
      <w:proofErr w:type="spellEnd"/>
      <w:r>
        <w:t xml:space="preserve"> </w:t>
      </w:r>
      <w:proofErr w:type="spellStart"/>
      <w:r>
        <w:t>fire</w:t>
      </w:r>
      <w:proofErr w:type="spellEnd"/>
      <w:r>
        <w:t xml:space="preserve"> </w:t>
      </w:r>
      <w:proofErr w:type="spellStart"/>
      <w:r>
        <w:t>alarms</w:t>
      </w:r>
      <w:proofErr w:type="spellEnd"/>
      <w:r>
        <w:t>.</w:t>
      </w:r>
    </w:p>
    <w:p w:rsidR="00F24A3B" w:rsidRPr="007438BC" w:rsidRDefault="00F24A3B" w:rsidP="00F24A3B">
      <w:pPr>
        <w:suppressAutoHyphens/>
      </w:pPr>
    </w:p>
    <w:p w:rsidR="00C94493" w:rsidRPr="00B805C5" w:rsidRDefault="00F24A3B" w:rsidP="000B4B8E">
      <w:pPr>
        <w:suppressAutoHyphens/>
        <w:jc w:val="left"/>
        <w:rPr>
          <w:rStyle w:val="Pokec"/>
          <w:emboss w:val="0"/>
          <w:color w:val="auto"/>
        </w:rPr>
      </w:pPr>
      <w:proofErr w:type="spellStart"/>
      <w:r w:rsidRPr="007438BC">
        <w:t>Keywords</w:t>
      </w:r>
      <w:proofErr w:type="spellEnd"/>
      <w:r w:rsidRPr="007438BC">
        <w:t>:</w:t>
      </w:r>
      <w:r>
        <w:t xml:space="preserve"> </w:t>
      </w:r>
      <w:proofErr w:type="spellStart"/>
      <w:r w:rsidRPr="007438BC">
        <w:t>Intruder</w:t>
      </w:r>
      <w:proofErr w:type="spellEnd"/>
      <w:r w:rsidRPr="007438BC">
        <w:t xml:space="preserve"> </w:t>
      </w:r>
      <w:proofErr w:type="spellStart"/>
      <w:r w:rsidRPr="007438BC">
        <w:t>and</w:t>
      </w:r>
      <w:proofErr w:type="spellEnd"/>
      <w:r w:rsidRPr="007438BC">
        <w:t xml:space="preserve"> Hold-</w:t>
      </w:r>
      <w:proofErr w:type="spellStart"/>
      <w:r w:rsidRPr="007438BC">
        <w:t>up</w:t>
      </w:r>
      <w:proofErr w:type="spellEnd"/>
      <w:r w:rsidRPr="007438BC">
        <w:t xml:space="preserve"> Alarm </w:t>
      </w:r>
      <w:proofErr w:type="spellStart"/>
      <w:r w:rsidRPr="007438BC">
        <w:t>System</w:t>
      </w:r>
      <w:proofErr w:type="spellEnd"/>
      <w:r>
        <w:t xml:space="preserve"> , </w:t>
      </w:r>
      <w:r w:rsidRPr="007438BC">
        <w:t>C</w:t>
      </w:r>
      <w:r w:rsidRPr="007438BC">
        <w:rPr>
          <w:lang w:val="en-US"/>
        </w:rPr>
        <w:t>#</w:t>
      </w:r>
      <w:r>
        <w:rPr>
          <w:lang w:val="en-US"/>
        </w:rPr>
        <w:t xml:space="preserve">, </w:t>
      </w:r>
      <w:proofErr w:type="spellStart"/>
      <w:r w:rsidR="00067AB0">
        <w:t>Central</w:t>
      </w:r>
      <w:proofErr w:type="spellEnd"/>
      <w:r>
        <w:t xml:space="preserve">, </w:t>
      </w:r>
      <w:proofErr w:type="spellStart"/>
      <w:r>
        <w:t>Standards</w:t>
      </w:r>
      <w:proofErr w:type="spellEnd"/>
      <w:r w:rsidR="00C94493" w:rsidRPr="00B805C5">
        <w:br w:type="page"/>
      </w:r>
      <w:r w:rsidR="00A805E1" w:rsidRPr="00B805C5">
        <w:rPr>
          <w:rStyle w:val="Pokec"/>
          <w:emboss w:val="0"/>
          <w:color w:val="auto"/>
        </w:rPr>
        <w:lastRenderedPageBreak/>
        <w:t>Děkuji</w:t>
      </w:r>
      <w:r w:rsidR="00433A02" w:rsidRPr="00B805C5">
        <w:rPr>
          <w:rStyle w:val="Pokec"/>
          <w:emboss w:val="0"/>
          <w:color w:val="auto"/>
        </w:rPr>
        <w:t xml:space="preserve"> vedoucímu mé diplomové práce panu </w:t>
      </w:r>
      <w:r w:rsidR="00A805E1" w:rsidRPr="00B805C5">
        <w:t xml:space="preserve">Ing. Janu </w:t>
      </w:r>
      <w:proofErr w:type="spellStart"/>
      <w:r w:rsidR="00A805E1" w:rsidRPr="00B805C5">
        <w:rPr>
          <w:bCs/>
        </w:rPr>
        <w:t>Dolinayovi</w:t>
      </w:r>
      <w:proofErr w:type="spellEnd"/>
      <w:r w:rsidR="00E9480E" w:rsidRPr="00B805C5">
        <w:rPr>
          <w:bCs/>
        </w:rPr>
        <w:t>,</w:t>
      </w:r>
      <w:r w:rsidR="00A805E1" w:rsidRPr="00B805C5">
        <w:t xml:space="preserve"> </w:t>
      </w:r>
      <w:proofErr w:type="spellStart"/>
      <w:r w:rsidR="00A805E1" w:rsidRPr="00B805C5">
        <w:t>Ph.D</w:t>
      </w:r>
      <w:proofErr w:type="spellEnd"/>
      <w:r w:rsidR="00A805E1" w:rsidRPr="00B805C5">
        <w:t>. za rady, trvalý zájem</w:t>
      </w:r>
      <w:r w:rsidR="00876BBA" w:rsidRPr="00B805C5">
        <w:t xml:space="preserve"> a čas věnovaný mé práci.</w:t>
      </w:r>
    </w:p>
    <w:p w:rsidR="00EF7567" w:rsidRPr="00B805C5" w:rsidRDefault="00EF7567" w:rsidP="004C1DC7">
      <w:pPr>
        <w:suppressAutoHyphens/>
        <w:rPr>
          <w:rStyle w:val="Pokec"/>
          <w:emboss w:val="0"/>
          <w:color w:val="auto"/>
        </w:rPr>
      </w:pPr>
    </w:p>
    <w:p w:rsidR="00EF7567" w:rsidRPr="00B805C5" w:rsidRDefault="00EF7567" w:rsidP="004C1DC7">
      <w:pPr>
        <w:suppressAutoHyphens/>
        <w:rPr>
          <w:rStyle w:val="Pokec"/>
          <w:emboss w:val="0"/>
          <w:color w:val="auto"/>
        </w:rPr>
      </w:pPr>
    </w:p>
    <w:p w:rsidR="00EF7567" w:rsidRPr="00B805C5" w:rsidRDefault="00EF7567" w:rsidP="004C1DC7">
      <w:pPr>
        <w:suppressAutoHyphens/>
        <w:rPr>
          <w:rStyle w:val="Pokec"/>
          <w:emboss w:val="0"/>
          <w:color w:val="auto"/>
        </w:rPr>
      </w:pPr>
    </w:p>
    <w:p w:rsidR="00EF7567" w:rsidRPr="00B805C5" w:rsidRDefault="00EF7567" w:rsidP="004C1DC7">
      <w:pPr>
        <w:suppressAutoHyphens/>
        <w:rPr>
          <w:rStyle w:val="Pokec"/>
          <w:emboss w:val="0"/>
          <w:color w:val="auto"/>
        </w:rPr>
      </w:pPr>
    </w:p>
    <w:p w:rsidR="00EF7567" w:rsidRPr="00B805C5" w:rsidRDefault="00EF7567" w:rsidP="004C1DC7">
      <w:pPr>
        <w:suppressAutoHyphens/>
        <w:rPr>
          <w:rStyle w:val="Pokec"/>
          <w:emboss w:val="0"/>
          <w:color w:val="auto"/>
        </w:rPr>
      </w:pPr>
    </w:p>
    <w:p w:rsidR="00EF7567" w:rsidRPr="00B805C5" w:rsidRDefault="00EF7567" w:rsidP="004C1DC7">
      <w:pPr>
        <w:suppressAutoHyphens/>
        <w:rPr>
          <w:rStyle w:val="Pokec"/>
          <w:emboss w:val="0"/>
          <w:color w:val="auto"/>
        </w:rPr>
      </w:pPr>
    </w:p>
    <w:p w:rsidR="00EF7567" w:rsidRPr="00B805C5" w:rsidRDefault="00EF7567" w:rsidP="004C1DC7">
      <w:pPr>
        <w:suppressAutoHyphens/>
        <w:rPr>
          <w:rStyle w:val="Pokec"/>
          <w:emboss w:val="0"/>
          <w:color w:val="auto"/>
        </w:rPr>
      </w:pPr>
    </w:p>
    <w:p w:rsidR="00EF7567" w:rsidRPr="00B805C5" w:rsidRDefault="00EF7567" w:rsidP="004C1DC7">
      <w:pPr>
        <w:suppressAutoHyphens/>
        <w:rPr>
          <w:rStyle w:val="Pokec"/>
          <w:emboss w:val="0"/>
          <w:color w:val="auto"/>
        </w:rPr>
      </w:pPr>
    </w:p>
    <w:p w:rsidR="00EF7567" w:rsidRPr="00B805C5" w:rsidRDefault="00EF7567" w:rsidP="004C1DC7">
      <w:pPr>
        <w:suppressAutoHyphens/>
        <w:rPr>
          <w:rStyle w:val="Pokec"/>
          <w:emboss w:val="0"/>
          <w:color w:val="auto"/>
        </w:rPr>
      </w:pPr>
    </w:p>
    <w:p w:rsidR="00EF7567" w:rsidRPr="00B805C5" w:rsidRDefault="00EF7567" w:rsidP="004C1DC7">
      <w:pPr>
        <w:suppressAutoHyphens/>
        <w:rPr>
          <w:rStyle w:val="Pokec"/>
          <w:emboss w:val="0"/>
          <w:color w:val="auto"/>
        </w:rPr>
      </w:pPr>
    </w:p>
    <w:p w:rsidR="00EF7567" w:rsidRPr="00B805C5" w:rsidRDefault="00EF7567" w:rsidP="004C1DC7">
      <w:pPr>
        <w:suppressAutoHyphens/>
        <w:rPr>
          <w:rStyle w:val="Pokec"/>
          <w:emboss w:val="0"/>
          <w:color w:val="auto"/>
        </w:rPr>
      </w:pPr>
    </w:p>
    <w:p w:rsidR="00EF7567" w:rsidRPr="00B805C5" w:rsidRDefault="00EF7567" w:rsidP="004C1DC7">
      <w:pPr>
        <w:suppressAutoHyphens/>
        <w:rPr>
          <w:rStyle w:val="Pokec"/>
          <w:emboss w:val="0"/>
          <w:color w:val="auto"/>
        </w:rPr>
      </w:pPr>
    </w:p>
    <w:p w:rsidR="00EF7567" w:rsidRPr="00B805C5" w:rsidRDefault="00EF7567" w:rsidP="004C1DC7">
      <w:pPr>
        <w:suppressAutoHyphens/>
        <w:rPr>
          <w:rStyle w:val="Pokec"/>
          <w:emboss w:val="0"/>
          <w:color w:val="auto"/>
        </w:rPr>
      </w:pPr>
    </w:p>
    <w:p w:rsidR="00EF7567" w:rsidRPr="00B805C5" w:rsidRDefault="00EF7567" w:rsidP="004C1DC7">
      <w:pPr>
        <w:suppressAutoHyphens/>
        <w:rPr>
          <w:rStyle w:val="Pokec"/>
          <w:emboss w:val="0"/>
          <w:color w:val="auto"/>
        </w:rPr>
      </w:pPr>
    </w:p>
    <w:p w:rsidR="00995C92" w:rsidRPr="00B805C5" w:rsidRDefault="00995C92" w:rsidP="004C1DC7">
      <w:pPr>
        <w:suppressAutoHyphens/>
        <w:rPr>
          <w:rStyle w:val="Pokec"/>
          <w:emboss w:val="0"/>
          <w:color w:val="auto"/>
        </w:rPr>
      </w:pPr>
    </w:p>
    <w:p w:rsidR="007A1C73" w:rsidRPr="00B805C5" w:rsidRDefault="007A1C73" w:rsidP="004C1DC7">
      <w:pPr>
        <w:suppressAutoHyphens/>
        <w:rPr>
          <w:rStyle w:val="Pokec"/>
          <w:emboss w:val="0"/>
          <w:color w:val="auto"/>
        </w:rPr>
      </w:pPr>
    </w:p>
    <w:p w:rsidR="007A1C73" w:rsidRPr="00B805C5" w:rsidRDefault="007A1C73" w:rsidP="004C1DC7">
      <w:pPr>
        <w:suppressAutoHyphens/>
        <w:rPr>
          <w:rStyle w:val="Pokec"/>
          <w:emboss w:val="0"/>
          <w:color w:val="auto"/>
        </w:rPr>
      </w:pPr>
    </w:p>
    <w:p w:rsidR="007A1C73" w:rsidRPr="00B805C5" w:rsidRDefault="007A1C73" w:rsidP="004C1DC7">
      <w:pPr>
        <w:suppressAutoHyphens/>
        <w:rPr>
          <w:rStyle w:val="Pokec"/>
          <w:emboss w:val="0"/>
          <w:color w:val="auto"/>
        </w:rPr>
      </w:pPr>
    </w:p>
    <w:p w:rsidR="007A1C73" w:rsidRPr="00B805C5" w:rsidRDefault="007A1C73" w:rsidP="004C1DC7">
      <w:pPr>
        <w:suppressAutoHyphens/>
        <w:rPr>
          <w:rStyle w:val="Pokec"/>
          <w:emboss w:val="0"/>
          <w:color w:val="auto"/>
        </w:rPr>
      </w:pPr>
    </w:p>
    <w:p w:rsidR="007A1C73" w:rsidRPr="00B805C5" w:rsidRDefault="007A1C73" w:rsidP="004C1DC7">
      <w:pPr>
        <w:suppressAutoHyphens/>
        <w:rPr>
          <w:rStyle w:val="Pokec"/>
          <w:emboss w:val="0"/>
          <w:color w:val="auto"/>
        </w:rPr>
      </w:pPr>
    </w:p>
    <w:p w:rsidR="007A1C73" w:rsidRPr="00B805C5" w:rsidRDefault="007A1C73" w:rsidP="004C1DC7">
      <w:pPr>
        <w:suppressAutoHyphens/>
        <w:rPr>
          <w:rStyle w:val="Pokec"/>
          <w:emboss w:val="0"/>
          <w:color w:val="auto"/>
        </w:rPr>
      </w:pPr>
    </w:p>
    <w:p w:rsidR="007A1C73" w:rsidRPr="00B805C5" w:rsidRDefault="007A1C73" w:rsidP="004C1DC7">
      <w:pPr>
        <w:suppressAutoHyphens/>
        <w:rPr>
          <w:rStyle w:val="Pokec"/>
          <w:emboss w:val="0"/>
          <w:color w:val="auto"/>
        </w:rPr>
      </w:pPr>
    </w:p>
    <w:p w:rsidR="007A1C73" w:rsidRPr="00B805C5" w:rsidRDefault="007A1C73" w:rsidP="004C1DC7">
      <w:pPr>
        <w:suppressAutoHyphens/>
        <w:rPr>
          <w:rStyle w:val="Pokec"/>
          <w:emboss w:val="0"/>
          <w:color w:val="auto"/>
        </w:rPr>
      </w:pPr>
    </w:p>
    <w:p w:rsidR="007A1C73" w:rsidRPr="00B805C5" w:rsidRDefault="007A1C73" w:rsidP="004C1DC7">
      <w:pPr>
        <w:suppressAutoHyphens/>
        <w:rPr>
          <w:rStyle w:val="Pokec"/>
          <w:emboss w:val="0"/>
          <w:color w:val="auto"/>
        </w:rPr>
      </w:pPr>
    </w:p>
    <w:p w:rsidR="007A1C73" w:rsidRPr="00B805C5" w:rsidRDefault="007A1C73" w:rsidP="004C1DC7">
      <w:pPr>
        <w:suppressAutoHyphens/>
        <w:rPr>
          <w:b/>
        </w:rPr>
      </w:pPr>
      <w:r w:rsidRPr="00B805C5">
        <w:rPr>
          <w:rStyle w:val="Pokec"/>
          <w:emboss w:val="0"/>
          <w:color w:val="auto"/>
        </w:rPr>
        <w:br w:type="page"/>
      </w:r>
      <w:r w:rsidRPr="00B805C5">
        <w:rPr>
          <w:b/>
        </w:rPr>
        <w:lastRenderedPageBreak/>
        <w:t>Prohlašuji, že</w:t>
      </w:r>
    </w:p>
    <w:p w:rsidR="007A1C73" w:rsidRPr="00B805C5" w:rsidRDefault="007A1C73" w:rsidP="004C1DC7">
      <w:pPr>
        <w:numPr>
          <w:ilvl w:val="0"/>
          <w:numId w:val="32"/>
        </w:numPr>
        <w:tabs>
          <w:tab w:val="clear" w:pos="720"/>
          <w:tab w:val="num" w:pos="426"/>
        </w:tabs>
        <w:suppressAutoHyphens/>
        <w:spacing w:after="0" w:line="240" w:lineRule="auto"/>
        <w:ind w:left="426" w:hanging="426"/>
      </w:pPr>
      <w:r w:rsidRPr="00B805C5">
        <w:t>beru na vědomí, že odevzdáním diplomové/bakalářské práce souhlasím se zveřejněním své práce podle zákona č. 111/1998 Sb. o vysokých školách a o změně a doplnění dalších zákonů (zákon o vysokých školách), ve znění pozdějších právních předpisů, bez ohledu na výsledek obhajoby;</w:t>
      </w:r>
    </w:p>
    <w:p w:rsidR="007A1C73" w:rsidRPr="00B805C5" w:rsidRDefault="007A1C73" w:rsidP="004C1DC7">
      <w:pPr>
        <w:numPr>
          <w:ilvl w:val="0"/>
          <w:numId w:val="32"/>
        </w:numPr>
        <w:tabs>
          <w:tab w:val="clear" w:pos="720"/>
          <w:tab w:val="num" w:pos="426"/>
        </w:tabs>
        <w:suppressAutoHyphens/>
        <w:spacing w:after="0" w:line="240" w:lineRule="auto"/>
        <w:ind w:left="426" w:hanging="426"/>
      </w:pPr>
      <w:r w:rsidRPr="00B805C5">
        <w:t xml:space="preserve">beru na vědomí, že diplomová/bakalářská práce bude uložena v elektronické podobě v univerzitním informačním systému dostupná k prezenčnímu nahlédnutí, že jeden výtisk diplomové/bakalářské práce bude uložen v příruční knihovně Fakulty aplikované informatiky Univerzity Tomáše Bati ve Zlíně a jeden výtisk bude uložen u vedoucího práce; </w:t>
      </w:r>
    </w:p>
    <w:p w:rsidR="007A1C73" w:rsidRPr="00B805C5" w:rsidRDefault="007A1C73" w:rsidP="004C1DC7">
      <w:pPr>
        <w:numPr>
          <w:ilvl w:val="0"/>
          <w:numId w:val="32"/>
        </w:numPr>
        <w:tabs>
          <w:tab w:val="clear" w:pos="720"/>
          <w:tab w:val="num" w:pos="426"/>
        </w:tabs>
        <w:suppressAutoHyphens/>
        <w:spacing w:after="0" w:line="240" w:lineRule="auto"/>
        <w:ind w:left="426" w:hanging="426"/>
      </w:pPr>
      <w:r w:rsidRPr="00B805C5">
        <w:t>byl/a jsem seznámen/a s tím, že na moji diplomovou/bakalářskou práci se plně vztahuje zákon č. 121/2000 Sb. o právu autorském, o právech souvisejících s právem autorským a o změně některých zákonů (autorský zákon) ve znění pozdějších právních předpisů, zejm. § 35 odst. 3;</w:t>
      </w:r>
    </w:p>
    <w:p w:rsidR="007A1C73" w:rsidRPr="00B805C5" w:rsidRDefault="007A1C73" w:rsidP="004C1DC7">
      <w:pPr>
        <w:numPr>
          <w:ilvl w:val="0"/>
          <w:numId w:val="32"/>
        </w:numPr>
        <w:tabs>
          <w:tab w:val="clear" w:pos="720"/>
          <w:tab w:val="num" w:pos="426"/>
        </w:tabs>
        <w:suppressAutoHyphens/>
        <w:spacing w:after="0" w:line="240" w:lineRule="auto"/>
        <w:ind w:left="426" w:hanging="426"/>
      </w:pPr>
      <w:r w:rsidRPr="00B805C5">
        <w:t>beru na vědomí, že podle § 60 odst. 1 autorského zákona má UTB ve Zlíně právo na uzavření licenční smlouvy o užití školního díla v rozsahu § 12 odst. 4 autorského zákona;</w:t>
      </w:r>
    </w:p>
    <w:p w:rsidR="007A1C73" w:rsidRPr="00B805C5" w:rsidRDefault="007A1C73" w:rsidP="004C1DC7">
      <w:pPr>
        <w:numPr>
          <w:ilvl w:val="0"/>
          <w:numId w:val="32"/>
        </w:numPr>
        <w:tabs>
          <w:tab w:val="clear" w:pos="720"/>
          <w:tab w:val="num" w:pos="426"/>
        </w:tabs>
        <w:suppressAutoHyphens/>
        <w:spacing w:after="0" w:line="240" w:lineRule="auto"/>
        <w:ind w:left="426" w:hanging="426"/>
      </w:pPr>
      <w:r w:rsidRPr="00B805C5">
        <w:t xml:space="preserve">beru na vědomí, že podle § 60 odst. </w:t>
      </w:r>
      <w:smartTag w:uri="urn:schemas-microsoft-com:office:smarttags" w:element="metricconverter">
        <w:smartTagPr>
          <w:attr w:name="ProductID" w:val="2 a"/>
        </w:smartTagPr>
        <w:r w:rsidRPr="00B805C5">
          <w:t>2 a</w:t>
        </w:r>
      </w:smartTag>
      <w:r w:rsidRPr="00B805C5">
        <w:t xml:space="preserve"> 3 autorského zákona mohu užít své dílo – diplomovou/bakalářskou práci nebo poskytnout licenci k jejímu využití jen s předchozím písemným souhlasem Univerzity Tomáše Bati ve Zlíně, která je oprávněna v takovém případě ode mne požadovat přiměřený příspěvek na úhradu nákladů, které byly Univerzitou Tomáše Bati ve Zlíně na vytvoření díla vynaloženy (až do jejich skutečné výše);</w:t>
      </w:r>
    </w:p>
    <w:p w:rsidR="007A1C73" w:rsidRPr="00B805C5" w:rsidRDefault="007A1C73" w:rsidP="004C1DC7">
      <w:pPr>
        <w:numPr>
          <w:ilvl w:val="0"/>
          <w:numId w:val="32"/>
        </w:numPr>
        <w:tabs>
          <w:tab w:val="clear" w:pos="720"/>
          <w:tab w:val="num" w:pos="426"/>
        </w:tabs>
        <w:suppressAutoHyphens/>
        <w:spacing w:after="0" w:line="240" w:lineRule="auto"/>
        <w:ind w:left="426" w:hanging="426"/>
      </w:pPr>
      <w:r w:rsidRPr="00B805C5">
        <w:t>beru na vědomí, že pokud bylo k vypracování diplomové/bakalářské práce</w:t>
      </w:r>
      <w:r w:rsidRPr="00B805C5">
        <w:br/>
        <w:t>využito softwaru poskytnutého Univerzitou Tomáše Bati ve Zlíně nebo jinými</w:t>
      </w:r>
      <w:r w:rsidRPr="00B805C5">
        <w:br/>
        <w:t>subjekty pouze ke studijním a výzkumným účelům (tedy pouze k nekomerčnímu</w:t>
      </w:r>
      <w:r w:rsidRPr="00B805C5">
        <w:br/>
        <w:t>využití), nelze výsledky diplomové/bakalářské práce využít ke komerčním</w:t>
      </w:r>
      <w:r w:rsidRPr="00B805C5">
        <w:br/>
        <w:t>účelům;</w:t>
      </w:r>
    </w:p>
    <w:p w:rsidR="00995C92" w:rsidRPr="00B805C5" w:rsidRDefault="007A1C73" w:rsidP="004C1DC7">
      <w:pPr>
        <w:numPr>
          <w:ilvl w:val="0"/>
          <w:numId w:val="32"/>
        </w:numPr>
        <w:tabs>
          <w:tab w:val="clear" w:pos="720"/>
          <w:tab w:val="num" w:pos="426"/>
        </w:tabs>
        <w:suppressAutoHyphens/>
        <w:spacing w:after="0" w:line="240" w:lineRule="auto"/>
        <w:ind w:left="426" w:hanging="426"/>
        <w:rPr>
          <w:rStyle w:val="Pokec"/>
          <w:emboss w:val="0"/>
          <w:color w:val="auto"/>
        </w:rPr>
      </w:pPr>
      <w:r w:rsidRPr="00B805C5">
        <w:t>beru na vědomí, že pokud je výstupem diplomové/bakalářské práce jakýkoliv softwarový produkt, považují se za součást práce rovněž i zdrojové kódy, popř. soubory, ze kterých se projekt skládá. Neodevzdání této součásti může být důvodem k neobhájení práce.</w:t>
      </w:r>
    </w:p>
    <w:p w:rsidR="007A1C73" w:rsidRPr="00B805C5" w:rsidRDefault="007A1C73" w:rsidP="004C1DC7">
      <w:pPr>
        <w:suppressAutoHyphens/>
        <w:ind w:firstLine="709"/>
      </w:pPr>
    </w:p>
    <w:p w:rsidR="007A1C73" w:rsidRPr="00B805C5" w:rsidRDefault="00606D8E" w:rsidP="00DC4179">
      <w:pPr>
        <w:suppressAutoHyphens/>
        <w:spacing w:after="0" w:line="240" w:lineRule="auto"/>
        <w:rPr>
          <w:b/>
        </w:rPr>
      </w:pPr>
      <w:r w:rsidRPr="00B805C5">
        <w:rPr>
          <w:b/>
        </w:rPr>
        <w:t>Prohlašuji</w:t>
      </w:r>
      <w:r w:rsidR="007A1C73" w:rsidRPr="00B805C5">
        <w:rPr>
          <w:b/>
        </w:rPr>
        <w:t>,</w:t>
      </w:r>
    </w:p>
    <w:p w:rsidR="00DD033F" w:rsidRPr="00B805C5" w:rsidRDefault="00DD033F" w:rsidP="00DC4179">
      <w:pPr>
        <w:suppressAutoHyphens/>
        <w:spacing w:after="0" w:line="240" w:lineRule="auto"/>
        <w:rPr>
          <w:b/>
        </w:rPr>
      </w:pPr>
    </w:p>
    <w:p w:rsidR="00606D8E" w:rsidRPr="00B805C5" w:rsidRDefault="00606D8E" w:rsidP="00DC4179">
      <w:pPr>
        <w:numPr>
          <w:ilvl w:val="1"/>
          <w:numId w:val="32"/>
        </w:numPr>
        <w:tabs>
          <w:tab w:val="clear" w:pos="1440"/>
          <w:tab w:val="num" w:pos="426"/>
        </w:tabs>
        <w:suppressAutoHyphens/>
        <w:spacing w:after="0" w:line="240" w:lineRule="auto"/>
        <w:ind w:left="426" w:hanging="426"/>
      </w:pPr>
      <w:r w:rsidRPr="00B805C5">
        <w:t xml:space="preserve">že jsem na </w:t>
      </w:r>
      <w:r w:rsidR="00232B0B" w:rsidRPr="00B805C5">
        <w:t>diplomové</w:t>
      </w:r>
      <w:r w:rsidRPr="00B805C5">
        <w:t xml:space="preserve"> práci pracoval samostatně a p</w:t>
      </w:r>
      <w:r w:rsidR="00995C92" w:rsidRPr="00B805C5">
        <w:t>o</w:t>
      </w:r>
      <w:r w:rsidRPr="00B805C5">
        <w:t>užitou literaturu jsem citoval. V případě publikace výsledků</w:t>
      </w:r>
      <w:r w:rsidR="001A680B" w:rsidRPr="00B805C5">
        <w:t xml:space="preserve"> </w:t>
      </w:r>
      <w:r w:rsidRPr="00B805C5">
        <w:t>budu uveden jako spoluautor.</w:t>
      </w:r>
    </w:p>
    <w:p w:rsidR="00DC4179" w:rsidRPr="00B805C5" w:rsidRDefault="00DC4179" w:rsidP="00DC4179">
      <w:pPr>
        <w:numPr>
          <w:ilvl w:val="1"/>
          <w:numId w:val="32"/>
        </w:numPr>
        <w:tabs>
          <w:tab w:val="clear" w:pos="1440"/>
          <w:tab w:val="num" w:pos="426"/>
        </w:tabs>
        <w:suppressAutoHyphens/>
        <w:spacing w:after="0" w:line="240" w:lineRule="auto"/>
        <w:ind w:left="426" w:hanging="426"/>
      </w:pPr>
      <w:r w:rsidRPr="00B805C5">
        <w:rPr>
          <w:rStyle w:val="Pokec"/>
          <w:emboss w:val="0"/>
          <w:color w:val="auto"/>
        </w:rPr>
        <w:t>že odevzdaná verze diplomové práce a verze elektronická nahraná do IS/STAG jsou totožné.</w:t>
      </w:r>
    </w:p>
    <w:p w:rsidR="00995C92" w:rsidRPr="00B805C5" w:rsidRDefault="00995C92" w:rsidP="00DC4179">
      <w:pPr>
        <w:suppressAutoHyphens/>
        <w:spacing w:after="0" w:line="240" w:lineRule="auto"/>
      </w:pPr>
    </w:p>
    <w:p w:rsidR="001A680B" w:rsidRPr="00B805C5" w:rsidRDefault="001A680B" w:rsidP="004C1DC7">
      <w:pPr>
        <w:suppressAutoHyphens/>
      </w:pPr>
    </w:p>
    <w:p w:rsidR="00DC4179" w:rsidRPr="00B805C5" w:rsidRDefault="00EF7567" w:rsidP="00DC4179">
      <w:pPr>
        <w:suppressAutoHyphens/>
        <w:spacing w:after="0" w:line="240" w:lineRule="auto"/>
      </w:pPr>
      <w:r w:rsidRPr="00B805C5">
        <w:t xml:space="preserve">Ve </w:t>
      </w:r>
      <w:proofErr w:type="gramStart"/>
      <w:r w:rsidRPr="00B805C5">
        <w:t>Zlíně                                                                                                   …</w:t>
      </w:r>
      <w:proofErr w:type="gramEnd"/>
      <w:r w:rsidRPr="00B805C5">
        <w:t>………………….</w:t>
      </w:r>
    </w:p>
    <w:p w:rsidR="00EF7567" w:rsidRPr="00B805C5" w:rsidRDefault="00DC4179" w:rsidP="00DC4179">
      <w:pPr>
        <w:suppressAutoHyphens/>
        <w:spacing w:after="0" w:line="240" w:lineRule="auto"/>
      </w:pPr>
      <w:r w:rsidRPr="00B805C5">
        <w:tab/>
      </w:r>
      <w:r w:rsidRPr="00B805C5">
        <w:tab/>
      </w:r>
      <w:r w:rsidRPr="00B805C5">
        <w:tab/>
      </w:r>
      <w:r w:rsidRPr="00B805C5">
        <w:tab/>
      </w:r>
      <w:r w:rsidRPr="00B805C5">
        <w:tab/>
      </w:r>
      <w:r w:rsidRPr="00B805C5">
        <w:tab/>
      </w:r>
      <w:r w:rsidRPr="00B805C5">
        <w:tab/>
      </w:r>
      <w:r w:rsidRPr="00B805C5">
        <w:tab/>
      </w:r>
      <w:r w:rsidRPr="00B805C5">
        <w:tab/>
        <w:t xml:space="preserve">         p</w:t>
      </w:r>
      <w:r w:rsidR="00A82303" w:rsidRPr="00B805C5">
        <w:t>odpis</w:t>
      </w:r>
      <w:r w:rsidR="00EF7567" w:rsidRPr="00B805C5">
        <w:t xml:space="preserve"> diplomanta</w:t>
      </w:r>
    </w:p>
    <w:p w:rsidR="00C94493" w:rsidRPr="00B805C5" w:rsidRDefault="00C94493" w:rsidP="004C1DC7">
      <w:pPr>
        <w:pStyle w:val="Nadpis-Obsah"/>
        <w:pageBreakBefore/>
        <w:suppressAutoHyphens/>
      </w:pPr>
      <w:bookmarkStart w:id="3" w:name="_Toc37577729"/>
      <w:bookmarkStart w:id="4" w:name="_Toc88120440"/>
      <w:bookmarkStart w:id="5" w:name="_Toc88120677"/>
      <w:bookmarkStart w:id="6" w:name="_Toc88120889"/>
      <w:bookmarkStart w:id="7" w:name="_Toc88120993"/>
      <w:bookmarkStart w:id="8" w:name="_Toc88121036"/>
      <w:bookmarkStart w:id="9" w:name="_Toc88121173"/>
      <w:bookmarkStart w:id="10" w:name="_Toc88121547"/>
      <w:bookmarkStart w:id="11" w:name="_Toc88121604"/>
      <w:bookmarkStart w:id="12" w:name="_Toc88121742"/>
      <w:bookmarkStart w:id="13" w:name="_Toc88122008"/>
      <w:bookmarkStart w:id="14" w:name="_Toc88124611"/>
      <w:bookmarkStart w:id="15" w:name="_Toc88124648"/>
      <w:bookmarkStart w:id="16" w:name="_Toc88124798"/>
      <w:bookmarkStart w:id="17" w:name="_Toc88125781"/>
      <w:bookmarkStart w:id="18" w:name="_Toc88126301"/>
      <w:bookmarkStart w:id="19" w:name="_Toc88126452"/>
      <w:bookmarkStart w:id="20" w:name="_Toc88126519"/>
      <w:bookmarkStart w:id="21" w:name="_Toc88126548"/>
      <w:bookmarkStart w:id="22" w:name="_Toc88126764"/>
      <w:bookmarkStart w:id="23" w:name="_Toc88126854"/>
      <w:bookmarkStart w:id="24" w:name="_Toc88127095"/>
      <w:bookmarkStart w:id="25" w:name="_Toc88127138"/>
      <w:bookmarkStart w:id="26" w:name="_Toc88128503"/>
      <w:bookmarkStart w:id="27" w:name="_Toc107634140"/>
      <w:bookmarkStart w:id="28" w:name="_Toc107635157"/>
      <w:r w:rsidRPr="00B805C5">
        <w:lastRenderedPageBreak/>
        <w:t>OBSAH</w:t>
      </w: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p>
    <w:p w:rsidR="00431EF4" w:rsidRDefault="00DE757B">
      <w:pPr>
        <w:pStyle w:val="Obsah2"/>
        <w:rPr>
          <w:rFonts w:asciiTheme="minorHAnsi" w:eastAsiaTheme="minorEastAsia" w:hAnsiTheme="minorHAnsi" w:cstheme="minorBidi"/>
          <w:b w:val="0"/>
          <w:caps w:val="0"/>
          <w:sz w:val="22"/>
          <w:szCs w:val="22"/>
        </w:rPr>
      </w:pPr>
      <w:r w:rsidRPr="00B805C5">
        <w:rPr>
          <w:bCs/>
          <w:szCs w:val="36"/>
        </w:rPr>
        <w:fldChar w:fldCharType="begin"/>
      </w:r>
      <w:r w:rsidR="00C94493" w:rsidRPr="00B805C5">
        <w:rPr>
          <w:bCs/>
          <w:szCs w:val="36"/>
        </w:rPr>
        <w:instrText xml:space="preserve"> TOC \h \z \t "Nadpis 1;2;Nadpis 2;3;Nadpis 3;4;Nadpis 4;5;Nadpis;2;Část;1" </w:instrText>
      </w:r>
      <w:r w:rsidRPr="00B805C5">
        <w:rPr>
          <w:bCs/>
          <w:szCs w:val="36"/>
        </w:rPr>
        <w:fldChar w:fldCharType="separate"/>
      </w:r>
      <w:hyperlink w:anchor="_Toc319652796" w:history="1">
        <w:r w:rsidR="00431EF4" w:rsidRPr="004D5EE8">
          <w:rPr>
            <w:rStyle w:val="Hypertextovodkaz"/>
          </w:rPr>
          <w:t>Úvod</w:t>
        </w:r>
        <w:r w:rsidR="00431EF4">
          <w:rPr>
            <w:webHidden/>
          </w:rPr>
          <w:tab/>
        </w:r>
        <w:r>
          <w:rPr>
            <w:webHidden/>
          </w:rPr>
          <w:fldChar w:fldCharType="begin"/>
        </w:r>
        <w:r w:rsidR="00431EF4">
          <w:rPr>
            <w:webHidden/>
          </w:rPr>
          <w:instrText xml:space="preserve"> PAGEREF _Toc319652796 \h </w:instrText>
        </w:r>
        <w:r>
          <w:rPr>
            <w:webHidden/>
          </w:rPr>
        </w:r>
        <w:r>
          <w:rPr>
            <w:webHidden/>
          </w:rPr>
          <w:fldChar w:fldCharType="separate"/>
        </w:r>
        <w:r w:rsidR="00431EF4">
          <w:rPr>
            <w:webHidden/>
          </w:rPr>
          <w:t>10</w:t>
        </w:r>
        <w:r>
          <w:rPr>
            <w:webHidden/>
          </w:rPr>
          <w:fldChar w:fldCharType="end"/>
        </w:r>
      </w:hyperlink>
    </w:p>
    <w:p w:rsidR="00431EF4" w:rsidRDefault="00DE757B">
      <w:pPr>
        <w:pStyle w:val="Obsah1"/>
        <w:rPr>
          <w:rFonts w:asciiTheme="minorHAnsi" w:eastAsiaTheme="minorEastAsia" w:hAnsiTheme="minorHAnsi" w:cstheme="minorBidi"/>
          <w:b w:val="0"/>
          <w:bCs w:val="0"/>
          <w:caps w:val="0"/>
          <w:sz w:val="22"/>
          <w:szCs w:val="22"/>
        </w:rPr>
      </w:pPr>
      <w:hyperlink w:anchor="_Toc319652797" w:history="1">
        <w:r w:rsidR="00431EF4" w:rsidRPr="004D5EE8">
          <w:rPr>
            <w:rStyle w:val="Hypertextovodkaz"/>
          </w:rPr>
          <w:t>TEORETICKÁ ČÁST</w:t>
        </w:r>
        <w:r w:rsidR="00431EF4">
          <w:rPr>
            <w:webHidden/>
          </w:rPr>
          <w:tab/>
        </w:r>
        <w:r>
          <w:rPr>
            <w:webHidden/>
          </w:rPr>
          <w:fldChar w:fldCharType="begin"/>
        </w:r>
        <w:r w:rsidR="00431EF4">
          <w:rPr>
            <w:webHidden/>
          </w:rPr>
          <w:instrText xml:space="preserve"> PAGEREF _Toc319652797 \h </w:instrText>
        </w:r>
        <w:r>
          <w:rPr>
            <w:webHidden/>
          </w:rPr>
        </w:r>
        <w:r>
          <w:rPr>
            <w:webHidden/>
          </w:rPr>
          <w:fldChar w:fldCharType="separate"/>
        </w:r>
        <w:r w:rsidR="00431EF4">
          <w:rPr>
            <w:webHidden/>
          </w:rPr>
          <w:t>11</w:t>
        </w:r>
        <w:r>
          <w:rPr>
            <w:webHidden/>
          </w:rPr>
          <w:fldChar w:fldCharType="end"/>
        </w:r>
      </w:hyperlink>
    </w:p>
    <w:p w:rsidR="00431EF4" w:rsidRDefault="00DE757B">
      <w:pPr>
        <w:pStyle w:val="Obsah2"/>
        <w:rPr>
          <w:rFonts w:asciiTheme="minorHAnsi" w:eastAsiaTheme="minorEastAsia" w:hAnsiTheme="minorHAnsi" w:cstheme="minorBidi"/>
          <w:b w:val="0"/>
          <w:caps w:val="0"/>
          <w:sz w:val="22"/>
          <w:szCs w:val="22"/>
        </w:rPr>
      </w:pPr>
      <w:hyperlink w:anchor="_Toc319652798" w:history="1">
        <w:r w:rsidR="00431EF4" w:rsidRPr="004D5EE8">
          <w:rPr>
            <w:rStyle w:val="Hypertextovodkaz"/>
          </w:rPr>
          <w:t>1</w:t>
        </w:r>
        <w:r w:rsidR="00431EF4">
          <w:rPr>
            <w:rFonts w:asciiTheme="minorHAnsi" w:eastAsiaTheme="minorEastAsia" w:hAnsiTheme="minorHAnsi" w:cstheme="minorBidi"/>
            <w:b w:val="0"/>
            <w:caps w:val="0"/>
            <w:sz w:val="22"/>
            <w:szCs w:val="22"/>
          </w:rPr>
          <w:tab/>
        </w:r>
        <w:r w:rsidR="00431EF4" w:rsidRPr="004D5EE8">
          <w:rPr>
            <w:rStyle w:val="Hypertextovodkaz"/>
          </w:rPr>
          <w:t>poplachové zabezpečovací a tísňové systémy</w:t>
        </w:r>
        <w:r w:rsidR="00431EF4">
          <w:rPr>
            <w:webHidden/>
          </w:rPr>
          <w:tab/>
        </w:r>
        <w:r>
          <w:rPr>
            <w:webHidden/>
          </w:rPr>
          <w:fldChar w:fldCharType="begin"/>
        </w:r>
        <w:r w:rsidR="00431EF4">
          <w:rPr>
            <w:webHidden/>
          </w:rPr>
          <w:instrText xml:space="preserve"> PAGEREF _Toc319652798 \h </w:instrText>
        </w:r>
        <w:r>
          <w:rPr>
            <w:webHidden/>
          </w:rPr>
        </w:r>
        <w:r>
          <w:rPr>
            <w:webHidden/>
          </w:rPr>
          <w:fldChar w:fldCharType="separate"/>
        </w:r>
        <w:r w:rsidR="00431EF4">
          <w:rPr>
            <w:webHidden/>
          </w:rPr>
          <w:t>12</w:t>
        </w:r>
        <w:r>
          <w:rPr>
            <w:webHidden/>
          </w:rPr>
          <w:fldChar w:fldCharType="end"/>
        </w:r>
      </w:hyperlink>
    </w:p>
    <w:p w:rsidR="00431EF4" w:rsidRDefault="00DE757B">
      <w:pPr>
        <w:pStyle w:val="Obsah3"/>
        <w:rPr>
          <w:rFonts w:asciiTheme="minorHAnsi" w:eastAsiaTheme="minorEastAsia" w:hAnsiTheme="minorHAnsi" w:cstheme="minorBidi"/>
          <w:smallCaps w:val="0"/>
          <w:sz w:val="22"/>
          <w:szCs w:val="22"/>
        </w:rPr>
      </w:pPr>
      <w:hyperlink w:anchor="_Toc319652799" w:history="1">
        <w:r w:rsidR="00431EF4" w:rsidRPr="004D5EE8">
          <w:rPr>
            <w:rStyle w:val="Hypertextovodkaz"/>
          </w:rPr>
          <w:t>1.1</w:t>
        </w:r>
        <w:r w:rsidR="00431EF4">
          <w:rPr>
            <w:rFonts w:asciiTheme="minorHAnsi" w:eastAsiaTheme="minorEastAsia" w:hAnsiTheme="minorHAnsi" w:cstheme="minorBidi"/>
            <w:smallCaps w:val="0"/>
            <w:sz w:val="22"/>
            <w:szCs w:val="22"/>
          </w:rPr>
          <w:tab/>
        </w:r>
        <w:r w:rsidR="00431EF4" w:rsidRPr="004D5EE8">
          <w:rPr>
            <w:rStyle w:val="Hypertextovodkaz"/>
          </w:rPr>
          <w:t>Úvod do poplachových zabezpečovacích a tísňových systémů</w:t>
        </w:r>
        <w:r w:rsidR="00431EF4">
          <w:rPr>
            <w:webHidden/>
          </w:rPr>
          <w:tab/>
        </w:r>
        <w:r>
          <w:rPr>
            <w:webHidden/>
          </w:rPr>
          <w:fldChar w:fldCharType="begin"/>
        </w:r>
        <w:r w:rsidR="00431EF4">
          <w:rPr>
            <w:webHidden/>
          </w:rPr>
          <w:instrText xml:space="preserve"> PAGEREF _Toc319652799 \h </w:instrText>
        </w:r>
        <w:r>
          <w:rPr>
            <w:webHidden/>
          </w:rPr>
        </w:r>
        <w:r>
          <w:rPr>
            <w:webHidden/>
          </w:rPr>
          <w:fldChar w:fldCharType="separate"/>
        </w:r>
        <w:r w:rsidR="00431EF4">
          <w:rPr>
            <w:webHidden/>
          </w:rPr>
          <w:t>12</w:t>
        </w:r>
        <w:r>
          <w:rPr>
            <w:webHidden/>
          </w:rPr>
          <w:fldChar w:fldCharType="end"/>
        </w:r>
      </w:hyperlink>
    </w:p>
    <w:p w:rsidR="00431EF4" w:rsidRDefault="00DE757B">
      <w:pPr>
        <w:pStyle w:val="Obsah4"/>
        <w:tabs>
          <w:tab w:val="left" w:pos="1418"/>
        </w:tabs>
        <w:rPr>
          <w:rFonts w:asciiTheme="minorHAnsi" w:eastAsiaTheme="minorEastAsia" w:hAnsiTheme="minorHAnsi" w:cstheme="minorBidi"/>
          <w:sz w:val="22"/>
          <w:szCs w:val="22"/>
        </w:rPr>
      </w:pPr>
      <w:hyperlink w:anchor="_Toc319652800" w:history="1">
        <w:r w:rsidR="00431EF4" w:rsidRPr="004D5EE8">
          <w:rPr>
            <w:rStyle w:val="Hypertextovodkaz"/>
          </w:rPr>
          <w:t>1.1.1</w:t>
        </w:r>
        <w:r w:rsidR="00431EF4">
          <w:rPr>
            <w:rFonts w:asciiTheme="minorHAnsi" w:eastAsiaTheme="minorEastAsia" w:hAnsiTheme="minorHAnsi" w:cstheme="minorBidi"/>
            <w:sz w:val="22"/>
            <w:szCs w:val="22"/>
          </w:rPr>
          <w:tab/>
        </w:r>
        <w:r w:rsidR="00431EF4" w:rsidRPr="004D5EE8">
          <w:rPr>
            <w:rStyle w:val="Hypertextovodkaz"/>
          </w:rPr>
          <w:t>Poplachový zabezpečovací systém</w:t>
        </w:r>
        <w:r w:rsidR="00431EF4">
          <w:rPr>
            <w:webHidden/>
          </w:rPr>
          <w:tab/>
        </w:r>
        <w:r>
          <w:rPr>
            <w:webHidden/>
          </w:rPr>
          <w:fldChar w:fldCharType="begin"/>
        </w:r>
        <w:r w:rsidR="00431EF4">
          <w:rPr>
            <w:webHidden/>
          </w:rPr>
          <w:instrText xml:space="preserve"> PAGEREF _Toc319652800 \h </w:instrText>
        </w:r>
        <w:r>
          <w:rPr>
            <w:webHidden/>
          </w:rPr>
        </w:r>
        <w:r>
          <w:rPr>
            <w:webHidden/>
          </w:rPr>
          <w:fldChar w:fldCharType="separate"/>
        </w:r>
        <w:r w:rsidR="00431EF4">
          <w:rPr>
            <w:webHidden/>
          </w:rPr>
          <w:t>12</w:t>
        </w:r>
        <w:r>
          <w:rPr>
            <w:webHidden/>
          </w:rPr>
          <w:fldChar w:fldCharType="end"/>
        </w:r>
      </w:hyperlink>
    </w:p>
    <w:p w:rsidR="00431EF4" w:rsidRDefault="00DE757B">
      <w:pPr>
        <w:pStyle w:val="Obsah4"/>
        <w:tabs>
          <w:tab w:val="left" w:pos="1418"/>
        </w:tabs>
        <w:rPr>
          <w:rFonts w:asciiTheme="minorHAnsi" w:eastAsiaTheme="minorEastAsia" w:hAnsiTheme="minorHAnsi" w:cstheme="minorBidi"/>
          <w:sz w:val="22"/>
          <w:szCs w:val="22"/>
        </w:rPr>
      </w:pPr>
      <w:hyperlink w:anchor="_Toc319652801" w:history="1">
        <w:r w:rsidR="00431EF4" w:rsidRPr="004D5EE8">
          <w:rPr>
            <w:rStyle w:val="Hypertextovodkaz"/>
          </w:rPr>
          <w:t>1.1.2</w:t>
        </w:r>
        <w:r w:rsidR="00431EF4">
          <w:rPr>
            <w:rFonts w:asciiTheme="minorHAnsi" w:eastAsiaTheme="minorEastAsia" w:hAnsiTheme="minorHAnsi" w:cstheme="minorBidi"/>
            <w:sz w:val="22"/>
            <w:szCs w:val="22"/>
          </w:rPr>
          <w:tab/>
        </w:r>
        <w:r w:rsidR="00431EF4" w:rsidRPr="004D5EE8">
          <w:rPr>
            <w:rStyle w:val="Hypertextovodkaz"/>
          </w:rPr>
          <w:t>Poplachový tísňový systém</w:t>
        </w:r>
        <w:r w:rsidR="00431EF4">
          <w:rPr>
            <w:webHidden/>
          </w:rPr>
          <w:tab/>
        </w:r>
        <w:r>
          <w:rPr>
            <w:webHidden/>
          </w:rPr>
          <w:fldChar w:fldCharType="begin"/>
        </w:r>
        <w:r w:rsidR="00431EF4">
          <w:rPr>
            <w:webHidden/>
          </w:rPr>
          <w:instrText xml:space="preserve"> PAGEREF _Toc319652801 \h </w:instrText>
        </w:r>
        <w:r>
          <w:rPr>
            <w:webHidden/>
          </w:rPr>
        </w:r>
        <w:r>
          <w:rPr>
            <w:webHidden/>
          </w:rPr>
          <w:fldChar w:fldCharType="separate"/>
        </w:r>
        <w:r w:rsidR="00431EF4">
          <w:rPr>
            <w:webHidden/>
          </w:rPr>
          <w:t>13</w:t>
        </w:r>
        <w:r>
          <w:rPr>
            <w:webHidden/>
          </w:rPr>
          <w:fldChar w:fldCharType="end"/>
        </w:r>
      </w:hyperlink>
    </w:p>
    <w:p w:rsidR="00431EF4" w:rsidRDefault="00DE757B">
      <w:pPr>
        <w:pStyle w:val="Obsah4"/>
        <w:tabs>
          <w:tab w:val="left" w:pos="1418"/>
        </w:tabs>
        <w:rPr>
          <w:rFonts w:asciiTheme="minorHAnsi" w:eastAsiaTheme="minorEastAsia" w:hAnsiTheme="minorHAnsi" w:cstheme="minorBidi"/>
          <w:sz w:val="22"/>
          <w:szCs w:val="22"/>
        </w:rPr>
      </w:pPr>
      <w:hyperlink w:anchor="_Toc319652802" w:history="1">
        <w:r w:rsidR="00431EF4" w:rsidRPr="004D5EE8">
          <w:rPr>
            <w:rStyle w:val="Hypertextovodkaz"/>
          </w:rPr>
          <w:t>1.1.3</w:t>
        </w:r>
        <w:r w:rsidR="00431EF4">
          <w:rPr>
            <w:rFonts w:asciiTheme="minorHAnsi" w:eastAsiaTheme="minorEastAsia" w:hAnsiTheme="minorHAnsi" w:cstheme="minorBidi"/>
            <w:sz w:val="22"/>
            <w:szCs w:val="22"/>
          </w:rPr>
          <w:tab/>
        </w:r>
        <w:r w:rsidR="00431EF4" w:rsidRPr="004D5EE8">
          <w:rPr>
            <w:rStyle w:val="Hypertextovodkaz"/>
          </w:rPr>
          <w:t>Poplachový zabezpečovací a tísňový systém</w:t>
        </w:r>
        <w:r w:rsidR="00431EF4">
          <w:rPr>
            <w:webHidden/>
          </w:rPr>
          <w:tab/>
        </w:r>
        <w:r>
          <w:rPr>
            <w:webHidden/>
          </w:rPr>
          <w:fldChar w:fldCharType="begin"/>
        </w:r>
        <w:r w:rsidR="00431EF4">
          <w:rPr>
            <w:webHidden/>
          </w:rPr>
          <w:instrText xml:space="preserve"> PAGEREF _Toc319652802 \h </w:instrText>
        </w:r>
        <w:r>
          <w:rPr>
            <w:webHidden/>
          </w:rPr>
        </w:r>
        <w:r>
          <w:rPr>
            <w:webHidden/>
          </w:rPr>
          <w:fldChar w:fldCharType="separate"/>
        </w:r>
        <w:r w:rsidR="00431EF4">
          <w:rPr>
            <w:webHidden/>
          </w:rPr>
          <w:t>13</w:t>
        </w:r>
        <w:r>
          <w:rPr>
            <w:webHidden/>
          </w:rPr>
          <w:fldChar w:fldCharType="end"/>
        </w:r>
      </w:hyperlink>
    </w:p>
    <w:p w:rsidR="00431EF4" w:rsidRDefault="00DE757B">
      <w:pPr>
        <w:pStyle w:val="Obsah3"/>
        <w:rPr>
          <w:rFonts w:asciiTheme="minorHAnsi" w:eastAsiaTheme="minorEastAsia" w:hAnsiTheme="minorHAnsi" w:cstheme="minorBidi"/>
          <w:smallCaps w:val="0"/>
          <w:sz w:val="22"/>
          <w:szCs w:val="22"/>
        </w:rPr>
      </w:pPr>
      <w:hyperlink w:anchor="_Toc319652803" w:history="1">
        <w:r w:rsidR="00431EF4" w:rsidRPr="004D5EE8">
          <w:rPr>
            <w:rStyle w:val="Hypertextovodkaz"/>
          </w:rPr>
          <w:t>1.2</w:t>
        </w:r>
        <w:r w:rsidR="00431EF4">
          <w:rPr>
            <w:rFonts w:asciiTheme="minorHAnsi" w:eastAsiaTheme="minorEastAsia" w:hAnsiTheme="minorHAnsi" w:cstheme="minorBidi"/>
            <w:smallCaps w:val="0"/>
            <w:sz w:val="22"/>
            <w:szCs w:val="22"/>
          </w:rPr>
          <w:tab/>
        </w:r>
        <w:r w:rsidR="00431EF4" w:rsidRPr="004D5EE8">
          <w:rPr>
            <w:rStyle w:val="Hypertextovodkaz"/>
          </w:rPr>
          <w:t>Základní prvky poplachového zabezpečovacího a tísňového systému</w:t>
        </w:r>
        <w:r w:rsidR="00431EF4">
          <w:rPr>
            <w:webHidden/>
          </w:rPr>
          <w:tab/>
        </w:r>
        <w:r>
          <w:rPr>
            <w:webHidden/>
          </w:rPr>
          <w:fldChar w:fldCharType="begin"/>
        </w:r>
        <w:r w:rsidR="00431EF4">
          <w:rPr>
            <w:webHidden/>
          </w:rPr>
          <w:instrText xml:space="preserve"> PAGEREF _Toc319652803 \h </w:instrText>
        </w:r>
        <w:r>
          <w:rPr>
            <w:webHidden/>
          </w:rPr>
        </w:r>
        <w:r>
          <w:rPr>
            <w:webHidden/>
          </w:rPr>
          <w:fldChar w:fldCharType="separate"/>
        </w:r>
        <w:r w:rsidR="00431EF4">
          <w:rPr>
            <w:webHidden/>
          </w:rPr>
          <w:t>13</w:t>
        </w:r>
        <w:r>
          <w:rPr>
            <w:webHidden/>
          </w:rPr>
          <w:fldChar w:fldCharType="end"/>
        </w:r>
      </w:hyperlink>
    </w:p>
    <w:p w:rsidR="00431EF4" w:rsidRDefault="00DE757B">
      <w:pPr>
        <w:pStyle w:val="Obsah3"/>
        <w:rPr>
          <w:rFonts w:asciiTheme="minorHAnsi" w:eastAsiaTheme="minorEastAsia" w:hAnsiTheme="minorHAnsi" w:cstheme="minorBidi"/>
          <w:smallCaps w:val="0"/>
          <w:sz w:val="22"/>
          <w:szCs w:val="22"/>
        </w:rPr>
      </w:pPr>
      <w:hyperlink w:anchor="_Toc319652804" w:history="1">
        <w:r w:rsidR="00431EF4" w:rsidRPr="004D5EE8">
          <w:rPr>
            <w:rStyle w:val="Hypertextovodkaz"/>
          </w:rPr>
          <w:t>1.3</w:t>
        </w:r>
        <w:r w:rsidR="00431EF4">
          <w:rPr>
            <w:rFonts w:asciiTheme="minorHAnsi" w:eastAsiaTheme="minorEastAsia" w:hAnsiTheme="minorHAnsi" w:cstheme="minorBidi"/>
            <w:smallCaps w:val="0"/>
            <w:sz w:val="22"/>
            <w:szCs w:val="22"/>
          </w:rPr>
          <w:tab/>
        </w:r>
        <w:r w:rsidR="00431EF4" w:rsidRPr="004D5EE8">
          <w:rPr>
            <w:rStyle w:val="Hypertextovodkaz"/>
          </w:rPr>
          <w:t>Blokové schéma PZTS</w:t>
        </w:r>
        <w:r w:rsidR="00431EF4">
          <w:rPr>
            <w:webHidden/>
          </w:rPr>
          <w:tab/>
        </w:r>
        <w:r>
          <w:rPr>
            <w:webHidden/>
          </w:rPr>
          <w:fldChar w:fldCharType="begin"/>
        </w:r>
        <w:r w:rsidR="00431EF4">
          <w:rPr>
            <w:webHidden/>
          </w:rPr>
          <w:instrText xml:space="preserve"> PAGEREF _Toc319652804 \h </w:instrText>
        </w:r>
        <w:r>
          <w:rPr>
            <w:webHidden/>
          </w:rPr>
        </w:r>
        <w:r>
          <w:rPr>
            <w:webHidden/>
          </w:rPr>
          <w:fldChar w:fldCharType="separate"/>
        </w:r>
        <w:r w:rsidR="00431EF4">
          <w:rPr>
            <w:webHidden/>
          </w:rPr>
          <w:t>14</w:t>
        </w:r>
        <w:r>
          <w:rPr>
            <w:webHidden/>
          </w:rPr>
          <w:fldChar w:fldCharType="end"/>
        </w:r>
      </w:hyperlink>
    </w:p>
    <w:p w:rsidR="00431EF4" w:rsidRDefault="00DE757B">
      <w:pPr>
        <w:pStyle w:val="Obsah3"/>
        <w:rPr>
          <w:rFonts w:asciiTheme="minorHAnsi" w:eastAsiaTheme="minorEastAsia" w:hAnsiTheme="minorHAnsi" w:cstheme="minorBidi"/>
          <w:smallCaps w:val="0"/>
          <w:sz w:val="22"/>
          <w:szCs w:val="22"/>
        </w:rPr>
      </w:pPr>
      <w:hyperlink w:anchor="_Toc319652805" w:history="1">
        <w:r w:rsidR="00431EF4" w:rsidRPr="004D5EE8">
          <w:rPr>
            <w:rStyle w:val="Hypertextovodkaz"/>
          </w:rPr>
          <w:t>1.4</w:t>
        </w:r>
        <w:r w:rsidR="00431EF4">
          <w:rPr>
            <w:rFonts w:asciiTheme="minorHAnsi" w:eastAsiaTheme="minorEastAsia" w:hAnsiTheme="minorHAnsi" w:cstheme="minorBidi"/>
            <w:smallCaps w:val="0"/>
            <w:sz w:val="22"/>
            <w:szCs w:val="22"/>
          </w:rPr>
          <w:tab/>
        </w:r>
        <w:r w:rsidR="00431EF4" w:rsidRPr="004D5EE8">
          <w:rPr>
            <w:rStyle w:val="Hypertextovodkaz"/>
          </w:rPr>
          <w:t>Hlavní části PZTS</w:t>
        </w:r>
        <w:r w:rsidR="00431EF4">
          <w:rPr>
            <w:webHidden/>
          </w:rPr>
          <w:tab/>
        </w:r>
        <w:r>
          <w:rPr>
            <w:webHidden/>
          </w:rPr>
          <w:fldChar w:fldCharType="begin"/>
        </w:r>
        <w:r w:rsidR="00431EF4">
          <w:rPr>
            <w:webHidden/>
          </w:rPr>
          <w:instrText xml:space="preserve"> PAGEREF _Toc319652805 \h </w:instrText>
        </w:r>
        <w:r>
          <w:rPr>
            <w:webHidden/>
          </w:rPr>
        </w:r>
        <w:r>
          <w:rPr>
            <w:webHidden/>
          </w:rPr>
          <w:fldChar w:fldCharType="separate"/>
        </w:r>
        <w:r w:rsidR="00431EF4">
          <w:rPr>
            <w:webHidden/>
          </w:rPr>
          <w:t>14</w:t>
        </w:r>
        <w:r>
          <w:rPr>
            <w:webHidden/>
          </w:rPr>
          <w:fldChar w:fldCharType="end"/>
        </w:r>
      </w:hyperlink>
    </w:p>
    <w:p w:rsidR="00431EF4" w:rsidRDefault="00DE757B">
      <w:pPr>
        <w:pStyle w:val="Obsah4"/>
        <w:tabs>
          <w:tab w:val="left" w:pos="1418"/>
        </w:tabs>
        <w:rPr>
          <w:rFonts w:asciiTheme="minorHAnsi" w:eastAsiaTheme="minorEastAsia" w:hAnsiTheme="minorHAnsi" w:cstheme="minorBidi"/>
          <w:sz w:val="22"/>
          <w:szCs w:val="22"/>
        </w:rPr>
      </w:pPr>
      <w:hyperlink w:anchor="_Toc319652806" w:history="1">
        <w:r w:rsidR="00431EF4" w:rsidRPr="004D5EE8">
          <w:rPr>
            <w:rStyle w:val="Hypertextovodkaz"/>
          </w:rPr>
          <w:t>1.4.1</w:t>
        </w:r>
        <w:r w:rsidR="00431EF4">
          <w:rPr>
            <w:rFonts w:asciiTheme="minorHAnsi" w:eastAsiaTheme="minorEastAsia" w:hAnsiTheme="minorHAnsi" w:cstheme="minorBidi"/>
            <w:sz w:val="22"/>
            <w:szCs w:val="22"/>
          </w:rPr>
          <w:tab/>
        </w:r>
        <w:r w:rsidR="00431EF4" w:rsidRPr="004D5EE8">
          <w:rPr>
            <w:rStyle w:val="Hypertextovodkaz"/>
          </w:rPr>
          <w:t>Ústředna</w:t>
        </w:r>
        <w:r w:rsidR="00431EF4">
          <w:rPr>
            <w:webHidden/>
          </w:rPr>
          <w:tab/>
        </w:r>
        <w:r>
          <w:rPr>
            <w:webHidden/>
          </w:rPr>
          <w:fldChar w:fldCharType="begin"/>
        </w:r>
        <w:r w:rsidR="00431EF4">
          <w:rPr>
            <w:webHidden/>
          </w:rPr>
          <w:instrText xml:space="preserve"> PAGEREF _Toc319652806 \h </w:instrText>
        </w:r>
        <w:r>
          <w:rPr>
            <w:webHidden/>
          </w:rPr>
        </w:r>
        <w:r>
          <w:rPr>
            <w:webHidden/>
          </w:rPr>
          <w:fldChar w:fldCharType="separate"/>
        </w:r>
        <w:r w:rsidR="00431EF4">
          <w:rPr>
            <w:webHidden/>
          </w:rPr>
          <w:t>14</w:t>
        </w:r>
        <w:r>
          <w:rPr>
            <w:webHidden/>
          </w:rPr>
          <w:fldChar w:fldCharType="end"/>
        </w:r>
      </w:hyperlink>
    </w:p>
    <w:p w:rsidR="00431EF4" w:rsidRDefault="00DE757B">
      <w:pPr>
        <w:pStyle w:val="Obsah5"/>
        <w:tabs>
          <w:tab w:val="left" w:pos="1920"/>
          <w:tab w:val="right" w:leader="dot" w:pos="8778"/>
        </w:tabs>
        <w:rPr>
          <w:rFonts w:asciiTheme="minorHAnsi" w:eastAsiaTheme="minorEastAsia" w:hAnsiTheme="minorHAnsi" w:cstheme="minorBidi"/>
          <w:noProof/>
          <w:sz w:val="22"/>
          <w:szCs w:val="22"/>
        </w:rPr>
      </w:pPr>
      <w:hyperlink w:anchor="_Toc319652807" w:history="1">
        <w:r w:rsidR="00431EF4" w:rsidRPr="004D5EE8">
          <w:rPr>
            <w:rStyle w:val="Hypertextovodkaz"/>
            <w:noProof/>
          </w:rPr>
          <w:t>1.4.1.1</w:t>
        </w:r>
        <w:r w:rsidR="00431EF4">
          <w:rPr>
            <w:rFonts w:asciiTheme="minorHAnsi" w:eastAsiaTheme="minorEastAsia" w:hAnsiTheme="minorHAnsi" w:cstheme="minorBidi"/>
            <w:noProof/>
            <w:sz w:val="22"/>
            <w:szCs w:val="22"/>
          </w:rPr>
          <w:tab/>
        </w:r>
        <w:r w:rsidR="00431EF4" w:rsidRPr="004D5EE8">
          <w:rPr>
            <w:rStyle w:val="Hypertextovodkaz"/>
            <w:noProof/>
          </w:rPr>
          <w:t>Kabelové (drátové) ústředny</w:t>
        </w:r>
        <w:r w:rsidR="00431EF4">
          <w:rPr>
            <w:noProof/>
            <w:webHidden/>
          </w:rPr>
          <w:tab/>
        </w:r>
        <w:r>
          <w:rPr>
            <w:noProof/>
            <w:webHidden/>
          </w:rPr>
          <w:fldChar w:fldCharType="begin"/>
        </w:r>
        <w:r w:rsidR="00431EF4">
          <w:rPr>
            <w:noProof/>
            <w:webHidden/>
          </w:rPr>
          <w:instrText xml:space="preserve"> PAGEREF _Toc319652807 \h </w:instrText>
        </w:r>
        <w:r>
          <w:rPr>
            <w:noProof/>
            <w:webHidden/>
          </w:rPr>
        </w:r>
        <w:r>
          <w:rPr>
            <w:noProof/>
            <w:webHidden/>
          </w:rPr>
          <w:fldChar w:fldCharType="separate"/>
        </w:r>
        <w:r w:rsidR="00431EF4">
          <w:rPr>
            <w:noProof/>
            <w:webHidden/>
          </w:rPr>
          <w:t>15</w:t>
        </w:r>
        <w:r>
          <w:rPr>
            <w:noProof/>
            <w:webHidden/>
          </w:rPr>
          <w:fldChar w:fldCharType="end"/>
        </w:r>
      </w:hyperlink>
    </w:p>
    <w:p w:rsidR="00431EF4" w:rsidRDefault="00DE757B">
      <w:pPr>
        <w:pStyle w:val="Obsah5"/>
        <w:tabs>
          <w:tab w:val="left" w:pos="1920"/>
          <w:tab w:val="right" w:leader="dot" w:pos="8778"/>
        </w:tabs>
        <w:rPr>
          <w:rFonts w:asciiTheme="minorHAnsi" w:eastAsiaTheme="minorEastAsia" w:hAnsiTheme="minorHAnsi" w:cstheme="minorBidi"/>
          <w:noProof/>
          <w:sz w:val="22"/>
          <w:szCs w:val="22"/>
        </w:rPr>
      </w:pPr>
      <w:hyperlink w:anchor="_Toc319652808" w:history="1">
        <w:r w:rsidR="00431EF4" w:rsidRPr="004D5EE8">
          <w:rPr>
            <w:rStyle w:val="Hypertextovodkaz"/>
            <w:noProof/>
          </w:rPr>
          <w:t>1.4.1.2</w:t>
        </w:r>
        <w:r w:rsidR="00431EF4">
          <w:rPr>
            <w:rFonts w:asciiTheme="minorHAnsi" w:eastAsiaTheme="minorEastAsia" w:hAnsiTheme="minorHAnsi" w:cstheme="minorBidi"/>
            <w:noProof/>
            <w:sz w:val="22"/>
            <w:szCs w:val="22"/>
          </w:rPr>
          <w:tab/>
        </w:r>
        <w:r w:rsidR="00431EF4" w:rsidRPr="004D5EE8">
          <w:rPr>
            <w:rStyle w:val="Hypertextovodkaz"/>
            <w:noProof/>
          </w:rPr>
          <w:t>Bezdrátové ústředny</w:t>
        </w:r>
        <w:r w:rsidR="00431EF4">
          <w:rPr>
            <w:noProof/>
            <w:webHidden/>
          </w:rPr>
          <w:tab/>
        </w:r>
        <w:r>
          <w:rPr>
            <w:noProof/>
            <w:webHidden/>
          </w:rPr>
          <w:fldChar w:fldCharType="begin"/>
        </w:r>
        <w:r w:rsidR="00431EF4">
          <w:rPr>
            <w:noProof/>
            <w:webHidden/>
          </w:rPr>
          <w:instrText xml:space="preserve"> PAGEREF _Toc319652808 \h </w:instrText>
        </w:r>
        <w:r>
          <w:rPr>
            <w:noProof/>
            <w:webHidden/>
          </w:rPr>
        </w:r>
        <w:r>
          <w:rPr>
            <w:noProof/>
            <w:webHidden/>
          </w:rPr>
          <w:fldChar w:fldCharType="separate"/>
        </w:r>
        <w:r w:rsidR="00431EF4">
          <w:rPr>
            <w:noProof/>
            <w:webHidden/>
          </w:rPr>
          <w:t>16</w:t>
        </w:r>
        <w:r>
          <w:rPr>
            <w:noProof/>
            <w:webHidden/>
          </w:rPr>
          <w:fldChar w:fldCharType="end"/>
        </w:r>
      </w:hyperlink>
    </w:p>
    <w:p w:rsidR="00431EF4" w:rsidRDefault="00DE757B">
      <w:pPr>
        <w:pStyle w:val="Obsah5"/>
        <w:tabs>
          <w:tab w:val="left" w:pos="1920"/>
          <w:tab w:val="right" w:leader="dot" w:pos="8778"/>
        </w:tabs>
        <w:rPr>
          <w:rFonts w:asciiTheme="minorHAnsi" w:eastAsiaTheme="minorEastAsia" w:hAnsiTheme="minorHAnsi" w:cstheme="minorBidi"/>
          <w:noProof/>
          <w:sz w:val="22"/>
          <w:szCs w:val="22"/>
        </w:rPr>
      </w:pPr>
      <w:hyperlink w:anchor="_Toc319652809" w:history="1">
        <w:r w:rsidR="00431EF4" w:rsidRPr="004D5EE8">
          <w:rPr>
            <w:rStyle w:val="Hypertextovodkaz"/>
            <w:noProof/>
          </w:rPr>
          <w:t>1.4.1.3</w:t>
        </w:r>
        <w:r w:rsidR="00431EF4">
          <w:rPr>
            <w:rFonts w:asciiTheme="minorHAnsi" w:eastAsiaTheme="minorEastAsia" w:hAnsiTheme="minorHAnsi" w:cstheme="minorBidi"/>
            <w:noProof/>
            <w:sz w:val="22"/>
            <w:szCs w:val="22"/>
          </w:rPr>
          <w:tab/>
        </w:r>
        <w:r w:rsidR="00431EF4" w:rsidRPr="004D5EE8">
          <w:rPr>
            <w:rStyle w:val="Hypertextovodkaz"/>
            <w:noProof/>
          </w:rPr>
          <w:t>Hybridní ústředny</w:t>
        </w:r>
        <w:r w:rsidR="00431EF4">
          <w:rPr>
            <w:noProof/>
            <w:webHidden/>
          </w:rPr>
          <w:tab/>
        </w:r>
        <w:r>
          <w:rPr>
            <w:noProof/>
            <w:webHidden/>
          </w:rPr>
          <w:fldChar w:fldCharType="begin"/>
        </w:r>
        <w:r w:rsidR="00431EF4">
          <w:rPr>
            <w:noProof/>
            <w:webHidden/>
          </w:rPr>
          <w:instrText xml:space="preserve"> PAGEREF _Toc319652809 \h </w:instrText>
        </w:r>
        <w:r>
          <w:rPr>
            <w:noProof/>
            <w:webHidden/>
          </w:rPr>
        </w:r>
        <w:r>
          <w:rPr>
            <w:noProof/>
            <w:webHidden/>
          </w:rPr>
          <w:fldChar w:fldCharType="separate"/>
        </w:r>
        <w:r w:rsidR="00431EF4">
          <w:rPr>
            <w:noProof/>
            <w:webHidden/>
          </w:rPr>
          <w:t>16</w:t>
        </w:r>
        <w:r>
          <w:rPr>
            <w:noProof/>
            <w:webHidden/>
          </w:rPr>
          <w:fldChar w:fldCharType="end"/>
        </w:r>
      </w:hyperlink>
    </w:p>
    <w:p w:rsidR="00431EF4" w:rsidRDefault="00DE757B">
      <w:pPr>
        <w:pStyle w:val="Obsah4"/>
        <w:tabs>
          <w:tab w:val="left" w:pos="1418"/>
        </w:tabs>
        <w:rPr>
          <w:rFonts w:asciiTheme="minorHAnsi" w:eastAsiaTheme="minorEastAsia" w:hAnsiTheme="minorHAnsi" w:cstheme="minorBidi"/>
          <w:sz w:val="22"/>
          <w:szCs w:val="22"/>
        </w:rPr>
      </w:pPr>
      <w:hyperlink w:anchor="_Toc319652810" w:history="1">
        <w:r w:rsidR="00431EF4" w:rsidRPr="004D5EE8">
          <w:rPr>
            <w:rStyle w:val="Hypertextovodkaz"/>
          </w:rPr>
          <w:t>1.4.2</w:t>
        </w:r>
        <w:r w:rsidR="00431EF4">
          <w:rPr>
            <w:rFonts w:asciiTheme="minorHAnsi" w:eastAsiaTheme="minorEastAsia" w:hAnsiTheme="minorHAnsi" w:cstheme="minorBidi"/>
            <w:sz w:val="22"/>
            <w:szCs w:val="22"/>
          </w:rPr>
          <w:tab/>
        </w:r>
        <w:r w:rsidR="00431EF4" w:rsidRPr="004D5EE8">
          <w:rPr>
            <w:rStyle w:val="Hypertextovodkaz"/>
          </w:rPr>
          <w:t>Tísňová zařízení a detektory</w:t>
        </w:r>
        <w:r w:rsidR="00431EF4">
          <w:rPr>
            <w:webHidden/>
          </w:rPr>
          <w:tab/>
        </w:r>
        <w:r>
          <w:rPr>
            <w:webHidden/>
          </w:rPr>
          <w:fldChar w:fldCharType="begin"/>
        </w:r>
        <w:r w:rsidR="00431EF4">
          <w:rPr>
            <w:webHidden/>
          </w:rPr>
          <w:instrText xml:space="preserve"> PAGEREF _Toc319652810 \h </w:instrText>
        </w:r>
        <w:r>
          <w:rPr>
            <w:webHidden/>
          </w:rPr>
        </w:r>
        <w:r>
          <w:rPr>
            <w:webHidden/>
          </w:rPr>
          <w:fldChar w:fldCharType="separate"/>
        </w:r>
        <w:r w:rsidR="00431EF4">
          <w:rPr>
            <w:webHidden/>
          </w:rPr>
          <w:t>17</w:t>
        </w:r>
        <w:r>
          <w:rPr>
            <w:webHidden/>
          </w:rPr>
          <w:fldChar w:fldCharType="end"/>
        </w:r>
      </w:hyperlink>
    </w:p>
    <w:p w:rsidR="00431EF4" w:rsidRDefault="00DE757B">
      <w:pPr>
        <w:pStyle w:val="Obsah4"/>
        <w:tabs>
          <w:tab w:val="left" w:pos="1418"/>
        </w:tabs>
        <w:rPr>
          <w:rFonts w:asciiTheme="minorHAnsi" w:eastAsiaTheme="minorEastAsia" w:hAnsiTheme="minorHAnsi" w:cstheme="minorBidi"/>
          <w:sz w:val="22"/>
          <w:szCs w:val="22"/>
        </w:rPr>
      </w:pPr>
      <w:hyperlink w:anchor="_Toc319652811" w:history="1">
        <w:r w:rsidR="00431EF4" w:rsidRPr="004D5EE8">
          <w:rPr>
            <w:rStyle w:val="Hypertextovodkaz"/>
          </w:rPr>
          <w:t>1.4.3</w:t>
        </w:r>
        <w:r w:rsidR="00431EF4">
          <w:rPr>
            <w:rFonts w:asciiTheme="minorHAnsi" w:eastAsiaTheme="minorEastAsia" w:hAnsiTheme="minorHAnsi" w:cstheme="minorBidi"/>
            <w:sz w:val="22"/>
            <w:szCs w:val="22"/>
          </w:rPr>
          <w:tab/>
        </w:r>
        <w:r w:rsidR="00431EF4" w:rsidRPr="004D5EE8">
          <w:rPr>
            <w:rStyle w:val="Hypertextovodkaz"/>
          </w:rPr>
          <w:t>Indikační a ovládací zařízení</w:t>
        </w:r>
        <w:r w:rsidR="00431EF4">
          <w:rPr>
            <w:webHidden/>
          </w:rPr>
          <w:tab/>
        </w:r>
        <w:r>
          <w:rPr>
            <w:webHidden/>
          </w:rPr>
          <w:fldChar w:fldCharType="begin"/>
        </w:r>
        <w:r w:rsidR="00431EF4">
          <w:rPr>
            <w:webHidden/>
          </w:rPr>
          <w:instrText xml:space="preserve"> PAGEREF _Toc319652811 \h </w:instrText>
        </w:r>
        <w:r>
          <w:rPr>
            <w:webHidden/>
          </w:rPr>
        </w:r>
        <w:r>
          <w:rPr>
            <w:webHidden/>
          </w:rPr>
          <w:fldChar w:fldCharType="separate"/>
        </w:r>
        <w:r w:rsidR="00431EF4">
          <w:rPr>
            <w:webHidden/>
          </w:rPr>
          <w:t>18</w:t>
        </w:r>
        <w:r>
          <w:rPr>
            <w:webHidden/>
          </w:rPr>
          <w:fldChar w:fldCharType="end"/>
        </w:r>
      </w:hyperlink>
    </w:p>
    <w:p w:rsidR="00431EF4" w:rsidRDefault="00DE757B">
      <w:pPr>
        <w:pStyle w:val="Obsah4"/>
        <w:tabs>
          <w:tab w:val="left" w:pos="1418"/>
        </w:tabs>
        <w:rPr>
          <w:rFonts w:asciiTheme="minorHAnsi" w:eastAsiaTheme="minorEastAsia" w:hAnsiTheme="minorHAnsi" w:cstheme="minorBidi"/>
          <w:sz w:val="22"/>
          <w:szCs w:val="22"/>
        </w:rPr>
      </w:pPr>
      <w:hyperlink w:anchor="_Toc319652812" w:history="1">
        <w:r w:rsidR="00431EF4" w:rsidRPr="004D5EE8">
          <w:rPr>
            <w:rStyle w:val="Hypertextovodkaz"/>
          </w:rPr>
          <w:t>1.4.4</w:t>
        </w:r>
        <w:r w:rsidR="00431EF4">
          <w:rPr>
            <w:rFonts w:asciiTheme="minorHAnsi" w:eastAsiaTheme="minorEastAsia" w:hAnsiTheme="minorHAnsi" w:cstheme="minorBidi"/>
            <w:sz w:val="22"/>
            <w:szCs w:val="22"/>
          </w:rPr>
          <w:tab/>
        </w:r>
        <w:r w:rsidR="00431EF4" w:rsidRPr="004D5EE8">
          <w:rPr>
            <w:rStyle w:val="Hypertextovodkaz"/>
          </w:rPr>
          <w:t>Signalizační a ostatní spínaná zařízení</w:t>
        </w:r>
        <w:r w:rsidR="00431EF4">
          <w:rPr>
            <w:webHidden/>
          </w:rPr>
          <w:tab/>
        </w:r>
        <w:r>
          <w:rPr>
            <w:webHidden/>
          </w:rPr>
          <w:fldChar w:fldCharType="begin"/>
        </w:r>
        <w:r w:rsidR="00431EF4">
          <w:rPr>
            <w:webHidden/>
          </w:rPr>
          <w:instrText xml:space="preserve"> PAGEREF _Toc319652812 \h </w:instrText>
        </w:r>
        <w:r>
          <w:rPr>
            <w:webHidden/>
          </w:rPr>
        </w:r>
        <w:r>
          <w:rPr>
            <w:webHidden/>
          </w:rPr>
          <w:fldChar w:fldCharType="separate"/>
        </w:r>
        <w:r w:rsidR="00431EF4">
          <w:rPr>
            <w:webHidden/>
          </w:rPr>
          <w:t>18</w:t>
        </w:r>
        <w:r>
          <w:rPr>
            <w:webHidden/>
          </w:rPr>
          <w:fldChar w:fldCharType="end"/>
        </w:r>
      </w:hyperlink>
    </w:p>
    <w:p w:rsidR="00431EF4" w:rsidRDefault="00DE757B">
      <w:pPr>
        <w:pStyle w:val="Obsah4"/>
        <w:tabs>
          <w:tab w:val="left" w:pos="1418"/>
        </w:tabs>
        <w:rPr>
          <w:rFonts w:asciiTheme="minorHAnsi" w:eastAsiaTheme="minorEastAsia" w:hAnsiTheme="minorHAnsi" w:cstheme="minorBidi"/>
          <w:sz w:val="22"/>
          <w:szCs w:val="22"/>
        </w:rPr>
      </w:pPr>
      <w:hyperlink w:anchor="_Toc319652813" w:history="1">
        <w:r w:rsidR="00431EF4" w:rsidRPr="004D5EE8">
          <w:rPr>
            <w:rStyle w:val="Hypertextovodkaz"/>
          </w:rPr>
          <w:t>1.4.5</w:t>
        </w:r>
        <w:r w:rsidR="00431EF4">
          <w:rPr>
            <w:rFonts w:asciiTheme="minorHAnsi" w:eastAsiaTheme="minorEastAsia" w:hAnsiTheme="minorHAnsi" w:cstheme="minorBidi"/>
            <w:sz w:val="22"/>
            <w:szCs w:val="22"/>
          </w:rPr>
          <w:tab/>
        </w:r>
        <w:r w:rsidR="00431EF4" w:rsidRPr="004D5EE8">
          <w:rPr>
            <w:rStyle w:val="Hypertextovodkaz"/>
          </w:rPr>
          <w:t>Příjem poplachového signálu a poplachový přenosový systém</w:t>
        </w:r>
        <w:r w:rsidR="00431EF4">
          <w:rPr>
            <w:webHidden/>
          </w:rPr>
          <w:tab/>
        </w:r>
        <w:r>
          <w:rPr>
            <w:webHidden/>
          </w:rPr>
          <w:fldChar w:fldCharType="begin"/>
        </w:r>
        <w:r w:rsidR="00431EF4">
          <w:rPr>
            <w:webHidden/>
          </w:rPr>
          <w:instrText xml:space="preserve"> PAGEREF _Toc319652813 \h </w:instrText>
        </w:r>
        <w:r>
          <w:rPr>
            <w:webHidden/>
          </w:rPr>
        </w:r>
        <w:r>
          <w:rPr>
            <w:webHidden/>
          </w:rPr>
          <w:fldChar w:fldCharType="separate"/>
        </w:r>
        <w:r w:rsidR="00431EF4">
          <w:rPr>
            <w:webHidden/>
          </w:rPr>
          <w:t>18</w:t>
        </w:r>
        <w:r>
          <w:rPr>
            <w:webHidden/>
          </w:rPr>
          <w:fldChar w:fldCharType="end"/>
        </w:r>
      </w:hyperlink>
    </w:p>
    <w:p w:rsidR="00431EF4" w:rsidRDefault="00DE757B">
      <w:pPr>
        <w:pStyle w:val="Obsah3"/>
        <w:rPr>
          <w:rFonts w:asciiTheme="minorHAnsi" w:eastAsiaTheme="minorEastAsia" w:hAnsiTheme="minorHAnsi" w:cstheme="minorBidi"/>
          <w:smallCaps w:val="0"/>
          <w:sz w:val="22"/>
          <w:szCs w:val="22"/>
        </w:rPr>
      </w:pPr>
      <w:hyperlink w:anchor="_Toc319652814" w:history="1">
        <w:r w:rsidR="00431EF4" w:rsidRPr="004D5EE8">
          <w:rPr>
            <w:rStyle w:val="Hypertextovodkaz"/>
          </w:rPr>
          <w:t>1.5</w:t>
        </w:r>
        <w:r w:rsidR="00431EF4">
          <w:rPr>
            <w:rFonts w:asciiTheme="minorHAnsi" w:eastAsiaTheme="minorEastAsia" w:hAnsiTheme="minorHAnsi" w:cstheme="minorBidi"/>
            <w:smallCaps w:val="0"/>
            <w:sz w:val="22"/>
            <w:szCs w:val="22"/>
          </w:rPr>
          <w:tab/>
        </w:r>
        <w:r w:rsidR="00431EF4" w:rsidRPr="004D5EE8">
          <w:rPr>
            <w:rStyle w:val="Hypertextovodkaz"/>
          </w:rPr>
          <w:t>Nejpoužívanější způsoby propojení tísňových zařízení s ústřednou PZTS</w:t>
        </w:r>
        <w:r w:rsidR="00431EF4">
          <w:rPr>
            <w:webHidden/>
          </w:rPr>
          <w:tab/>
        </w:r>
        <w:r>
          <w:rPr>
            <w:webHidden/>
          </w:rPr>
          <w:fldChar w:fldCharType="begin"/>
        </w:r>
        <w:r w:rsidR="00431EF4">
          <w:rPr>
            <w:webHidden/>
          </w:rPr>
          <w:instrText xml:space="preserve"> PAGEREF _Toc319652814 \h </w:instrText>
        </w:r>
        <w:r>
          <w:rPr>
            <w:webHidden/>
          </w:rPr>
        </w:r>
        <w:r>
          <w:rPr>
            <w:webHidden/>
          </w:rPr>
          <w:fldChar w:fldCharType="separate"/>
        </w:r>
        <w:r w:rsidR="00431EF4">
          <w:rPr>
            <w:webHidden/>
          </w:rPr>
          <w:t>19</w:t>
        </w:r>
        <w:r>
          <w:rPr>
            <w:webHidden/>
          </w:rPr>
          <w:fldChar w:fldCharType="end"/>
        </w:r>
      </w:hyperlink>
    </w:p>
    <w:p w:rsidR="00431EF4" w:rsidRDefault="00DE757B">
      <w:pPr>
        <w:pStyle w:val="Obsah4"/>
        <w:tabs>
          <w:tab w:val="left" w:pos="1418"/>
        </w:tabs>
        <w:rPr>
          <w:rFonts w:asciiTheme="minorHAnsi" w:eastAsiaTheme="minorEastAsia" w:hAnsiTheme="minorHAnsi" w:cstheme="minorBidi"/>
          <w:sz w:val="22"/>
          <w:szCs w:val="22"/>
        </w:rPr>
      </w:pPr>
      <w:hyperlink w:anchor="_Toc319652815" w:history="1">
        <w:r w:rsidR="00431EF4" w:rsidRPr="004D5EE8">
          <w:rPr>
            <w:rStyle w:val="Hypertextovodkaz"/>
          </w:rPr>
          <w:t>1.5.1</w:t>
        </w:r>
        <w:r w:rsidR="00431EF4">
          <w:rPr>
            <w:rFonts w:asciiTheme="minorHAnsi" w:eastAsiaTheme="minorEastAsia" w:hAnsiTheme="minorHAnsi" w:cstheme="minorBidi"/>
            <w:sz w:val="22"/>
            <w:szCs w:val="22"/>
          </w:rPr>
          <w:tab/>
        </w:r>
        <w:r w:rsidR="00431EF4" w:rsidRPr="004D5EE8">
          <w:rPr>
            <w:rStyle w:val="Hypertextovodkaz"/>
          </w:rPr>
          <w:t>Zapojení NC (normally closed – v klidu uzavřeno) se zakončovacím odporem</w:t>
        </w:r>
        <w:r w:rsidR="00431EF4">
          <w:rPr>
            <w:webHidden/>
          </w:rPr>
          <w:tab/>
        </w:r>
        <w:r>
          <w:rPr>
            <w:webHidden/>
          </w:rPr>
          <w:fldChar w:fldCharType="begin"/>
        </w:r>
        <w:r w:rsidR="00431EF4">
          <w:rPr>
            <w:webHidden/>
          </w:rPr>
          <w:instrText xml:space="preserve"> PAGEREF _Toc319652815 \h </w:instrText>
        </w:r>
        <w:r>
          <w:rPr>
            <w:webHidden/>
          </w:rPr>
        </w:r>
        <w:r>
          <w:rPr>
            <w:webHidden/>
          </w:rPr>
          <w:fldChar w:fldCharType="separate"/>
        </w:r>
        <w:r w:rsidR="00431EF4">
          <w:rPr>
            <w:webHidden/>
          </w:rPr>
          <w:t>20</w:t>
        </w:r>
        <w:r>
          <w:rPr>
            <w:webHidden/>
          </w:rPr>
          <w:fldChar w:fldCharType="end"/>
        </w:r>
      </w:hyperlink>
    </w:p>
    <w:p w:rsidR="00431EF4" w:rsidRDefault="00DE757B">
      <w:pPr>
        <w:pStyle w:val="Obsah4"/>
        <w:tabs>
          <w:tab w:val="left" w:pos="1418"/>
        </w:tabs>
        <w:rPr>
          <w:rFonts w:asciiTheme="minorHAnsi" w:eastAsiaTheme="minorEastAsia" w:hAnsiTheme="minorHAnsi" w:cstheme="minorBidi"/>
          <w:sz w:val="22"/>
          <w:szCs w:val="22"/>
        </w:rPr>
      </w:pPr>
      <w:hyperlink w:anchor="_Toc319652816" w:history="1">
        <w:r w:rsidR="00431EF4" w:rsidRPr="004D5EE8">
          <w:rPr>
            <w:rStyle w:val="Hypertextovodkaz"/>
          </w:rPr>
          <w:t>1.5.2</w:t>
        </w:r>
        <w:r w:rsidR="00431EF4">
          <w:rPr>
            <w:rFonts w:asciiTheme="minorHAnsi" w:eastAsiaTheme="minorEastAsia" w:hAnsiTheme="minorHAnsi" w:cstheme="minorBidi"/>
            <w:sz w:val="22"/>
            <w:szCs w:val="22"/>
          </w:rPr>
          <w:tab/>
        </w:r>
        <w:r w:rsidR="00431EF4" w:rsidRPr="004D5EE8">
          <w:rPr>
            <w:rStyle w:val="Hypertextovodkaz"/>
          </w:rPr>
          <w:t>Zapojení NC (normally closed) bez zakončovacího odporu</w:t>
        </w:r>
        <w:r w:rsidR="00431EF4">
          <w:rPr>
            <w:webHidden/>
          </w:rPr>
          <w:tab/>
        </w:r>
        <w:r>
          <w:rPr>
            <w:webHidden/>
          </w:rPr>
          <w:fldChar w:fldCharType="begin"/>
        </w:r>
        <w:r w:rsidR="00431EF4">
          <w:rPr>
            <w:webHidden/>
          </w:rPr>
          <w:instrText xml:space="preserve"> PAGEREF _Toc319652816 \h </w:instrText>
        </w:r>
        <w:r>
          <w:rPr>
            <w:webHidden/>
          </w:rPr>
        </w:r>
        <w:r>
          <w:rPr>
            <w:webHidden/>
          </w:rPr>
          <w:fldChar w:fldCharType="separate"/>
        </w:r>
        <w:r w:rsidR="00431EF4">
          <w:rPr>
            <w:webHidden/>
          </w:rPr>
          <w:t>21</w:t>
        </w:r>
        <w:r>
          <w:rPr>
            <w:webHidden/>
          </w:rPr>
          <w:fldChar w:fldCharType="end"/>
        </w:r>
      </w:hyperlink>
    </w:p>
    <w:p w:rsidR="00431EF4" w:rsidRDefault="00DE757B">
      <w:pPr>
        <w:pStyle w:val="Obsah4"/>
        <w:tabs>
          <w:tab w:val="left" w:pos="1418"/>
        </w:tabs>
        <w:rPr>
          <w:rFonts w:asciiTheme="minorHAnsi" w:eastAsiaTheme="minorEastAsia" w:hAnsiTheme="minorHAnsi" w:cstheme="minorBidi"/>
          <w:sz w:val="22"/>
          <w:szCs w:val="22"/>
        </w:rPr>
      </w:pPr>
      <w:hyperlink w:anchor="_Toc319652817" w:history="1">
        <w:r w:rsidR="00431EF4" w:rsidRPr="004D5EE8">
          <w:rPr>
            <w:rStyle w:val="Hypertextovodkaz"/>
          </w:rPr>
          <w:t>1.5.3</w:t>
        </w:r>
        <w:r w:rsidR="00431EF4">
          <w:rPr>
            <w:rFonts w:asciiTheme="minorHAnsi" w:eastAsiaTheme="minorEastAsia" w:hAnsiTheme="minorHAnsi" w:cstheme="minorBidi"/>
            <w:sz w:val="22"/>
            <w:szCs w:val="22"/>
          </w:rPr>
          <w:tab/>
        </w:r>
        <w:r w:rsidR="00431EF4" w:rsidRPr="004D5EE8">
          <w:rPr>
            <w:rStyle w:val="Hypertextovodkaz"/>
          </w:rPr>
          <w:t>Zapojení NO (normally opened – v klidu otevřeno) se zakončovacím odporem</w:t>
        </w:r>
        <w:r w:rsidR="00431EF4">
          <w:rPr>
            <w:webHidden/>
          </w:rPr>
          <w:tab/>
        </w:r>
        <w:r>
          <w:rPr>
            <w:webHidden/>
          </w:rPr>
          <w:fldChar w:fldCharType="begin"/>
        </w:r>
        <w:r w:rsidR="00431EF4">
          <w:rPr>
            <w:webHidden/>
          </w:rPr>
          <w:instrText xml:space="preserve"> PAGEREF _Toc319652817 \h </w:instrText>
        </w:r>
        <w:r>
          <w:rPr>
            <w:webHidden/>
          </w:rPr>
        </w:r>
        <w:r>
          <w:rPr>
            <w:webHidden/>
          </w:rPr>
          <w:fldChar w:fldCharType="separate"/>
        </w:r>
        <w:r w:rsidR="00431EF4">
          <w:rPr>
            <w:webHidden/>
          </w:rPr>
          <w:t>21</w:t>
        </w:r>
        <w:r>
          <w:rPr>
            <w:webHidden/>
          </w:rPr>
          <w:fldChar w:fldCharType="end"/>
        </w:r>
      </w:hyperlink>
    </w:p>
    <w:p w:rsidR="00431EF4" w:rsidRDefault="00DE757B">
      <w:pPr>
        <w:pStyle w:val="Obsah4"/>
        <w:tabs>
          <w:tab w:val="left" w:pos="1418"/>
        </w:tabs>
        <w:rPr>
          <w:rFonts w:asciiTheme="minorHAnsi" w:eastAsiaTheme="minorEastAsia" w:hAnsiTheme="minorHAnsi" w:cstheme="minorBidi"/>
          <w:sz w:val="22"/>
          <w:szCs w:val="22"/>
        </w:rPr>
      </w:pPr>
      <w:hyperlink w:anchor="_Toc319652818" w:history="1">
        <w:r w:rsidR="00431EF4" w:rsidRPr="004D5EE8">
          <w:rPr>
            <w:rStyle w:val="Hypertextovodkaz"/>
          </w:rPr>
          <w:t>1.5.4</w:t>
        </w:r>
        <w:r w:rsidR="00431EF4">
          <w:rPr>
            <w:rFonts w:asciiTheme="minorHAnsi" w:eastAsiaTheme="minorEastAsia" w:hAnsiTheme="minorHAnsi" w:cstheme="minorBidi"/>
            <w:sz w:val="22"/>
            <w:szCs w:val="22"/>
          </w:rPr>
          <w:tab/>
        </w:r>
        <w:r w:rsidR="00431EF4" w:rsidRPr="004D5EE8">
          <w:rPr>
            <w:rStyle w:val="Hypertextovodkaz"/>
          </w:rPr>
          <w:t>Zapojení NO bez zakončovacího odporu</w:t>
        </w:r>
        <w:r w:rsidR="00431EF4">
          <w:rPr>
            <w:webHidden/>
          </w:rPr>
          <w:tab/>
        </w:r>
        <w:r>
          <w:rPr>
            <w:webHidden/>
          </w:rPr>
          <w:fldChar w:fldCharType="begin"/>
        </w:r>
        <w:r w:rsidR="00431EF4">
          <w:rPr>
            <w:webHidden/>
          </w:rPr>
          <w:instrText xml:space="preserve"> PAGEREF _Toc319652818 \h </w:instrText>
        </w:r>
        <w:r>
          <w:rPr>
            <w:webHidden/>
          </w:rPr>
        </w:r>
        <w:r>
          <w:rPr>
            <w:webHidden/>
          </w:rPr>
          <w:fldChar w:fldCharType="separate"/>
        </w:r>
        <w:r w:rsidR="00431EF4">
          <w:rPr>
            <w:webHidden/>
          </w:rPr>
          <w:t>22</w:t>
        </w:r>
        <w:r>
          <w:rPr>
            <w:webHidden/>
          </w:rPr>
          <w:fldChar w:fldCharType="end"/>
        </w:r>
      </w:hyperlink>
    </w:p>
    <w:p w:rsidR="00431EF4" w:rsidRDefault="00DE757B">
      <w:pPr>
        <w:pStyle w:val="Obsah4"/>
        <w:tabs>
          <w:tab w:val="left" w:pos="1418"/>
        </w:tabs>
        <w:rPr>
          <w:rFonts w:asciiTheme="minorHAnsi" w:eastAsiaTheme="minorEastAsia" w:hAnsiTheme="minorHAnsi" w:cstheme="minorBidi"/>
          <w:sz w:val="22"/>
          <w:szCs w:val="22"/>
        </w:rPr>
      </w:pPr>
      <w:hyperlink w:anchor="_Toc319652819" w:history="1">
        <w:r w:rsidR="00431EF4" w:rsidRPr="004D5EE8">
          <w:rPr>
            <w:rStyle w:val="Hypertextovodkaz"/>
          </w:rPr>
          <w:t>1.5.5</w:t>
        </w:r>
        <w:r w:rsidR="00431EF4">
          <w:rPr>
            <w:rFonts w:asciiTheme="minorHAnsi" w:eastAsiaTheme="minorEastAsia" w:hAnsiTheme="minorHAnsi" w:cstheme="minorBidi"/>
            <w:sz w:val="22"/>
            <w:szCs w:val="22"/>
          </w:rPr>
          <w:tab/>
        </w:r>
        <w:r w:rsidR="00431EF4" w:rsidRPr="004D5EE8">
          <w:rPr>
            <w:rStyle w:val="Hypertextovodkaz"/>
          </w:rPr>
          <w:t>Kombinace NC (v klidu uzavřeno) a NO (v klidu otevřeno) se zakončovacím odporem</w:t>
        </w:r>
        <w:r w:rsidR="00431EF4">
          <w:rPr>
            <w:webHidden/>
          </w:rPr>
          <w:tab/>
        </w:r>
        <w:r>
          <w:rPr>
            <w:webHidden/>
          </w:rPr>
          <w:fldChar w:fldCharType="begin"/>
        </w:r>
        <w:r w:rsidR="00431EF4">
          <w:rPr>
            <w:webHidden/>
          </w:rPr>
          <w:instrText xml:space="preserve"> PAGEREF _Toc319652819 \h </w:instrText>
        </w:r>
        <w:r>
          <w:rPr>
            <w:webHidden/>
          </w:rPr>
        </w:r>
        <w:r>
          <w:rPr>
            <w:webHidden/>
          </w:rPr>
          <w:fldChar w:fldCharType="separate"/>
        </w:r>
        <w:r w:rsidR="00431EF4">
          <w:rPr>
            <w:webHidden/>
          </w:rPr>
          <w:t>23</w:t>
        </w:r>
        <w:r>
          <w:rPr>
            <w:webHidden/>
          </w:rPr>
          <w:fldChar w:fldCharType="end"/>
        </w:r>
      </w:hyperlink>
    </w:p>
    <w:p w:rsidR="00431EF4" w:rsidRDefault="00DE757B">
      <w:pPr>
        <w:pStyle w:val="Obsah3"/>
        <w:rPr>
          <w:rFonts w:asciiTheme="minorHAnsi" w:eastAsiaTheme="minorEastAsia" w:hAnsiTheme="minorHAnsi" w:cstheme="minorBidi"/>
          <w:smallCaps w:val="0"/>
          <w:sz w:val="22"/>
          <w:szCs w:val="22"/>
        </w:rPr>
      </w:pPr>
      <w:hyperlink w:anchor="_Toc319652820" w:history="1">
        <w:r w:rsidR="00431EF4" w:rsidRPr="004D5EE8">
          <w:rPr>
            <w:rStyle w:val="Hypertextovodkaz"/>
          </w:rPr>
          <w:t>1.6</w:t>
        </w:r>
        <w:r w:rsidR="00431EF4">
          <w:rPr>
            <w:rFonts w:asciiTheme="minorHAnsi" w:eastAsiaTheme="minorEastAsia" w:hAnsiTheme="minorHAnsi" w:cstheme="minorBidi"/>
            <w:smallCaps w:val="0"/>
            <w:sz w:val="22"/>
            <w:szCs w:val="22"/>
          </w:rPr>
          <w:tab/>
        </w:r>
        <w:r w:rsidR="00431EF4" w:rsidRPr="004D5EE8">
          <w:rPr>
            <w:rStyle w:val="Hypertextovodkaz"/>
          </w:rPr>
          <w:t>Nejpoužívanější způsoby propojení detektorů s ústřednou PZTS</w:t>
        </w:r>
        <w:r w:rsidR="00431EF4">
          <w:rPr>
            <w:webHidden/>
          </w:rPr>
          <w:tab/>
        </w:r>
        <w:r>
          <w:rPr>
            <w:webHidden/>
          </w:rPr>
          <w:fldChar w:fldCharType="begin"/>
        </w:r>
        <w:r w:rsidR="00431EF4">
          <w:rPr>
            <w:webHidden/>
          </w:rPr>
          <w:instrText xml:space="preserve"> PAGEREF _Toc319652820 \h </w:instrText>
        </w:r>
        <w:r>
          <w:rPr>
            <w:webHidden/>
          </w:rPr>
        </w:r>
        <w:r>
          <w:rPr>
            <w:webHidden/>
          </w:rPr>
          <w:fldChar w:fldCharType="separate"/>
        </w:r>
        <w:r w:rsidR="00431EF4">
          <w:rPr>
            <w:webHidden/>
          </w:rPr>
          <w:t>24</w:t>
        </w:r>
        <w:r>
          <w:rPr>
            <w:webHidden/>
          </w:rPr>
          <w:fldChar w:fldCharType="end"/>
        </w:r>
      </w:hyperlink>
    </w:p>
    <w:p w:rsidR="00431EF4" w:rsidRDefault="00DE757B">
      <w:pPr>
        <w:pStyle w:val="Obsah4"/>
        <w:tabs>
          <w:tab w:val="left" w:pos="1418"/>
        </w:tabs>
        <w:rPr>
          <w:rFonts w:asciiTheme="minorHAnsi" w:eastAsiaTheme="minorEastAsia" w:hAnsiTheme="minorHAnsi" w:cstheme="minorBidi"/>
          <w:sz w:val="22"/>
          <w:szCs w:val="22"/>
        </w:rPr>
      </w:pPr>
      <w:hyperlink w:anchor="_Toc319652821" w:history="1">
        <w:r w:rsidR="00431EF4" w:rsidRPr="004D5EE8">
          <w:rPr>
            <w:rStyle w:val="Hypertextovodkaz"/>
          </w:rPr>
          <w:t>1.6.1</w:t>
        </w:r>
        <w:r w:rsidR="00431EF4">
          <w:rPr>
            <w:rFonts w:asciiTheme="minorHAnsi" w:eastAsiaTheme="minorEastAsia" w:hAnsiTheme="minorHAnsi" w:cstheme="minorBidi"/>
            <w:sz w:val="22"/>
            <w:szCs w:val="22"/>
          </w:rPr>
          <w:tab/>
        </w:r>
        <w:r w:rsidR="00431EF4" w:rsidRPr="004D5EE8">
          <w:rPr>
            <w:rStyle w:val="Hypertextovodkaz"/>
          </w:rPr>
          <w:t>Zapojení typu NC dvojitě vyvážená</w:t>
        </w:r>
        <w:r w:rsidR="00431EF4">
          <w:rPr>
            <w:webHidden/>
          </w:rPr>
          <w:tab/>
        </w:r>
        <w:r>
          <w:rPr>
            <w:webHidden/>
          </w:rPr>
          <w:fldChar w:fldCharType="begin"/>
        </w:r>
        <w:r w:rsidR="00431EF4">
          <w:rPr>
            <w:webHidden/>
          </w:rPr>
          <w:instrText xml:space="preserve"> PAGEREF _Toc319652821 \h </w:instrText>
        </w:r>
        <w:r>
          <w:rPr>
            <w:webHidden/>
          </w:rPr>
        </w:r>
        <w:r>
          <w:rPr>
            <w:webHidden/>
          </w:rPr>
          <w:fldChar w:fldCharType="separate"/>
        </w:r>
        <w:r w:rsidR="00431EF4">
          <w:rPr>
            <w:webHidden/>
          </w:rPr>
          <w:t>24</w:t>
        </w:r>
        <w:r>
          <w:rPr>
            <w:webHidden/>
          </w:rPr>
          <w:fldChar w:fldCharType="end"/>
        </w:r>
      </w:hyperlink>
    </w:p>
    <w:p w:rsidR="00431EF4" w:rsidRDefault="00DE757B">
      <w:pPr>
        <w:pStyle w:val="Obsah4"/>
        <w:tabs>
          <w:tab w:val="left" w:pos="1418"/>
        </w:tabs>
        <w:rPr>
          <w:rFonts w:asciiTheme="minorHAnsi" w:eastAsiaTheme="minorEastAsia" w:hAnsiTheme="minorHAnsi" w:cstheme="minorBidi"/>
          <w:sz w:val="22"/>
          <w:szCs w:val="22"/>
        </w:rPr>
      </w:pPr>
      <w:hyperlink w:anchor="_Toc319652822" w:history="1">
        <w:r w:rsidR="00431EF4" w:rsidRPr="004D5EE8">
          <w:rPr>
            <w:rStyle w:val="Hypertextovodkaz"/>
          </w:rPr>
          <w:t>1.6.2</w:t>
        </w:r>
        <w:r w:rsidR="00431EF4">
          <w:rPr>
            <w:rFonts w:asciiTheme="minorHAnsi" w:eastAsiaTheme="minorEastAsia" w:hAnsiTheme="minorHAnsi" w:cstheme="minorBidi"/>
            <w:sz w:val="22"/>
            <w:szCs w:val="22"/>
          </w:rPr>
          <w:tab/>
        </w:r>
        <w:r w:rsidR="00431EF4" w:rsidRPr="004D5EE8">
          <w:rPr>
            <w:rStyle w:val="Hypertextovodkaz"/>
          </w:rPr>
          <w:t>Zapojení typu NC trojitě vyvážená</w:t>
        </w:r>
        <w:r w:rsidR="00431EF4">
          <w:rPr>
            <w:webHidden/>
          </w:rPr>
          <w:tab/>
        </w:r>
        <w:r>
          <w:rPr>
            <w:webHidden/>
          </w:rPr>
          <w:fldChar w:fldCharType="begin"/>
        </w:r>
        <w:r w:rsidR="00431EF4">
          <w:rPr>
            <w:webHidden/>
          </w:rPr>
          <w:instrText xml:space="preserve"> PAGEREF _Toc319652822 \h </w:instrText>
        </w:r>
        <w:r>
          <w:rPr>
            <w:webHidden/>
          </w:rPr>
        </w:r>
        <w:r>
          <w:rPr>
            <w:webHidden/>
          </w:rPr>
          <w:fldChar w:fldCharType="separate"/>
        </w:r>
        <w:r w:rsidR="00431EF4">
          <w:rPr>
            <w:webHidden/>
          </w:rPr>
          <w:t>26</w:t>
        </w:r>
        <w:r>
          <w:rPr>
            <w:webHidden/>
          </w:rPr>
          <w:fldChar w:fldCharType="end"/>
        </w:r>
      </w:hyperlink>
    </w:p>
    <w:p w:rsidR="00431EF4" w:rsidRDefault="00DE757B">
      <w:pPr>
        <w:pStyle w:val="Obsah4"/>
        <w:tabs>
          <w:tab w:val="left" w:pos="1418"/>
        </w:tabs>
        <w:rPr>
          <w:rFonts w:asciiTheme="minorHAnsi" w:eastAsiaTheme="minorEastAsia" w:hAnsiTheme="minorHAnsi" w:cstheme="minorBidi"/>
          <w:sz w:val="22"/>
          <w:szCs w:val="22"/>
        </w:rPr>
      </w:pPr>
      <w:hyperlink w:anchor="_Toc319652823" w:history="1">
        <w:r w:rsidR="00431EF4" w:rsidRPr="004D5EE8">
          <w:rPr>
            <w:rStyle w:val="Hypertextovodkaz"/>
          </w:rPr>
          <w:t>1.6.3</w:t>
        </w:r>
        <w:r w:rsidR="00431EF4">
          <w:rPr>
            <w:rFonts w:asciiTheme="minorHAnsi" w:eastAsiaTheme="minorEastAsia" w:hAnsiTheme="minorHAnsi" w:cstheme="minorBidi"/>
            <w:sz w:val="22"/>
            <w:szCs w:val="22"/>
          </w:rPr>
          <w:tab/>
        </w:r>
        <w:r w:rsidR="00431EF4" w:rsidRPr="004D5EE8">
          <w:rPr>
            <w:rStyle w:val="Hypertextovodkaz"/>
          </w:rPr>
          <w:t>Zapojení typu NC zdvojení zóny</w:t>
        </w:r>
        <w:r w:rsidR="00431EF4">
          <w:rPr>
            <w:webHidden/>
          </w:rPr>
          <w:tab/>
        </w:r>
        <w:r>
          <w:rPr>
            <w:webHidden/>
          </w:rPr>
          <w:fldChar w:fldCharType="begin"/>
        </w:r>
        <w:r w:rsidR="00431EF4">
          <w:rPr>
            <w:webHidden/>
          </w:rPr>
          <w:instrText xml:space="preserve"> PAGEREF _Toc319652823 \h </w:instrText>
        </w:r>
        <w:r>
          <w:rPr>
            <w:webHidden/>
          </w:rPr>
        </w:r>
        <w:r>
          <w:rPr>
            <w:webHidden/>
          </w:rPr>
          <w:fldChar w:fldCharType="separate"/>
        </w:r>
        <w:r w:rsidR="00431EF4">
          <w:rPr>
            <w:webHidden/>
          </w:rPr>
          <w:t>27</w:t>
        </w:r>
        <w:r>
          <w:rPr>
            <w:webHidden/>
          </w:rPr>
          <w:fldChar w:fldCharType="end"/>
        </w:r>
      </w:hyperlink>
    </w:p>
    <w:p w:rsidR="00431EF4" w:rsidRDefault="00DE757B">
      <w:pPr>
        <w:pStyle w:val="Obsah2"/>
        <w:rPr>
          <w:rFonts w:asciiTheme="minorHAnsi" w:eastAsiaTheme="minorEastAsia" w:hAnsiTheme="minorHAnsi" w:cstheme="minorBidi"/>
          <w:b w:val="0"/>
          <w:caps w:val="0"/>
          <w:sz w:val="22"/>
          <w:szCs w:val="22"/>
        </w:rPr>
      </w:pPr>
      <w:hyperlink w:anchor="_Toc319652824" w:history="1">
        <w:r w:rsidR="00431EF4" w:rsidRPr="004D5EE8">
          <w:rPr>
            <w:rStyle w:val="Hypertextovodkaz"/>
          </w:rPr>
          <w:t>2</w:t>
        </w:r>
        <w:r w:rsidR="00431EF4">
          <w:rPr>
            <w:rFonts w:asciiTheme="minorHAnsi" w:eastAsiaTheme="minorEastAsia" w:hAnsiTheme="minorHAnsi" w:cstheme="minorBidi"/>
            <w:b w:val="0"/>
            <w:caps w:val="0"/>
            <w:sz w:val="22"/>
            <w:szCs w:val="22"/>
          </w:rPr>
          <w:tab/>
        </w:r>
        <w:r w:rsidR="00431EF4" w:rsidRPr="004D5EE8">
          <w:rPr>
            <w:rStyle w:val="Hypertextovodkaz"/>
          </w:rPr>
          <w:t>pOŽADAVKY NOREM NA POPLACHOVÉ ZABEZPEČOVACÍ A TÍSŇOVÉ SYSTÉMY</w:t>
        </w:r>
        <w:r w:rsidR="00431EF4">
          <w:rPr>
            <w:webHidden/>
          </w:rPr>
          <w:tab/>
        </w:r>
        <w:r>
          <w:rPr>
            <w:webHidden/>
          </w:rPr>
          <w:fldChar w:fldCharType="begin"/>
        </w:r>
        <w:r w:rsidR="00431EF4">
          <w:rPr>
            <w:webHidden/>
          </w:rPr>
          <w:instrText xml:space="preserve"> PAGEREF _Toc319652824 \h </w:instrText>
        </w:r>
        <w:r>
          <w:rPr>
            <w:webHidden/>
          </w:rPr>
        </w:r>
        <w:r>
          <w:rPr>
            <w:webHidden/>
          </w:rPr>
          <w:fldChar w:fldCharType="separate"/>
        </w:r>
        <w:r w:rsidR="00431EF4">
          <w:rPr>
            <w:webHidden/>
          </w:rPr>
          <w:t>28</w:t>
        </w:r>
        <w:r>
          <w:rPr>
            <w:webHidden/>
          </w:rPr>
          <w:fldChar w:fldCharType="end"/>
        </w:r>
      </w:hyperlink>
    </w:p>
    <w:p w:rsidR="00431EF4" w:rsidRDefault="00DE757B">
      <w:pPr>
        <w:pStyle w:val="Obsah3"/>
        <w:rPr>
          <w:rFonts w:asciiTheme="minorHAnsi" w:eastAsiaTheme="minorEastAsia" w:hAnsiTheme="minorHAnsi" w:cstheme="minorBidi"/>
          <w:smallCaps w:val="0"/>
          <w:sz w:val="22"/>
          <w:szCs w:val="22"/>
        </w:rPr>
      </w:pPr>
      <w:hyperlink w:anchor="_Toc319652825" w:history="1">
        <w:r w:rsidR="00431EF4" w:rsidRPr="004D5EE8">
          <w:rPr>
            <w:rStyle w:val="Hypertextovodkaz"/>
          </w:rPr>
          <w:t>2.1</w:t>
        </w:r>
        <w:r w:rsidR="00431EF4">
          <w:rPr>
            <w:rFonts w:asciiTheme="minorHAnsi" w:eastAsiaTheme="minorEastAsia" w:hAnsiTheme="minorHAnsi" w:cstheme="minorBidi"/>
            <w:smallCaps w:val="0"/>
            <w:sz w:val="22"/>
            <w:szCs w:val="22"/>
          </w:rPr>
          <w:tab/>
        </w:r>
        <w:r w:rsidR="00431EF4" w:rsidRPr="004D5EE8">
          <w:rPr>
            <w:rStyle w:val="Hypertextovodkaz"/>
          </w:rPr>
          <w:t>Vybrané zkratky používané v poplachových zabezpečovacích systémech</w:t>
        </w:r>
        <w:r w:rsidR="00431EF4">
          <w:rPr>
            <w:webHidden/>
          </w:rPr>
          <w:tab/>
        </w:r>
        <w:r>
          <w:rPr>
            <w:webHidden/>
          </w:rPr>
          <w:fldChar w:fldCharType="begin"/>
        </w:r>
        <w:r w:rsidR="00431EF4">
          <w:rPr>
            <w:webHidden/>
          </w:rPr>
          <w:instrText xml:space="preserve"> PAGEREF _Toc319652825 \h </w:instrText>
        </w:r>
        <w:r>
          <w:rPr>
            <w:webHidden/>
          </w:rPr>
        </w:r>
        <w:r>
          <w:rPr>
            <w:webHidden/>
          </w:rPr>
          <w:fldChar w:fldCharType="separate"/>
        </w:r>
        <w:r w:rsidR="00431EF4">
          <w:rPr>
            <w:webHidden/>
          </w:rPr>
          <w:t>28</w:t>
        </w:r>
        <w:r>
          <w:rPr>
            <w:webHidden/>
          </w:rPr>
          <w:fldChar w:fldCharType="end"/>
        </w:r>
      </w:hyperlink>
    </w:p>
    <w:p w:rsidR="00431EF4" w:rsidRDefault="00DE757B">
      <w:pPr>
        <w:pStyle w:val="Obsah3"/>
        <w:rPr>
          <w:rFonts w:asciiTheme="minorHAnsi" w:eastAsiaTheme="minorEastAsia" w:hAnsiTheme="minorHAnsi" w:cstheme="minorBidi"/>
          <w:smallCaps w:val="0"/>
          <w:sz w:val="22"/>
          <w:szCs w:val="22"/>
        </w:rPr>
      </w:pPr>
      <w:hyperlink w:anchor="_Toc319652826" w:history="1">
        <w:r w:rsidR="00431EF4" w:rsidRPr="004D5EE8">
          <w:rPr>
            <w:rStyle w:val="Hypertextovodkaz"/>
            <w:iCs/>
          </w:rPr>
          <w:t>2.2</w:t>
        </w:r>
        <w:r w:rsidR="00431EF4">
          <w:rPr>
            <w:rFonts w:asciiTheme="minorHAnsi" w:eastAsiaTheme="minorEastAsia" w:hAnsiTheme="minorHAnsi" w:cstheme="minorBidi"/>
            <w:smallCaps w:val="0"/>
            <w:sz w:val="22"/>
            <w:szCs w:val="22"/>
          </w:rPr>
          <w:tab/>
        </w:r>
        <w:r w:rsidR="00431EF4" w:rsidRPr="004D5EE8">
          <w:rPr>
            <w:rStyle w:val="Hypertextovodkaz"/>
          </w:rPr>
          <w:t>Stupně zabezpečení I</w:t>
        </w:r>
        <w:r w:rsidR="00431EF4" w:rsidRPr="004D5EE8">
          <w:rPr>
            <w:rStyle w:val="Hypertextovodkaz"/>
            <w:lang w:val="en-US"/>
          </w:rPr>
          <w:t>&amp;HAS</w:t>
        </w:r>
        <w:r w:rsidR="00431EF4" w:rsidRPr="004D5EE8">
          <w:rPr>
            <w:rStyle w:val="Hypertextovodkaz"/>
          </w:rPr>
          <w:t xml:space="preserve"> podle normy ČSN. </w:t>
        </w:r>
        <w:r w:rsidR="00431EF4" w:rsidRPr="004D5EE8">
          <w:rPr>
            <w:rStyle w:val="Hypertextovodkaz"/>
            <w:iCs/>
          </w:rPr>
          <w:t>EN 50131-7</w:t>
        </w:r>
        <w:r w:rsidR="00431EF4">
          <w:rPr>
            <w:webHidden/>
          </w:rPr>
          <w:tab/>
        </w:r>
        <w:r>
          <w:rPr>
            <w:webHidden/>
          </w:rPr>
          <w:fldChar w:fldCharType="begin"/>
        </w:r>
        <w:r w:rsidR="00431EF4">
          <w:rPr>
            <w:webHidden/>
          </w:rPr>
          <w:instrText xml:space="preserve"> PAGEREF _Toc319652826 \h </w:instrText>
        </w:r>
        <w:r>
          <w:rPr>
            <w:webHidden/>
          </w:rPr>
        </w:r>
        <w:r>
          <w:rPr>
            <w:webHidden/>
          </w:rPr>
          <w:fldChar w:fldCharType="separate"/>
        </w:r>
        <w:r w:rsidR="00431EF4">
          <w:rPr>
            <w:webHidden/>
          </w:rPr>
          <w:t>30</w:t>
        </w:r>
        <w:r>
          <w:rPr>
            <w:webHidden/>
          </w:rPr>
          <w:fldChar w:fldCharType="end"/>
        </w:r>
      </w:hyperlink>
    </w:p>
    <w:p w:rsidR="00431EF4" w:rsidRDefault="00DE757B">
      <w:pPr>
        <w:pStyle w:val="Obsah3"/>
        <w:rPr>
          <w:rFonts w:asciiTheme="minorHAnsi" w:eastAsiaTheme="minorEastAsia" w:hAnsiTheme="minorHAnsi" w:cstheme="minorBidi"/>
          <w:smallCaps w:val="0"/>
          <w:sz w:val="22"/>
          <w:szCs w:val="22"/>
        </w:rPr>
      </w:pPr>
      <w:hyperlink w:anchor="_Toc319652827" w:history="1">
        <w:r w:rsidR="00431EF4" w:rsidRPr="004D5EE8">
          <w:rPr>
            <w:rStyle w:val="Hypertextovodkaz"/>
          </w:rPr>
          <w:t>2.3</w:t>
        </w:r>
        <w:r w:rsidR="00431EF4">
          <w:rPr>
            <w:rFonts w:asciiTheme="minorHAnsi" w:eastAsiaTheme="minorEastAsia" w:hAnsiTheme="minorHAnsi" w:cstheme="minorBidi"/>
            <w:smallCaps w:val="0"/>
            <w:sz w:val="22"/>
            <w:szCs w:val="22"/>
          </w:rPr>
          <w:tab/>
        </w:r>
        <w:r w:rsidR="00431EF4" w:rsidRPr="004D5EE8">
          <w:rPr>
            <w:rStyle w:val="Hypertextovodkaz"/>
          </w:rPr>
          <w:t>Požadavky norem na ústředny</w:t>
        </w:r>
        <w:r w:rsidR="00431EF4">
          <w:rPr>
            <w:webHidden/>
          </w:rPr>
          <w:tab/>
        </w:r>
        <w:r>
          <w:rPr>
            <w:webHidden/>
          </w:rPr>
          <w:fldChar w:fldCharType="begin"/>
        </w:r>
        <w:r w:rsidR="00431EF4">
          <w:rPr>
            <w:webHidden/>
          </w:rPr>
          <w:instrText xml:space="preserve"> PAGEREF _Toc319652827 \h </w:instrText>
        </w:r>
        <w:r>
          <w:rPr>
            <w:webHidden/>
          </w:rPr>
        </w:r>
        <w:r>
          <w:rPr>
            <w:webHidden/>
          </w:rPr>
          <w:fldChar w:fldCharType="separate"/>
        </w:r>
        <w:r w:rsidR="00431EF4">
          <w:rPr>
            <w:webHidden/>
          </w:rPr>
          <w:t>30</w:t>
        </w:r>
        <w:r>
          <w:rPr>
            <w:webHidden/>
          </w:rPr>
          <w:fldChar w:fldCharType="end"/>
        </w:r>
      </w:hyperlink>
    </w:p>
    <w:p w:rsidR="00431EF4" w:rsidRDefault="00DE757B">
      <w:pPr>
        <w:pStyle w:val="Obsah2"/>
        <w:rPr>
          <w:rFonts w:asciiTheme="minorHAnsi" w:eastAsiaTheme="minorEastAsia" w:hAnsiTheme="minorHAnsi" w:cstheme="minorBidi"/>
          <w:b w:val="0"/>
          <w:caps w:val="0"/>
          <w:sz w:val="22"/>
          <w:szCs w:val="22"/>
        </w:rPr>
      </w:pPr>
      <w:hyperlink w:anchor="_Toc319652828" w:history="1">
        <w:r w:rsidR="00431EF4" w:rsidRPr="004D5EE8">
          <w:rPr>
            <w:rStyle w:val="Hypertextovodkaz"/>
            <w:lang w:val="en-US"/>
          </w:rPr>
          <w:t>3</w:t>
        </w:r>
        <w:r w:rsidR="00431EF4">
          <w:rPr>
            <w:rFonts w:asciiTheme="minorHAnsi" w:eastAsiaTheme="minorEastAsia" w:hAnsiTheme="minorHAnsi" w:cstheme="minorBidi"/>
            <w:b w:val="0"/>
            <w:caps w:val="0"/>
            <w:sz w:val="22"/>
            <w:szCs w:val="22"/>
          </w:rPr>
          <w:tab/>
        </w:r>
        <w:r w:rsidR="00431EF4" w:rsidRPr="004D5EE8">
          <w:rPr>
            <w:rStyle w:val="Hypertextovodkaz"/>
          </w:rPr>
          <w:t>Základy Programování v C</w:t>
        </w:r>
        <w:r w:rsidR="00431EF4" w:rsidRPr="004D5EE8">
          <w:rPr>
            <w:rStyle w:val="Hypertextovodkaz"/>
            <w:lang w:val="en-US"/>
          </w:rPr>
          <w:t>#</w:t>
        </w:r>
        <w:r w:rsidR="00431EF4">
          <w:rPr>
            <w:webHidden/>
          </w:rPr>
          <w:tab/>
        </w:r>
        <w:r>
          <w:rPr>
            <w:webHidden/>
          </w:rPr>
          <w:fldChar w:fldCharType="begin"/>
        </w:r>
        <w:r w:rsidR="00431EF4">
          <w:rPr>
            <w:webHidden/>
          </w:rPr>
          <w:instrText xml:space="preserve"> PAGEREF _Toc319652828 \h </w:instrText>
        </w:r>
        <w:r>
          <w:rPr>
            <w:webHidden/>
          </w:rPr>
        </w:r>
        <w:r>
          <w:rPr>
            <w:webHidden/>
          </w:rPr>
          <w:fldChar w:fldCharType="separate"/>
        </w:r>
        <w:r w:rsidR="00431EF4">
          <w:rPr>
            <w:webHidden/>
          </w:rPr>
          <w:t>34</w:t>
        </w:r>
        <w:r>
          <w:rPr>
            <w:webHidden/>
          </w:rPr>
          <w:fldChar w:fldCharType="end"/>
        </w:r>
      </w:hyperlink>
    </w:p>
    <w:p w:rsidR="00431EF4" w:rsidRDefault="00DE757B">
      <w:pPr>
        <w:pStyle w:val="Obsah3"/>
        <w:rPr>
          <w:rFonts w:asciiTheme="minorHAnsi" w:eastAsiaTheme="minorEastAsia" w:hAnsiTheme="minorHAnsi" w:cstheme="minorBidi"/>
          <w:smallCaps w:val="0"/>
          <w:sz w:val="22"/>
          <w:szCs w:val="22"/>
        </w:rPr>
      </w:pPr>
      <w:hyperlink w:anchor="_Toc319652829" w:history="1">
        <w:r w:rsidR="00431EF4" w:rsidRPr="004D5EE8">
          <w:rPr>
            <w:rStyle w:val="Hypertextovodkaz"/>
          </w:rPr>
          <w:t>3.1</w:t>
        </w:r>
        <w:r w:rsidR="00431EF4">
          <w:rPr>
            <w:rFonts w:asciiTheme="minorHAnsi" w:eastAsiaTheme="minorEastAsia" w:hAnsiTheme="minorHAnsi" w:cstheme="minorBidi"/>
            <w:smallCaps w:val="0"/>
            <w:sz w:val="22"/>
            <w:szCs w:val="22"/>
          </w:rPr>
          <w:tab/>
        </w:r>
        <w:r w:rsidR="00431EF4" w:rsidRPr="004D5EE8">
          <w:rPr>
            <w:rStyle w:val="Hypertextovodkaz"/>
            <w:lang w:val="en-US"/>
          </w:rPr>
          <w:t>Hodnotov</w:t>
        </w:r>
        <w:r w:rsidR="00431EF4" w:rsidRPr="004D5EE8">
          <w:rPr>
            <w:rStyle w:val="Hypertextovodkaz"/>
          </w:rPr>
          <w:t>é a odkazové datové typy</w:t>
        </w:r>
        <w:r w:rsidR="00431EF4">
          <w:rPr>
            <w:webHidden/>
          </w:rPr>
          <w:tab/>
        </w:r>
        <w:r>
          <w:rPr>
            <w:webHidden/>
          </w:rPr>
          <w:fldChar w:fldCharType="begin"/>
        </w:r>
        <w:r w:rsidR="00431EF4">
          <w:rPr>
            <w:webHidden/>
          </w:rPr>
          <w:instrText xml:space="preserve"> PAGEREF _Toc319652829 \h </w:instrText>
        </w:r>
        <w:r>
          <w:rPr>
            <w:webHidden/>
          </w:rPr>
        </w:r>
        <w:r>
          <w:rPr>
            <w:webHidden/>
          </w:rPr>
          <w:fldChar w:fldCharType="separate"/>
        </w:r>
        <w:r w:rsidR="00431EF4">
          <w:rPr>
            <w:webHidden/>
          </w:rPr>
          <w:t>34</w:t>
        </w:r>
        <w:r>
          <w:rPr>
            <w:webHidden/>
          </w:rPr>
          <w:fldChar w:fldCharType="end"/>
        </w:r>
      </w:hyperlink>
    </w:p>
    <w:p w:rsidR="00431EF4" w:rsidRDefault="00DE757B">
      <w:pPr>
        <w:pStyle w:val="Obsah4"/>
        <w:tabs>
          <w:tab w:val="left" w:pos="1418"/>
        </w:tabs>
        <w:rPr>
          <w:rFonts w:asciiTheme="minorHAnsi" w:eastAsiaTheme="minorEastAsia" w:hAnsiTheme="minorHAnsi" w:cstheme="minorBidi"/>
          <w:sz w:val="22"/>
          <w:szCs w:val="22"/>
        </w:rPr>
      </w:pPr>
      <w:hyperlink w:anchor="_Toc319652830" w:history="1">
        <w:r w:rsidR="00431EF4" w:rsidRPr="004D5EE8">
          <w:rPr>
            <w:rStyle w:val="Hypertextovodkaz"/>
          </w:rPr>
          <w:t>3.1.1</w:t>
        </w:r>
        <w:r w:rsidR="00431EF4">
          <w:rPr>
            <w:rFonts w:asciiTheme="minorHAnsi" w:eastAsiaTheme="minorEastAsia" w:hAnsiTheme="minorHAnsi" w:cstheme="minorBidi"/>
            <w:sz w:val="22"/>
            <w:szCs w:val="22"/>
          </w:rPr>
          <w:tab/>
        </w:r>
        <w:r w:rsidR="00431EF4" w:rsidRPr="004D5EE8">
          <w:rPr>
            <w:rStyle w:val="Hypertextovodkaz"/>
          </w:rPr>
          <w:t>Proměnná</w:t>
        </w:r>
        <w:r w:rsidR="00431EF4">
          <w:rPr>
            <w:webHidden/>
          </w:rPr>
          <w:tab/>
        </w:r>
        <w:r>
          <w:rPr>
            <w:webHidden/>
          </w:rPr>
          <w:fldChar w:fldCharType="begin"/>
        </w:r>
        <w:r w:rsidR="00431EF4">
          <w:rPr>
            <w:webHidden/>
          </w:rPr>
          <w:instrText xml:space="preserve"> PAGEREF _Toc319652830 \h </w:instrText>
        </w:r>
        <w:r>
          <w:rPr>
            <w:webHidden/>
          </w:rPr>
        </w:r>
        <w:r>
          <w:rPr>
            <w:webHidden/>
          </w:rPr>
          <w:fldChar w:fldCharType="separate"/>
        </w:r>
        <w:r w:rsidR="00431EF4">
          <w:rPr>
            <w:webHidden/>
          </w:rPr>
          <w:t>34</w:t>
        </w:r>
        <w:r>
          <w:rPr>
            <w:webHidden/>
          </w:rPr>
          <w:fldChar w:fldCharType="end"/>
        </w:r>
      </w:hyperlink>
    </w:p>
    <w:p w:rsidR="00431EF4" w:rsidRDefault="00DE757B">
      <w:pPr>
        <w:pStyle w:val="Obsah4"/>
        <w:tabs>
          <w:tab w:val="left" w:pos="1418"/>
        </w:tabs>
        <w:rPr>
          <w:rFonts w:asciiTheme="minorHAnsi" w:eastAsiaTheme="minorEastAsia" w:hAnsiTheme="minorHAnsi" w:cstheme="minorBidi"/>
          <w:sz w:val="22"/>
          <w:szCs w:val="22"/>
        </w:rPr>
      </w:pPr>
      <w:hyperlink w:anchor="_Toc319652831" w:history="1">
        <w:r w:rsidR="00431EF4" w:rsidRPr="004D5EE8">
          <w:rPr>
            <w:rStyle w:val="Hypertextovodkaz"/>
          </w:rPr>
          <w:t>3.1.2</w:t>
        </w:r>
        <w:r w:rsidR="00431EF4">
          <w:rPr>
            <w:rFonts w:asciiTheme="minorHAnsi" w:eastAsiaTheme="minorEastAsia" w:hAnsiTheme="minorHAnsi" w:cstheme="minorBidi"/>
            <w:sz w:val="22"/>
            <w:szCs w:val="22"/>
          </w:rPr>
          <w:tab/>
        </w:r>
        <w:r w:rsidR="00431EF4" w:rsidRPr="004D5EE8">
          <w:rPr>
            <w:rStyle w:val="Hypertextovodkaz"/>
          </w:rPr>
          <w:t>Hodnotové datové typy</w:t>
        </w:r>
        <w:r w:rsidR="00431EF4">
          <w:rPr>
            <w:webHidden/>
          </w:rPr>
          <w:tab/>
        </w:r>
        <w:r>
          <w:rPr>
            <w:webHidden/>
          </w:rPr>
          <w:fldChar w:fldCharType="begin"/>
        </w:r>
        <w:r w:rsidR="00431EF4">
          <w:rPr>
            <w:webHidden/>
          </w:rPr>
          <w:instrText xml:space="preserve"> PAGEREF _Toc319652831 \h </w:instrText>
        </w:r>
        <w:r>
          <w:rPr>
            <w:webHidden/>
          </w:rPr>
        </w:r>
        <w:r>
          <w:rPr>
            <w:webHidden/>
          </w:rPr>
          <w:fldChar w:fldCharType="separate"/>
        </w:r>
        <w:r w:rsidR="00431EF4">
          <w:rPr>
            <w:webHidden/>
          </w:rPr>
          <w:t>34</w:t>
        </w:r>
        <w:r>
          <w:rPr>
            <w:webHidden/>
          </w:rPr>
          <w:fldChar w:fldCharType="end"/>
        </w:r>
      </w:hyperlink>
    </w:p>
    <w:p w:rsidR="00431EF4" w:rsidRDefault="00DE757B">
      <w:pPr>
        <w:pStyle w:val="Obsah5"/>
        <w:tabs>
          <w:tab w:val="left" w:pos="1920"/>
          <w:tab w:val="right" w:leader="dot" w:pos="8778"/>
        </w:tabs>
        <w:rPr>
          <w:rFonts w:asciiTheme="minorHAnsi" w:eastAsiaTheme="minorEastAsia" w:hAnsiTheme="minorHAnsi" w:cstheme="minorBidi"/>
          <w:noProof/>
          <w:sz w:val="22"/>
          <w:szCs w:val="22"/>
        </w:rPr>
      </w:pPr>
      <w:hyperlink w:anchor="_Toc319652832" w:history="1">
        <w:r w:rsidR="00431EF4" w:rsidRPr="004D5EE8">
          <w:rPr>
            <w:rStyle w:val="Hypertextovodkaz"/>
            <w:noProof/>
          </w:rPr>
          <w:t>3.1.2.1</w:t>
        </w:r>
        <w:r w:rsidR="00431EF4">
          <w:rPr>
            <w:rFonts w:asciiTheme="minorHAnsi" w:eastAsiaTheme="minorEastAsia" w:hAnsiTheme="minorHAnsi" w:cstheme="minorBidi"/>
            <w:noProof/>
            <w:sz w:val="22"/>
            <w:szCs w:val="22"/>
          </w:rPr>
          <w:tab/>
        </w:r>
        <w:r w:rsidR="00431EF4" w:rsidRPr="004D5EE8">
          <w:rPr>
            <w:rStyle w:val="Hypertextovodkaz"/>
            <w:noProof/>
          </w:rPr>
          <w:t>Jednoduchý příklad použití hodnotového datového typu</w:t>
        </w:r>
        <w:r w:rsidR="00431EF4">
          <w:rPr>
            <w:noProof/>
            <w:webHidden/>
          </w:rPr>
          <w:tab/>
        </w:r>
        <w:r>
          <w:rPr>
            <w:noProof/>
            <w:webHidden/>
          </w:rPr>
          <w:fldChar w:fldCharType="begin"/>
        </w:r>
        <w:r w:rsidR="00431EF4">
          <w:rPr>
            <w:noProof/>
            <w:webHidden/>
          </w:rPr>
          <w:instrText xml:space="preserve"> PAGEREF _Toc319652832 \h </w:instrText>
        </w:r>
        <w:r>
          <w:rPr>
            <w:noProof/>
            <w:webHidden/>
          </w:rPr>
        </w:r>
        <w:r>
          <w:rPr>
            <w:noProof/>
            <w:webHidden/>
          </w:rPr>
          <w:fldChar w:fldCharType="separate"/>
        </w:r>
        <w:r w:rsidR="00431EF4">
          <w:rPr>
            <w:noProof/>
            <w:webHidden/>
          </w:rPr>
          <w:t>35</w:t>
        </w:r>
        <w:r>
          <w:rPr>
            <w:noProof/>
            <w:webHidden/>
          </w:rPr>
          <w:fldChar w:fldCharType="end"/>
        </w:r>
      </w:hyperlink>
    </w:p>
    <w:p w:rsidR="00431EF4" w:rsidRDefault="00DE757B">
      <w:pPr>
        <w:pStyle w:val="Obsah4"/>
        <w:tabs>
          <w:tab w:val="left" w:pos="1418"/>
        </w:tabs>
        <w:rPr>
          <w:rFonts w:asciiTheme="minorHAnsi" w:eastAsiaTheme="minorEastAsia" w:hAnsiTheme="minorHAnsi" w:cstheme="minorBidi"/>
          <w:sz w:val="22"/>
          <w:szCs w:val="22"/>
        </w:rPr>
      </w:pPr>
      <w:hyperlink w:anchor="_Toc319652833" w:history="1">
        <w:r w:rsidR="00431EF4" w:rsidRPr="004D5EE8">
          <w:rPr>
            <w:rStyle w:val="Hypertextovodkaz"/>
          </w:rPr>
          <w:t>3.1.3</w:t>
        </w:r>
        <w:r w:rsidR="00431EF4">
          <w:rPr>
            <w:rFonts w:asciiTheme="minorHAnsi" w:eastAsiaTheme="minorEastAsia" w:hAnsiTheme="minorHAnsi" w:cstheme="minorBidi"/>
            <w:sz w:val="22"/>
            <w:szCs w:val="22"/>
          </w:rPr>
          <w:tab/>
        </w:r>
        <w:r w:rsidR="00431EF4" w:rsidRPr="004D5EE8">
          <w:rPr>
            <w:rStyle w:val="Hypertextovodkaz"/>
          </w:rPr>
          <w:t>Odkazové datové typy</w:t>
        </w:r>
        <w:r w:rsidR="00431EF4">
          <w:rPr>
            <w:webHidden/>
          </w:rPr>
          <w:tab/>
        </w:r>
        <w:r>
          <w:rPr>
            <w:webHidden/>
          </w:rPr>
          <w:fldChar w:fldCharType="begin"/>
        </w:r>
        <w:r w:rsidR="00431EF4">
          <w:rPr>
            <w:webHidden/>
          </w:rPr>
          <w:instrText xml:space="preserve"> PAGEREF _Toc319652833 \h </w:instrText>
        </w:r>
        <w:r>
          <w:rPr>
            <w:webHidden/>
          </w:rPr>
        </w:r>
        <w:r>
          <w:rPr>
            <w:webHidden/>
          </w:rPr>
          <w:fldChar w:fldCharType="separate"/>
        </w:r>
        <w:r w:rsidR="00431EF4">
          <w:rPr>
            <w:webHidden/>
          </w:rPr>
          <w:t>36</w:t>
        </w:r>
        <w:r>
          <w:rPr>
            <w:webHidden/>
          </w:rPr>
          <w:fldChar w:fldCharType="end"/>
        </w:r>
      </w:hyperlink>
    </w:p>
    <w:p w:rsidR="00431EF4" w:rsidRDefault="00DE757B">
      <w:pPr>
        <w:pStyle w:val="Obsah4"/>
        <w:tabs>
          <w:tab w:val="left" w:pos="1418"/>
        </w:tabs>
        <w:rPr>
          <w:rFonts w:asciiTheme="minorHAnsi" w:eastAsiaTheme="minorEastAsia" w:hAnsiTheme="minorHAnsi" w:cstheme="minorBidi"/>
          <w:sz w:val="22"/>
          <w:szCs w:val="22"/>
        </w:rPr>
      </w:pPr>
      <w:hyperlink w:anchor="_Toc319652834" w:history="1">
        <w:r w:rsidR="00431EF4" w:rsidRPr="004D5EE8">
          <w:rPr>
            <w:rStyle w:val="Hypertextovodkaz"/>
          </w:rPr>
          <w:t>3.1.4</w:t>
        </w:r>
        <w:r w:rsidR="00431EF4">
          <w:rPr>
            <w:rFonts w:asciiTheme="minorHAnsi" w:eastAsiaTheme="minorEastAsia" w:hAnsiTheme="minorHAnsi" w:cstheme="minorBidi"/>
            <w:sz w:val="22"/>
            <w:szCs w:val="22"/>
          </w:rPr>
          <w:tab/>
        </w:r>
        <w:r w:rsidR="00431EF4" w:rsidRPr="004D5EE8">
          <w:rPr>
            <w:rStyle w:val="Hypertextovodkaz"/>
          </w:rPr>
          <w:t>Rozdíl mezi třídou a strukturou</w:t>
        </w:r>
        <w:r w:rsidR="00431EF4">
          <w:rPr>
            <w:webHidden/>
          </w:rPr>
          <w:tab/>
        </w:r>
        <w:r>
          <w:rPr>
            <w:webHidden/>
          </w:rPr>
          <w:fldChar w:fldCharType="begin"/>
        </w:r>
        <w:r w:rsidR="00431EF4">
          <w:rPr>
            <w:webHidden/>
          </w:rPr>
          <w:instrText xml:space="preserve"> PAGEREF _Toc319652834 \h </w:instrText>
        </w:r>
        <w:r>
          <w:rPr>
            <w:webHidden/>
          </w:rPr>
        </w:r>
        <w:r>
          <w:rPr>
            <w:webHidden/>
          </w:rPr>
          <w:fldChar w:fldCharType="separate"/>
        </w:r>
        <w:r w:rsidR="00431EF4">
          <w:rPr>
            <w:webHidden/>
          </w:rPr>
          <w:t>36</w:t>
        </w:r>
        <w:r>
          <w:rPr>
            <w:webHidden/>
          </w:rPr>
          <w:fldChar w:fldCharType="end"/>
        </w:r>
      </w:hyperlink>
    </w:p>
    <w:p w:rsidR="00431EF4" w:rsidRDefault="00DE757B">
      <w:pPr>
        <w:pStyle w:val="Obsah4"/>
        <w:tabs>
          <w:tab w:val="left" w:pos="1418"/>
        </w:tabs>
        <w:rPr>
          <w:rFonts w:asciiTheme="minorHAnsi" w:eastAsiaTheme="minorEastAsia" w:hAnsiTheme="minorHAnsi" w:cstheme="minorBidi"/>
          <w:sz w:val="22"/>
          <w:szCs w:val="22"/>
        </w:rPr>
      </w:pPr>
      <w:hyperlink w:anchor="_Toc319652835" w:history="1">
        <w:r w:rsidR="00431EF4" w:rsidRPr="004D5EE8">
          <w:rPr>
            <w:rStyle w:val="Hypertextovodkaz"/>
          </w:rPr>
          <w:t>3.1.5</w:t>
        </w:r>
        <w:r w:rsidR="00431EF4">
          <w:rPr>
            <w:rFonts w:asciiTheme="minorHAnsi" w:eastAsiaTheme="minorEastAsia" w:hAnsiTheme="minorHAnsi" w:cstheme="minorBidi"/>
            <w:sz w:val="22"/>
            <w:szCs w:val="22"/>
          </w:rPr>
          <w:tab/>
        </w:r>
        <w:r w:rsidR="00431EF4" w:rsidRPr="004D5EE8">
          <w:rPr>
            <w:rStyle w:val="Hypertextovodkaz"/>
          </w:rPr>
          <w:t>Vysvětlení pojmů public a static</w:t>
        </w:r>
        <w:r w:rsidR="00431EF4">
          <w:rPr>
            <w:webHidden/>
          </w:rPr>
          <w:tab/>
        </w:r>
        <w:r>
          <w:rPr>
            <w:webHidden/>
          </w:rPr>
          <w:fldChar w:fldCharType="begin"/>
        </w:r>
        <w:r w:rsidR="00431EF4">
          <w:rPr>
            <w:webHidden/>
          </w:rPr>
          <w:instrText xml:space="preserve"> PAGEREF _Toc319652835 \h </w:instrText>
        </w:r>
        <w:r>
          <w:rPr>
            <w:webHidden/>
          </w:rPr>
        </w:r>
        <w:r>
          <w:rPr>
            <w:webHidden/>
          </w:rPr>
          <w:fldChar w:fldCharType="separate"/>
        </w:r>
        <w:r w:rsidR="00431EF4">
          <w:rPr>
            <w:webHidden/>
          </w:rPr>
          <w:t>37</w:t>
        </w:r>
        <w:r>
          <w:rPr>
            <w:webHidden/>
          </w:rPr>
          <w:fldChar w:fldCharType="end"/>
        </w:r>
      </w:hyperlink>
    </w:p>
    <w:p w:rsidR="00431EF4" w:rsidRDefault="00DE757B">
      <w:pPr>
        <w:pStyle w:val="Obsah4"/>
        <w:tabs>
          <w:tab w:val="left" w:pos="1418"/>
        </w:tabs>
        <w:rPr>
          <w:rFonts w:asciiTheme="minorHAnsi" w:eastAsiaTheme="minorEastAsia" w:hAnsiTheme="minorHAnsi" w:cstheme="minorBidi"/>
          <w:sz w:val="22"/>
          <w:szCs w:val="22"/>
        </w:rPr>
      </w:pPr>
      <w:hyperlink w:anchor="_Toc319652836" w:history="1">
        <w:r w:rsidR="00431EF4" w:rsidRPr="004D5EE8">
          <w:rPr>
            <w:rStyle w:val="Hypertextovodkaz"/>
          </w:rPr>
          <w:t>3.1.6</w:t>
        </w:r>
        <w:r w:rsidR="00431EF4">
          <w:rPr>
            <w:rFonts w:asciiTheme="minorHAnsi" w:eastAsiaTheme="minorEastAsia" w:hAnsiTheme="minorHAnsi" w:cstheme="minorBidi"/>
            <w:sz w:val="22"/>
            <w:szCs w:val="22"/>
          </w:rPr>
          <w:tab/>
        </w:r>
        <w:r w:rsidR="00431EF4" w:rsidRPr="004D5EE8">
          <w:rPr>
            <w:rStyle w:val="Hypertextovodkaz"/>
          </w:rPr>
          <w:t>Použití private, protected, internal u tříd a struktur</w:t>
        </w:r>
        <w:r w:rsidR="00431EF4">
          <w:rPr>
            <w:webHidden/>
          </w:rPr>
          <w:tab/>
        </w:r>
        <w:r>
          <w:rPr>
            <w:webHidden/>
          </w:rPr>
          <w:fldChar w:fldCharType="begin"/>
        </w:r>
        <w:r w:rsidR="00431EF4">
          <w:rPr>
            <w:webHidden/>
          </w:rPr>
          <w:instrText xml:space="preserve"> PAGEREF _Toc319652836 \h </w:instrText>
        </w:r>
        <w:r>
          <w:rPr>
            <w:webHidden/>
          </w:rPr>
        </w:r>
        <w:r>
          <w:rPr>
            <w:webHidden/>
          </w:rPr>
          <w:fldChar w:fldCharType="separate"/>
        </w:r>
        <w:r w:rsidR="00431EF4">
          <w:rPr>
            <w:webHidden/>
          </w:rPr>
          <w:t>37</w:t>
        </w:r>
        <w:r>
          <w:rPr>
            <w:webHidden/>
          </w:rPr>
          <w:fldChar w:fldCharType="end"/>
        </w:r>
      </w:hyperlink>
    </w:p>
    <w:p w:rsidR="00431EF4" w:rsidRDefault="00DE757B">
      <w:pPr>
        <w:pStyle w:val="Obsah3"/>
        <w:rPr>
          <w:rFonts w:asciiTheme="minorHAnsi" w:eastAsiaTheme="minorEastAsia" w:hAnsiTheme="minorHAnsi" w:cstheme="minorBidi"/>
          <w:smallCaps w:val="0"/>
          <w:sz w:val="22"/>
          <w:szCs w:val="22"/>
        </w:rPr>
      </w:pPr>
      <w:hyperlink w:anchor="_Toc319652837" w:history="1">
        <w:r w:rsidR="00431EF4" w:rsidRPr="004D5EE8">
          <w:rPr>
            <w:rStyle w:val="Hypertextovodkaz"/>
          </w:rPr>
          <w:t>3.2</w:t>
        </w:r>
        <w:r w:rsidR="00431EF4">
          <w:rPr>
            <w:rFonts w:asciiTheme="minorHAnsi" w:eastAsiaTheme="minorEastAsia" w:hAnsiTheme="minorHAnsi" w:cstheme="minorBidi"/>
            <w:smallCaps w:val="0"/>
            <w:sz w:val="22"/>
            <w:szCs w:val="22"/>
          </w:rPr>
          <w:tab/>
        </w:r>
        <w:r w:rsidR="00431EF4" w:rsidRPr="004D5EE8">
          <w:rPr>
            <w:rStyle w:val="Hypertextovodkaz"/>
          </w:rPr>
          <w:t>Delegáti</w:t>
        </w:r>
        <w:r w:rsidR="00431EF4">
          <w:rPr>
            <w:webHidden/>
          </w:rPr>
          <w:tab/>
        </w:r>
        <w:r>
          <w:rPr>
            <w:webHidden/>
          </w:rPr>
          <w:fldChar w:fldCharType="begin"/>
        </w:r>
        <w:r w:rsidR="00431EF4">
          <w:rPr>
            <w:webHidden/>
          </w:rPr>
          <w:instrText xml:space="preserve"> PAGEREF _Toc319652837 \h </w:instrText>
        </w:r>
        <w:r>
          <w:rPr>
            <w:webHidden/>
          </w:rPr>
        </w:r>
        <w:r>
          <w:rPr>
            <w:webHidden/>
          </w:rPr>
          <w:fldChar w:fldCharType="separate"/>
        </w:r>
        <w:r w:rsidR="00431EF4">
          <w:rPr>
            <w:webHidden/>
          </w:rPr>
          <w:t>37</w:t>
        </w:r>
        <w:r>
          <w:rPr>
            <w:webHidden/>
          </w:rPr>
          <w:fldChar w:fldCharType="end"/>
        </w:r>
      </w:hyperlink>
    </w:p>
    <w:p w:rsidR="00431EF4" w:rsidRDefault="00DE757B">
      <w:pPr>
        <w:pStyle w:val="Obsah3"/>
        <w:rPr>
          <w:rFonts w:asciiTheme="minorHAnsi" w:eastAsiaTheme="minorEastAsia" w:hAnsiTheme="minorHAnsi" w:cstheme="minorBidi"/>
          <w:smallCaps w:val="0"/>
          <w:sz w:val="22"/>
          <w:szCs w:val="22"/>
        </w:rPr>
      </w:pPr>
      <w:hyperlink w:anchor="_Toc319652838" w:history="1">
        <w:r w:rsidR="00431EF4" w:rsidRPr="004D5EE8">
          <w:rPr>
            <w:rStyle w:val="Hypertextovodkaz"/>
          </w:rPr>
          <w:t>3.3</w:t>
        </w:r>
        <w:r w:rsidR="00431EF4">
          <w:rPr>
            <w:rFonts w:asciiTheme="minorHAnsi" w:eastAsiaTheme="minorEastAsia" w:hAnsiTheme="minorHAnsi" w:cstheme="minorBidi"/>
            <w:smallCaps w:val="0"/>
            <w:sz w:val="22"/>
            <w:szCs w:val="22"/>
          </w:rPr>
          <w:tab/>
        </w:r>
        <w:r w:rsidR="00431EF4" w:rsidRPr="004D5EE8">
          <w:rPr>
            <w:rStyle w:val="Hypertextovodkaz"/>
          </w:rPr>
          <w:t>Základy vícevláknového programování</w:t>
        </w:r>
        <w:r w:rsidR="00431EF4">
          <w:rPr>
            <w:webHidden/>
          </w:rPr>
          <w:tab/>
        </w:r>
        <w:r>
          <w:rPr>
            <w:webHidden/>
          </w:rPr>
          <w:fldChar w:fldCharType="begin"/>
        </w:r>
        <w:r w:rsidR="00431EF4">
          <w:rPr>
            <w:webHidden/>
          </w:rPr>
          <w:instrText xml:space="preserve"> PAGEREF _Toc319652838 \h </w:instrText>
        </w:r>
        <w:r>
          <w:rPr>
            <w:webHidden/>
          </w:rPr>
        </w:r>
        <w:r>
          <w:rPr>
            <w:webHidden/>
          </w:rPr>
          <w:fldChar w:fldCharType="separate"/>
        </w:r>
        <w:r w:rsidR="00431EF4">
          <w:rPr>
            <w:webHidden/>
          </w:rPr>
          <w:t>38</w:t>
        </w:r>
        <w:r>
          <w:rPr>
            <w:webHidden/>
          </w:rPr>
          <w:fldChar w:fldCharType="end"/>
        </w:r>
      </w:hyperlink>
    </w:p>
    <w:p w:rsidR="00431EF4" w:rsidRDefault="00DE757B">
      <w:pPr>
        <w:pStyle w:val="Obsah4"/>
        <w:tabs>
          <w:tab w:val="left" w:pos="1418"/>
        </w:tabs>
        <w:rPr>
          <w:rFonts w:asciiTheme="minorHAnsi" w:eastAsiaTheme="minorEastAsia" w:hAnsiTheme="minorHAnsi" w:cstheme="minorBidi"/>
          <w:sz w:val="22"/>
          <w:szCs w:val="22"/>
        </w:rPr>
      </w:pPr>
      <w:hyperlink w:anchor="_Toc319652839" w:history="1">
        <w:r w:rsidR="00431EF4" w:rsidRPr="004D5EE8">
          <w:rPr>
            <w:rStyle w:val="Hypertextovodkaz"/>
          </w:rPr>
          <w:t>3.3.1</w:t>
        </w:r>
        <w:r w:rsidR="00431EF4">
          <w:rPr>
            <w:rFonts w:asciiTheme="minorHAnsi" w:eastAsiaTheme="minorEastAsia" w:hAnsiTheme="minorHAnsi" w:cstheme="minorBidi"/>
            <w:sz w:val="22"/>
            <w:szCs w:val="22"/>
          </w:rPr>
          <w:tab/>
        </w:r>
        <w:r w:rsidR="00431EF4" w:rsidRPr="004D5EE8">
          <w:rPr>
            <w:rStyle w:val="Hypertextovodkaz"/>
          </w:rPr>
          <w:t>Příklad jednoduchého vícevláknového programu</w:t>
        </w:r>
        <w:r w:rsidR="00431EF4">
          <w:rPr>
            <w:webHidden/>
          </w:rPr>
          <w:tab/>
        </w:r>
        <w:r>
          <w:rPr>
            <w:webHidden/>
          </w:rPr>
          <w:fldChar w:fldCharType="begin"/>
        </w:r>
        <w:r w:rsidR="00431EF4">
          <w:rPr>
            <w:webHidden/>
          </w:rPr>
          <w:instrText xml:space="preserve"> PAGEREF _Toc319652839 \h </w:instrText>
        </w:r>
        <w:r>
          <w:rPr>
            <w:webHidden/>
          </w:rPr>
        </w:r>
        <w:r>
          <w:rPr>
            <w:webHidden/>
          </w:rPr>
          <w:fldChar w:fldCharType="separate"/>
        </w:r>
        <w:r w:rsidR="00431EF4">
          <w:rPr>
            <w:webHidden/>
          </w:rPr>
          <w:t>39</w:t>
        </w:r>
        <w:r>
          <w:rPr>
            <w:webHidden/>
          </w:rPr>
          <w:fldChar w:fldCharType="end"/>
        </w:r>
      </w:hyperlink>
    </w:p>
    <w:p w:rsidR="00431EF4" w:rsidRDefault="00DE757B">
      <w:pPr>
        <w:pStyle w:val="Obsah4"/>
        <w:tabs>
          <w:tab w:val="left" w:pos="1418"/>
        </w:tabs>
        <w:rPr>
          <w:rFonts w:asciiTheme="minorHAnsi" w:eastAsiaTheme="minorEastAsia" w:hAnsiTheme="minorHAnsi" w:cstheme="minorBidi"/>
          <w:sz w:val="22"/>
          <w:szCs w:val="22"/>
        </w:rPr>
      </w:pPr>
      <w:hyperlink w:anchor="_Toc319652840" w:history="1">
        <w:r w:rsidR="00431EF4" w:rsidRPr="004D5EE8">
          <w:rPr>
            <w:rStyle w:val="Hypertextovodkaz"/>
          </w:rPr>
          <w:t>3.3.2</w:t>
        </w:r>
        <w:r w:rsidR="00431EF4">
          <w:rPr>
            <w:rFonts w:asciiTheme="minorHAnsi" w:eastAsiaTheme="minorEastAsia" w:hAnsiTheme="minorHAnsi" w:cstheme="minorBidi"/>
            <w:sz w:val="22"/>
            <w:szCs w:val="22"/>
          </w:rPr>
          <w:tab/>
        </w:r>
        <w:r w:rsidR="00431EF4" w:rsidRPr="004D5EE8">
          <w:rPr>
            <w:rStyle w:val="Hypertextovodkaz"/>
          </w:rPr>
          <w:t>Synchronně pracující vlákna</w:t>
        </w:r>
        <w:r w:rsidR="00431EF4">
          <w:rPr>
            <w:webHidden/>
          </w:rPr>
          <w:tab/>
        </w:r>
        <w:r>
          <w:rPr>
            <w:webHidden/>
          </w:rPr>
          <w:fldChar w:fldCharType="begin"/>
        </w:r>
        <w:r w:rsidR="00431EF4">
          <w:rPr>
            <w:webHidden/>
          </w:rPr>
          <w:instrText xml:space="preserve"> PAGEREF _Toc319652840 \h </w:instrText>
        </w:r>
        <w:r>
          <w:rPr>
            <w:webHidden/>
          </w:rPr>
        </w:r>
        <w:r>
          <w:rPr>
            <w:webHidden/>
          </w:rPr>
          <w:fldChar w:fldCharType="separate"/>
        </w:r>
        <w:r w:rsidR="00431EF4">
          <w:rPr>
            <w:webHidden/>
          </w:rPr>
          <w:t>40</w:t>
        </w:r>
        <w:r>
          <w:rPr>
            <w:webHidden/>
          </w:rPr>
          <w:fldChar w:fldCharType="end"/>
        </w:r>
      </w:hyperlink>
    </w:p>
    <w:p w:rsidR="00431EF4" w:rsidRDefault="00DE757B">
      <w:pPr>
        <w:pStyle w:val="Obsah4"/>
        <w:tabs>
          <w:tab w:val="left" w:pos="1418"/>
        </w:tabs>
        <w:rPr>
          <w:rFonts w:asciiTheme="minorHAnsi" w:eastAsiaTheme="minorEastAsia" w:hAnsiTheme="minorHAnsi" w:cstheme="minorBidi"/>
          <w:sz w:val="22"/>
          <w:szCs w:val="22"/>
        </w:rPr>
      </w:pPr>
      <w:hyperlink w:anchor="_Toc319652841" w:history="1">
        <w:r w:rsidR="00431EF4" w:rsidRPr="004D5EE8">
          <w:rPr>
            <w:rStyle w:val="Hypertextovodkaz"/>
          </w:rPr>
          <w:t>3.3.3</w:t>
        </w:r>
        <w:r w:rsidR="00431EF4">
          <w:rPr>
            <w:rFonts w:asciiTheme="minorHAnsi" w:eastAsiaTheme="minorEastAsia" w:hAnsiTheme="minorHAnsi" w:cstheme="minorBidi"/>
            <w:sz w:val="22"/>
            <w:szCs w:val="22"/>
          </w:rPr>
          <w:tab/>
        </w:r>
        <w:r w:rsidR="00431EF4" w:rsidRPr="004D5EE8">
          <w:rPr>
            <w:rStyle w:val="Hypertextovodkaz"/>
          </w:rPr>
          <w:t>Asynchronně pracující vlákna</w:t>
        </w:r>
        <w:r w:rsidR="00431EF4">
          <w:rPr>
            <w:webHidden/>
          </w:rPr>
          <w:tab/>
        </w:r>
        <w:r>
          <w:rPr>
            <w:webHidden/>
          </w:rPr>
          <w:fldChar w:fldCharType="begin"/>
        </w:r>
        <w:r w:rsidR="00431EF4">
          <w:rPr>
            <w:webHidden/>
          </w:rPr>
          <w:instrText xml:space="preserve"> PAGEREF _Toc319652841 \h </w:instrText>
        </w:r>
        <w:r>
          <w:rPr>
            <w:webHidden/>
          </w:rPr>
        </w:r>
        <w:r>
          <w:rPr>
            <w:webHidden/>
          </w:rPr>
          <w:fldChar w:fldCharType="separate"/>
        </w:r>
        <w:r w:rsidR="00431EF4">
          <w:rPr>
            <w:webHidden/>
          </w:rPr>
          <w:t>40</w:t>
        </w:r>
        <w:r>
          <w:rPr>
            <w:webHidden/>
          </w:rPr>
          <w:fldChar w:fldCharType="end"/>
        </w:r>
      </w:hyperlink>
    </w:p>
    <w:p w:rsidR="00431EF4" w:rsidRDefault="00DE757B">
      <w:pPr>
        <w:pStyle w:val="Obsah1"/>
        <w:rPr>
          <w:rFonts w:asciiTheme="minorHAnsi" w:eastAsiaTheme="minorEastAsia" w:hAnsiTheme="minorHAnsi" w:cstheme="minorBidi"/>
          <w:b w:val="0"/>
          <w:bCs w:val="0"/>
          <w:caps w:val="0"/>
          <w:sz w:val="22"/>
          <w:szCs w:val="22"/>
        </w:rPr>
      </w:pPr>
      <w:hyperlink w:anchor="_Toc319652842" w:history="1">
        <w:r w:rsidR="00431EF4" w:rsidRPr="004D5EE8">
          <w:rPr>
            <w:rStyle w:val="Hypertextovodkaz"/>
          </w:rPr>
          <w:t>Praktická část</w:t>
        </w:r>
        <w:r w:rsidR="00431EF4">
          <w:rPr>
            <w:webHidden/>
          </w:rPr>
          <w:tab/>
        </w:r>
        <w:r>
          <w:rPr>
            <w:webHidden/>
          </w:rPr>
          <w:fldChar w:fldCharType="begin"/>
        </w:r>
        <w:r w:rsidR="00431EF4">
          <w:rPr>
            <w:webHidden/>
          </w:rPr>
          <w:instrText xml:space="preserve"> PAGEREF _Toc319652842 \h </w:instrText>
        </w:r>
        <w:r>
          <w:rPr>
            <w:webHidden/>
          </w:rPr>
        </w:r>
        <w:r>
          <w:rPr>
            <w:webHidden/>
          </w:rPr>
          <w:fldChar w:fldCharType="separate"/>
        </w:r>
        <w:r w:rsidR="00431EF4">
          <w:rPr>
            <w:webHidden/>
          </w:rPr>
          <w:t>41</w:t>
        </w:r>
        <w:r>
          <w:rPr>
            <w:webHidden/>
          </w:rPr>
          <w:fldChar w:fldCharType="end"/>
        </w:r>
      </w:hyperlink>
    </w:p>
    <w:p w:rsidR="00431EF4" w:rsidRDefault="00DE757B">
      <w:pPr>
        <w:pStyle w:val="Obsah2"/>
        <w:rPr>
          <w:rFonts w:asciiTheme="minorHAnsi" w:eastAsiaTheme="minorEastAsia" w:hAnsiTheme="minorHAnsi" w:cstheme="minorBidi"/>
          <w:b w:val="0"/>
          <w:caps w:val="0"/>
          <w:sz w:val="22"/>
          <w:szCs w:val="22"/>
        </w:rPr>
      </w:pPr>
      <w:hyperlink w:anchor="_Toc319652843" w:history="1">
        <w:r w:rsidR="00431EF4" w:rsidRPr="004D5EE8">
          <w:rPr>
            <w:rStyle w:val="Hypertextovodkaz"/>
          </w:rPr>
          <w:t>4</w:t>
        </w:r>
        <w:r w:rsidR="00431EF4">
          <w:rPr>
            <w:rFonts w:asciiTheme="minorHAnsi" w:eastAsiaTheme="minorEastAsia" w:hAnsiTheme="minorHAnsi" w:cstheme="minorBidi"/>
            <w:b w:val="0"/>
            <w:caps w:val="0"/>
            <w:sz w:val="22"/>
            <w:szCs w:val="22"/>
          </w:rPr>
          <w:tab/>
        </w:r>
        <w:r w:rsidR="00431EF4" w:rsidRPr="004D5EE8">
          <w:rPr>
            <w:rStyle w:val="Hypertextovodkaz"/>
          </w:rPr>
          <w:t>Úvod a základní struktura vytvořeného poplachového zabezpečovacího systému</w:t>
        </w:r>
        <w:r w:rsidR="00431EF4">
          <w:rPr>
            <w:webHidden/>
          </w:rPr>
          <w:tab/>
        </w:r>
        <w:r>
          <w:rPr>
            <w:webHidden/>
          </w:rPr>
          <w:fldChar w:fldCharType="begin"/>
        </w:r>
        <w:r w:rsidR="00431EF4">
          <w:rPr>
            <w:webHidden/>
          </w:rPr>
          <w:instrText xml:space="preserve"> PAGEREF _Toc319652843 \h </w:instrText>
        </w:r>
        <w:r>
          <w:rPr>
            <w:webHidden/>
          </w:rPr>
        </w:r>
        <w:r>
          <w:rPr>
            <w:webHidden/>
          </w:rPr>
          <w:fldChar w:fldCharType="separate"/>
        </w:r>
        <w:r w:rsidR="00431EF4">
          <w:rPr>
            <w:webHidden/>
          </w:rPr>
          <w:t>42</w:t>
        </w:r>
        <w:r>
          <w:rPr>
            <w:webHidden/>
          </w:rPr>
          <w:fldChar w:fldCharType="end"/>
        </w:r>
      </w:hyperlink>
    </w:p>
    <w:p w:rsidR="00431EF4" w:rsidRDefault="00DE757B">
      <w:pPr>
        <w:pStyle w:val="Obsah3"/>
        <w:rPr>
          <w:rFonts w:asciiTheme="minorHAnsi" w:eastAsiaTheme="minorEastAsia" w:hAnsiTheme="minorHAnsi" w:cstheme="minorBidi"/>
          <w:smallCaps w:val="0"/>
          <w:sz w:val="22"/>
          <w:szCs w:val="22"/>
        </w:rPr>
      </w:pPr>
      <w:hyperlink w:anchor="_Toc319652844" w:history="1">
        <w:r w:rsidR="00431EF4" w:rsidRPr="004D5EE8">
          <w:rPr>
            <w:rStyle w:val="Hypertextovodkaz"/>
          </w:rPr>
          <w:t>4.1</w:t>
        </w:r>
        <w:r w:rsidR="00431EF4">
          <w:rPr>
            <w:rFonts w:asciiTheme="minorHAnsi" w:eastAsiaTheme="minorEastAsia" w:hAnsiTheme="minorHAnsi" w:cstheme="minorBidi"/>
            <w:smallCaps w:val="0"/>
            <w:sz w:val="22"/>
            <w:szCs w:val="22"/>
          </w:rPr>
          <w:tab/>
        </w:r>
        <w:r w:rsidR="00431EF4" w:rsidRPr="004D5EE8">
          <w:rPr>
            <w:rStyle w:val="Hypertextovodkaz"/>
          </w:rPr>
          <w:t>Úvod</w:t>
        </w:r>
        <w:r w:rsidR="00431EF4">
          <w:rPr>
            <w:webHidden/>
          </w:rPr>
          <w:tab/>
        </w:r>
        <w:r>
          <w:rPr>
            <w:webHidden/>
          </w:rPr>
          <w:fldChar w:fldCharType="begin"/>
        </w:r>
        <w:r w:rsidR="00431EF4">
          <w:rPr>
            <w:webHidden/>
          </w:rPr>
          <w:instrText xml:space="preserve"> PAGEREF _Toc319652844 \h </w:instrText>
        </w:r>
        <w:r>
          <w:rPr>
            <w:webHidden/>
          </w:rPr>
        </w:r>
        <w:r>
          <w:rPr>
            <w:webHidden/>
          </w:rPr>
          <w:fldChar w:fldCharType="separate"/>
        </w:r>
        <w:r w:rsidR="00431EF4">
          <w:rPr>
            <w:webHidden/>
          </w:rPr>
          <w:t>42</w:t>
        </w:r>
        <w:r>
          <w:rPr>
            <w:webHidden/>
          </w:rPr>
          <w:fldChar w:fldCharType="end"/>
        </w:r>
      </w:hyperlink>
    </w:p>
    <w:p w:rsidR="00431EF4" w:rsidRDefault="00DE757B">
      <w:pPr>
        <w:pStyle w:val="Obsah3"/>
        <w:rPr>
          <w:rFonts w:asciiTheme="minorHAnsi" w:eastAsiaTheme="minorEastAsia" w:hAnsiTheme="minorHAnsi" w:cstheme="minorBidi"/>
          <w:smallCaps w:val="0"/>
          <w:sz w:val="22"/>
          <w:szCs w:val="22"/>
        </w:rPr>
      </w:pPr>
      <w:hyperlink w:anchor="_Toc319652845" w:history="1">
        <w:r w:rsidR="00431EF4" w:rsidRPr="004D5EE8">
          <w:rPr>
            <w:rStyle w:val="Hypertextovodkaz"/>
          </w:rPr>
          <w:t>4.2</w:t>
        </w:r>
        <w:r w:rsidR="00431EF4">
          <w:rPr>
            <w:rFonts w:asciiTheme="minorHAnsi" w:eastAsiaTheme="minorEastAsia" w:hAnsiTheme="minorHAnsi" w:cstheme="minorBidi"/>
            <w:smallCaps w:val="0"/>
            <w:sz w:val="22"/>
            <w:szCs w:val="22"/>
          </w:rPr>
          <w:tab/>
        </w:r>
        <w:r w:rsidR="00431EF4" w:rsidRPr="004D5EE8">
          <w:rPr>
            <w:rStyle w:val="Hypertextovodkaz"/>
          </w:rPr>
          <w:t>Celková struktura fungování</w:t>
        </w:r>
        <w:r w:rsidR="00431EF4">
          <w:rPr>
            <w:webHidden/>
          </w:rPr>
          <w:tab/>
        </w:r>
        <w:r>
          <w:rPr>
            <w:webHidden/>
          </w:rPr>
          <w:fldChar w:fldCharType="begin"/>
        </w:r>
        <w:r w:rsidR="00431EF4">
          <w:rPr>
            <w:webHidden/>
          </w:rPr>
          <w:instrText xml:space="preserve"> PAGEREF _Toc319652845 \h </w:instrText>
        </w:r>
        <w:r>
          <w:rPr>
            <w:webHidden/>
          </w:rPr>
        </w:r>
        <w:r>
          <w:rPr>
            <w:webHidden/>
          </w:rPr>
          <w:fldChar w:fldCharType="separate"/>
        </w:r>
        <w:r w:rsidR="00431EF4">
          <w:rPr>
            <w:webHidden/>
          </w:rPr>
          <w:t>43</w:t>
        </w:r>
        <w:r>
          <w:rPr>
            <w:webHidden/>
          </w:rPr>
          <w:fldChar w:fldCharType="end"/>
        </w:r>
      </w:hyperlink>
    </w:p>
    <w:p w:rsidR="00431EF4" w:rsidRDefault="00DE757B">
      <w:pPr>
        <w:pStyle w:val="Obsah4"/>
        <w:tabs>
          <w:tab w:val="left" w:pos="1418"/>
        </w:tabs>
        <w:rPr>
          <w:rFonts w:asciiTheme="minorHAnsi" w:eastAsiaTheme="minorEastAsia" w:hAnsiTheme="minorHAnsi" w:cstheme="minorBidi"/>
          <w:sz w:val="22"/>
          <w:szCs w:val="22"/>
        </w:rPr>
      </w:pPr>
      <w:hyperlink w:anchor="_Toc319652846" w:history="1">
        <w:r w:rsidR="00431EF4" w:rsidRPr="004D5EE8">
          <w:rPr>
            <w:rStyle w:val="Hypertextovodkaz"/>
          </w:rPr>
          <w:t>4.2.1</w:t>
        </w:r>
        <w:r w:rsidR="00431EF4">
          <w:rPr>
            <w:rFonts w:asciiTheme="minorHAnsi" w:eastAsiaTheme="minorEastAsia" w:hAnsiTheme="minorHAnsi" w:cstheme="minorBidi"/>
            <w:sz w:val="22"/>
            <w:szCs w:val="22"/>
          </w:rPr>
          <w:tab/>
        </w:r>
        <w:r w:rsidR="00431EF4" w:rsidRPr="004D5EE8">
          <w:rPr>
            <w:rStyle w:val="Hypertextovodkaz"/>
          </w:rPr>
          <w:t>Základní popis programu v Arduinu</w:t>
        </w:r>
        <w:r w:rsidR="00431EF4">
          <w:rPr>
            <w:webHidden/>
          </w:rPr>
          <w:tab/>
        </w:r>
        <w:r>
          <w:rPr>
            <w:webHidden/>
          </w:rPr>
          <w:fldChar w:fldCharType="begin"/>
        </w:r>
        <w:r w:rsidR="00431EF4">
          <w:rPr>
            <w:webHidden/>
          </w:rPr>
          <w:instrText xml:space="preserve"> PAGEREF _Toc319652846 \h </w:instrText>
        </w:r>
        <w:r>
          <w:rPr>
            <w:webHidden/>
          </w:rPr>
        </w:r>
        <w:r>
          <w:rPr>
            <w:webHidden/>
          </w:rPr>
          <w:fldChar w:fldCharType="separate"/>
        </w:r>
        <w:r w:rsidR="00431EF4">
          <w:rPr>
            <w:webHidden/>
          </w:rPr>
          <w:t>43</w:t>
        </w:r>
        <w:r>
          <w:rPr>
            <w:webHidden/>
          </w:rPr>
          <w:fldChar w:fldCharType="end"/>
        </w:r>
      </w:hyperlink>
    </w:p>
    <w:p w:rsidR="00431EF4" w:rsidRDefault="00DE757B">
      <w:pPr>
        <w:pStyle w:val="Obsah5"/>
        <w:tabs>
          <w:tab w:val="left" w:pos="1920"/>
          <w:tab w:val="right" w:leader="dot" w:pos="8778"/>
        </w:tabs>
        <w:rPr>
          <w:rFonts w:asciiTheme="minorHAnsi" w:eastAsiaTheme="minorEastAsia" w:hAnsiTheme="minorHAnsi" w:cstheme="minorBidi"/>
          <w:noProof/>
          <w:sz w:val="22"/>
          <w:szCs w:val="22"/>
        </w:rPr>
      </w:pPr>
      <w:hyperlink w:anchor="_Toc319652847" w:history="1">
        <w:r w:rsidR="00431EF4" w:rsidRPr="004D5EE8">
          <w:rPr>
            <w:rStyle w:val="Hypertextovodkaz"/>
            <w:noProof/>
          </w:rPr>
          <w:t>4.2.1.1</w:t>
        </w:r>
        <w:r w:rsidR="00431EF4">
          <w:rPr>
            <w:rFonts w:asciiTheme="minorHAnsi" w:eastAsiaTheme="minorEastAsia" w:hAnsiTheme="minorHAnsi" w:cstheme="minorBidi"/>
            <w:noProof/>
            <w:sz w:val="22"/>
            <w:szCs w:val="22"/>
          </w:rPr>
          <w:tab/>
        </w:r>
        <w:r w:rsidR="00431EF4" w:rsidRPr="004D5EE8">
          <w:rPr>
            <w:rStyle w:val="Hypertextovodkaz"/>
            <w:noProof/>
          </w:rPr>
          <w:t>Struktura paměti EEPROM</w:t>
        </w:r>
        <w:r w:rsidR="00431EF4">
          <w:rPr>
            <w:noProof/>
            <w:webHidden/>
          </w:rPr>
          <w:tab/>
        </w:r>
        <w:r>
          <w:rPr>
            <w:noProof/>
            <w:webHidden/>
          </w:rPr>
          <w:fldChar w:fldCharType="begin"/>
        </w:r>
        <w:r w:rsidR="00431EF4">
          <w:rPr>
            <w:noProof/>
            <w:webHidden/>
          </w:rPr>
          <w:instrText xml:space="preserve"> PAGEREF _Toc319652847 \h </w:instrText>
        </w:r>
        <w:r>
          <w:rPr>
            <w:noProof/>
            <w:webHidden/>
          </w:rPr>
        </w:r>
        <w:r>
          <w:rPr>
            <w:noProof/>
            <w:webHidden/>
          </w:rPr>
          <w:fldChar w:fldCharType="separate"/>
        </w:r>
        <w:r w:rsidR="00431EF4">
          <w:rPr>
            <w:noProof/>
            <w:webHidden/>
          </w:rPr>
          <w:t>43</w:t>
        </w:r>
        <w:r>
          <w:rPr>
            <w:noProof/>
            <w:webHidden/>
          </w:rPr>
          <w:fldChar w:fldCharType="end"/>
        </w:r>
      </w:hyperlink>
    </w:p>
    <w:p w:rsidR="00431EF4" w:rsidRDefault="00DE757B">
      <w:pPr>
        <w:pStyle w:val="Obsah5"/>
        <w:tabs>
          <w:tab w:val="left" w:pos="1920"/>
          <w:tab w:val="right" w:leader="dot" w:pos="8778"/>
        </w:tabs>
        <w:rPr>
          <w:rFonts w:asciiTheme="minorHAnsi" w:eastAsiaTheme="minorEastAsia" w:hAnsiTheme="minorHAnsi" w:cstheme="minorBidi"/>
          <w:noProof/>
          <w:sz w:val="22"/>
          <w:szCs w:val="22"/>
        </w:rPr>
      </w:pPr>
      <w:hyperlink w:anchor="_Toc319652848" w:history="1">
        <w:r w:rsidR="00431EF4" w:rsidRPr="004D5EE8">
          <w:rPr>
            <w:rStyle w:val="Hypertextovodkaz"/>
            <w:noProof/>
          </w:rPr>
          <w:t>4.2.1.2</w:t>
        </w:r>
        <w:r w:rsidR="00431EF4">
          <w:rPr>
            <w:rFonts w:asciiTheme="minorHAnsi" w:eastAsiaTheme="minorEastAsia" w:hAnsiTheme="minorHAnsi" w:cstheme="minorBidi"/>
            <w:noProof/>
            <w:sz w:val="22"/>
            <w:szCs w:val="22"/>
          </w:rPr>
          <w:tab/>
        </w:r>
        <w:r w:rsidR="00431EF4" w:rsidRPr="004D5EE8">
          <w:rPr>
            <w:rStyle w:val="Hypertextovodkaz"/>
            <w:noProof/>
          </w:rPr>
          <w:t>Hlavní část programu</w:t>
        </w:r>
        <w:r w:rsidR="00431EF4">
          <w:rPr>
            <w:noProof/>
            <w:webHidden/>
          </w:rPr>
          <w:tab/>
        </w:r>
        <w:r>
          <w:rPr>
            <w:noProof/>
            <w:webHidden/>
          </w:rPr>
          <w:fldChar w:fldCharType="begin"/>
        </w:r>
        <w:r w:rsidR="00431EF4">
          <w:rPr>
            <w:noProof/>
            <w:webHidden/>
          </w:rPr>
          <w:instrText xml:space="preserve"> PAGEREF _Toc319652848 \h </w:instrText>
        </w:r>
        <w:r>
          <w:rPr>
            <w:noProof/>
            <w:webHidden/>
          </w:rPr>
        </w:r>
        <w:r>
          <w:rPr>
            <w:noProof/>
            <w:webHidden/>
          </w:rPr>
          <w:fldChar w:fldCharType="separate"/>
        </w:r>
        <w:r w:rsidR="00431EF4">
          <w:rPr>
            <w:noProof/>
            <w:webHidden/>
          </w:rPr>
          <w:t>45</w:t>
        </w:r>
        <w:r>
          <w:rPr>
            <w:noProof/>
            <w:webHidden/>
          </w:rPr>
          <w:fldChar w:fldCharType="end"/>
        </w:r>
      </w:hyperlink>
    </w:p>
    <w:p w:rsidR="00431EF4" w:rsidRDefault="00DE757B">
      <w:pPr>
        <w:pStyle w:val="Obsah4"/>
        <w:tabs>
          <w:tab w:val="left" w:pos="1418"/>
        </w:tabs>
        <w:rPr>
          <w:rFonts w:asciiTheme="minorHAnsi" w:eastAsiaTheme="minorEastAsia" w:hAnsiTheme="minorHAnsi" w:cstheme="minorBidi"/>
          <w:sz w:val="22"/>
          <w:szCs w:val="22"/>
        </w:rPr>
      </w:pPr>
      <w:hyperlink w:anchor="_Toc319652849" w:history="1">
        <w:r w:rsidR="00431EF4" w:rsidRPr="004D5EE8">
          <w:rPr>
            <w:rStyle w:val="Hypertextovodkaz"/>
          </w:rPr>
          <w:t>4.2.2</w:t>
        </w:r>
        <w:r w:rsidR="00431EF4">
          <w:rPr>
            <w:rFonts w:asciiTheme="minorHAnsi" w:eastAsiaTheme="minorEastAsia" w:hAnsiTheme="minorHAnsi" w:cstheme="minorBidi"/>
            <w:sz w:val="22"/>
            <w:szCs w:val="22"/>
          </w:rPr>
          <w:tab/>
        </w:r>
        <w:r w:rsidR="00431EF4" w:rsidRPr="004D5EE8">
          <w:rPr>
            <w:rStyle w:val="Hypertextovodkaz"/>
          </w:rPr>
          <w:t>Komunikační protokol v nezastřeženém stavu</w:t>
        </w:r>
        <w:r w:rsidR="00431EF4">
          <w:rPr>
            <w:webHidden/>
          </w:rPr>
          <w:tab/>
        </w:r>
        <w:r>
          <w:rPr>
            <w:webHidden/>
          </w:rPr>
          <w:fldChar w:fldCharType="begin"/>
        </w:r>
        <w:r w:rsidR="00431EF4">
          <w:rPr>
            <w:webHidden/>
          </w:rPr>
          <w:instrText xml:space="preserve"> PAGEREF _Toc319652849 \h </w:instrText>
        </w:r>
        <w:r>
          <w:rPr>
            <w:webHidden/>
          </w:rPr>
        </w:r>
        <w:r>
          <w:rPr>
            <w:webHidden/>
          </w:rPr>
          <w:fldChar w:fldCharType="separate"/>
        </w:r>
        <w:r w:rsidR="00431EF4">
          <w:rPr>
            <w:webHidden/>
          </w:rPr>
          <w:t>46</w:t>
        </w:r>
        <w:r>
          <w:rPr>
            <w:webHidden/>
          </w:rPr>
          <w:fldChar w:fldCharType="end"/>
        </w:r>
      </w:hyperlink>
    </w:p>
    <w:p w:rsidR="00431EF4" w:rsidRDefault="00DE757B">
      <w:pPr>
        <w:pStyle w:val="Obsah5"/>
        <w:tabs>
          <w:tab w:val="left" w:pos="1920"/>
          <w:tab w:val="right" w:leader="dot" w:pos="8778"/>
        </w:tabs>
        <w:rPr>
          <w:rFonts w:asciiTheme="minorHAnsi" w:eastAsiaTheme="minorEastAsia" w:hAnsiTheme="minorHAnsi" w:cstheme="minorBidi"/>
          <w:noProof/>
          <w:sz w:val="22"/>
          <w:szCs w:val="22"/>
        </w:rPr>
      </w:pPr>
      <w:hyperlink w:anchor="_Toc319652850" w:history="1">
        <w:r w:rsidR="00431EF4" w:rsidRPr="004D5EE8">
          <w:rPr>
            <w:rStyle w:val="Hypertextovodkaz"/>
            <w:noProof/>
          </w:rPr>
          <w:t>4.2.2.1</w:t>
        </w:r>
        <w:r w:rsidR="00431EF4">
          <w:rPr>
            <w:rFonts w:asciiTheme="minorHAnsi" w:eastAsiaTheme="minorEastAsia" w:hAnsiTheme="minorHAnsi" w:cstheme="minorBidi"/>
            <w:noProof/>
            <w:sz w:val="22"/>
            <w:szCs w:val="22"/>
          </w:rPr>
          <w:tab/>
        </w:r>
        <w:r w:rsidR="00431EF4" w:rsidRPr="004D5EE8">
          <w:rPr>
            <w:rStyle w:val="Hypertextovodkaz"/>
            <w:noProof/>
          </w:rPr>
          <w:t>Požadavek</w:t>
        </w:r>
        <w:r w:rsidR="00431EF4">
          <w:rPr>
            <w:noProof/>
            <w:webHidden/>
          </w:rPr>
          <w:tab/>
        </w:r>
        <w:r>
          <w:rPr>
            <w:noProof/>
            <w:webHidden/>
          </w:rPr>
          <w:fldChar w:fldCharType="begin"/>
        </w:r>
        <w:r w:rsidR="00431EF4">
          <w:rPr>
            <w:noProof/>
            <w:webHidden/>
          </w:rPr>
          <w:instrText xml:space="preserve"> PAGEREF _Toc319652850 \h </w:instrText>
        </w:r>
        <w:r>
          <w:rPr>
            <w:noProof/>
            <w:webHidden/>
          </w:rPr>
        </w:r>
        <w:r>
          <w:rPr>
            <w:noProof/>
            <w:webHidden/>
          </w:rPr>
          <w:fldChar w:fldCharType="separate"/>
        </w:r>
        <w:r w:rsidR="00431EF4">
          <w:rPr>
            <w:noProof/>
            <w:webHidden/>
          </w:rPr>
          <w:t>46</w:t>
        </w:r>
        <w:r>
          <w:rPr>
            <w:noProof/>
            <w:webHidden/>
          </w:rPr>
          <w:fldChar w:fldCharType="end"/>
        </w:r>
      </w:hyperlink>
    </w:p>
    <w:p w:rsidR="00431EF4" w:rsidRDefault="00DE757B">
      <w:pPr>
        <w:pStyle w:val="Obsah5"/>
        <w:tabs>
          <w:tab w:val="left" w:pos="1920"/>
          <w:tab w:val="right" w:leader="dot" w:pos="8778"/>
        </w:tabs>
        <w:rPr>
          <w:rFonts w:asciiTheme="minorHAnsi" w:eastAsiaTheme="minorEastAsia" w:hAnsiTheme="minorHAnsi" w:cstheme="minorBidi"/>
          <w:noProof/>
          <w:sz w:val="22"/>
          <w:szCs w:val="22"/>
        </w:rPr>
      </w:pPr>
      <w:hyperlink w:anchor="_Toc319652851" w:history="1">
        <w:r w:rsidR="00431EF4" w:rsidRPr="004D5EE8">
          <w:rPr>
            <w:rStyle w:val="Hypertextovodkaz"/>
            <w:noProof/>
          </w:rPr>
          <w:t>4.2.2.2</w:t>
        </w:r>
        <w:r w:rsidR="00431EF4">
          <w:rPr>
            <w:rFonts w:asciiTheme="minorHAnsi" w:eastAsiaTheme="minorEastAsia" w:hAnsiTheme="minorHAnsi" w:cstheme="minorBidi"/>
            <w:noProof/>
            <w:sz w:val="22"/>
            <w:szCs w:val="22"/>
          </w:rPr>
          <w:tab/>
        </w:r>
        <w:r w:rsidR="00431EF4" w:rsidRPr="004D5EE8">
          <w:rPr>
            <w:rStyle w:val="Hypertextovodkaz"/>
            <w:noProof/>
          </w:rPr>
          <w:t>Příjem a zpracování</w:t>
        </w:r>
        <w:r w:rsidR="00431EF4">
          <w:rPr>
            <w:noProof/>
            <w:webHidden/>
          </w:rPr>
          <w:tab/>
        </w:r>
        <w:r>
          <w:rPr>
            <w:noProof/>
            <w:webHidden/>
          </w:rPr>
          <w:fldChar w:fldCharType="begin"/>
        </w:r>
        <w:r w:rsidR="00431EF4">
          <w:rPr>
            <w:noProof/>
            <w:webHidden/>
          </w:rPr>
          <w:instrText xml:space="preserve"> PAGEREF _Toc319652851 \h </w:instrText>
        </w:r>
        <w:r>
          <w:rPr>
            <w:noProof/>
            <w:webHidden/>
          </w:rPr>
        </w:r>
        <w:r>
          <w:rPr>
            <w:noProof/>
            <w:webHidden/>
          </w:rPr>
          <w:fldChar w:fldCharType="separate"/>
        </w:r>
        <w:r w:rsidR="00431EF4">
          <w:rPr>
            <w:noProof/>
            <w:webHidden/>
          </w:rPr>
          <w:t>47</w:t>
        </w:r>
        <w:r>
          <w:rPr>
            <w:noProof/>
            <w:webHidden/>
          </w:rPr>
          <w:fldChar w:fldCharType="end"/>
        </w:r>
      </w:hyperlink>
    </w:p>
    <w:p w:rsidR="00431EF4" w:rsidRDefault="00DE757B">
      <w:pPr>
        <w:pStyle w:val="Obsah5"/>
        <w:tabs>
          <w:tab w:val="left" w:pos="1920"/>
          <w:tab w:val="right" w:leader="dot" w:pos="8778"/>
        </w:tabs>
        <w:rPr>
          <w:rFonts w:asciiTheme="minorHAnsi" w:eastAsiaTheme="minorEastAsia" w:hAnsiTheme="minorHAnsi" w:cstheme="minorBidi"/>
          <w:noProof/>
          <w:sz w:val="22"/>
          <w:szCs w:val="22"/>
        </w:rPr>
      </w:pPr>
      <w:hyperlink w:anchor="_Toc319652852" w:history="1">
        <w:r w:rsidR="00431EF4" w:rsidRPr="004D5EE8">
          <w:rPr>
            <w:rStyle w:val="Hypertextovodkaz"/>
            <w:noProof/>
          </w:rPr>
          <w:t>4.2.2.3</w:t>
        </w:r>
        <w:r w:rsidR="00431EF4">
          <w:rPr>
            <w:rFonts w:asciiTheme="minorHAnsi" w:eastAsiaTheme="minorEastAsia" w:hAnsiTheme="minorHAnsi" w:cstheme="minorBidi"/>
            <w:noProof/>
            <w:sz w:val="22"/>
            <w:szCs w:val="22"/>
          </w:rPr>
          <w:tab/>
        </w:r>
        <w:r w:rsidR="00431EF4" w:rsidRPr="004D5EE8">
          <w:rPr>
            <w:rStyle w:val="Hypertextovodkaz"/>
            <w:noProof/>
          </w:rPr>
          <w:t>Odpověď</w:t>
        </w:r>
        <w:r w:rsidR="00431EF4">
          <w:rPr>
            <w:noProof/>
            <w:webHidden/>
          </w:rPr>
          <w:tab/>
        </w:r>
        <w:r>
          <w:rPr>
            <w:noProof/>
            <w:webHidden/>
          </w:rPr>
          <w:fldChar w:fldCharType="begin"/>
        </w:r>
        <w:r w:rsidR="00431EF4">
          <w:rPr>
            <w:noProof/>
            <w:webHidden/>
          </w:rPr>
          <w:instrText xml:space="preserve"> PAGEREF _Toc319652852 \h </w:instrText>
        </w:r>
        <w:r>
          <w:rPr>
            <w:noProof/>
            <w:webHidden/>
          </w:rPr>
        </w:r>
        <w:r>
          <w:rPr>
            <w:noProof/>
            <w:webHidden/>
          </w:rPr>
          <w:fldChar w:fldCharType="separate"/>
        </w:r>
        <w:r w:rsidR="00431EF4">
          <w:rPr>
            <w:noProof/>
            <w:webHidden/>
          </w:rPr>
          <w:t>47</w:t>
        </w:r>
        <w:r>
          <w:rPr>
            <w:noProof/>
            <w:webHidden/>
          </w:rPr>
          <w:fldChar w:fldCharType="end"/>
        </w:r>
      </w:hyperlink>
    </w:p>
    <w:p w:rsidR="00431EF4" w:rsidRDefault="00DE757B">
      <w:pPr>
        <w:pStyle w:val="Obsah5"/>
        <w:tabs>
          <w:tab w:val="left" w:pos="1920"/>
          <w:tab w:val="right" w:leader="dot" w:pos="8778"/>
        </w:tabs>
        <w:rPr>
          <w:rFonts w:asciiTheme="minorHAnsi" w:eastAsiaTheme="minorEastAsia" w:hAnsiTheme="minorHAnsi" w:cstheme="minorBidi"/>
          <w:noProof/>
          <w:sz w:val="22"/>
          <w:szCs w:val="22"/>
        </w:rPr>
      </w:pPr>
      <w:hyperlink w:anchor="_Toc319652853" w:history="1">
        <w:r w:rsidR="00431EF4" w:rsidRPr="004D5EE8">
          <w:rPr>
            <w:rStyle w:val="Hypertextovodkaz"/>
            <w:noProof/>
          </w:rPr>
          <w:t>4.2.2.4</w:t>
        </w:r>
        <w:r w:rsidR="00431EF4">
          <w:rPr>
            <w:rFonts w:asciiTheme="minorHAnsi" w:eastAsiaTheme="minorEastAsia" w:hAnsiTheme="minorHAnsi" w:cstheme="minorBidi"/>
            <w:noProof/>
            <w:sz w:val="22"/>
            <w:szCs w:val="22"/>
          </w:rPr>
          <w:tab/>
        </w:r>
        <w:r w:rsidR="00431EF4" w:rsidRPr="004D5EE8">
          <w:rPr>
            <w:rStyle w:val="Hypertextovodkaz"/>
            <w:noProof/>
          </w:rPr>
          <w:t>Příjem odpovědi</w:t>
        </w:r>
        <w:r w:rsidR="00431EF4">
          <w:rPr>
            <w:noProof/>
            <w:webHidden/>
          </w:rPr>
          <w:tab/>
        </w:r>
        <w:r>
          <w:rPr>
            <w:noProof/>
            <w:webHidden/>
          </w:rPr>
          <w:fldChar w:fldCharType="begin"/>
        </w:r>
        <w:r w:rsidR="00431EF4">
          <w:rPr>
            <w:noProof/>
            <w:webHidden/>
          </w:rPr>
          <w:instrText xml:space="preserve"> PAGEREF _Toc319652853 \h </w:instrText>
        </w:r>
        <w:r>
          <w:rPr>
            <w:noProof/>
            <w:webHidden/>
          </w:rPr>
        </w:r>
        <w:r>
          <w:rPr>
            <w:noProof/>
            <w:webHidden/>
          </w:rPr>
          <w:fldChar w:fldCharType="separate"/>
        </w:r>
        <w:r w:rsidR="00431EF4">
          <w:rPr>
            <w:noProof/>
            <w:webHidden/>
          </w:rPr>
          <w:t>47</w:t>
        </w:r>
        <w:r>
          <w:rPr>
            <w:noProof/>
            <w:webHidden/>
          </w:rPr>
          <w:fldChar w:fldCharType="end"/>
        </w:r>
      </w:hyperlink>
    </w:p>
    <w:p w:rsidR="00431EF4" w:rsidRDefault="00DE757B">
      <w:pPr>
        <w:pStyle w:val="Obsah5"/>
        <w:tabs>
          <w:tab w:val="left" w:pos="1920"/>
          <w:tab w:val="right" w:leader="dot" w:pos="8778"/>
        </w:tabs>
        <w:rPr>
          <w:rFonts w:asciiTheme="minorHAnsi" w:eastAsiaTheme="minorEastAsia" w:hAnsiTheme="minorHAnsi" w:cstheme="minorBidi"/>
          <w:noProof/>
          <w:sz w:val="22"/>
          <w:szCs w:val="22"/>
        </w:rPr>
      </w:pPr>
      <w:hyperlink w:anchor="_Toc319652854" w:history="1">
        <w:r w:rsidR="00431EF4" w:rsidRPr="004D5EE8">
          <w:rPr>
            <w:rStyle w:val="Hypertextovodkaz"/>
            <w:noProof/>
          </w:rPr>
          <w:t>4.2.2.5</w:t>
        </w:r>
        <w:r w:rsidR="00431EF4">
          <w:rPr>
            <w:rFonts w:asciiTheme="minorHAnsi" w:eastAsiaTheme="minorEastAsia" w:hAnsiTheme="minorHAnsi" w:cstheme="minorBidi"/>
            <w:noProof/>
            <w:sz w:val="22"/>
            <w:szCs w:val="22"/>
          </w:rPr>
          <w:tab/>
        </w:r>
        <w:r w:rsidR="00431EF4" w:rsidRPr="004D5EE8">
          <w:rPr>
            <w:rStyle w:val="Hypertextovodkaz"/>
            <w:noProof/>
          </w:rPr>
          <w:t>Požadavky a odpovědi</w:t>
        </w:r>
        <w:r w:rsidR="00431EF4">
          <w:rPr>
            <w:noProof/>
            <w:webHidden/>
          </w:rPr>
          <w:tab/>
        </w:r>
        <w:r>
          <w:rPr>
            <w:noProof/>
            <w:webHidden/>
          </w:rPr>
          <w:fldChar w:fldCharType="begin"/>
        </w:r>
        <w:r w:rsidR="00431EF4">
          <w:rPr>
            <w:noProof/>
            <w:webHidden/>
          </w:rPr>
          <w:instrText xml:space="preserve"> PAGEREF _Toc319652854 \h </w:instrText>
        </w:r>
        <w:r>
          <w:rPr>
            <w:noProof/>
            <w:webHidden/>
          </w:rPr>
        </w:r>
        <w:r>
          <w:rPr>
            <w:noProof/>
            <w:webHidden/>
          </w:rPr>
          <w:fldChar w:fldCharType="separate"/>
        </w:r>
        <w:r w:rsidR="00431EF4">
          <w:rPr>
            <w:noProof/>
            <w:webHidden/>
          </w:rPr>
          <w:t>48</w:t>
        </w:r>
        <w:r>
          <w:rPr>
            <w:noProof/>
            <w:webHidden/>
          </w:rPr>
          <w:fldChar w:fldCharType="end"/>
        </w:r>
      </w:hyperlink>
    </w:p>
    <w:p w:rsidR="00431EF4" w:rsidRDefault="00DE757B">
      <w:pPr>
        <w:pStyle w:val="Obsah4"/>
        <w:tabs>
          <w:tab w:val="left" w:pos="1418"/>
        </w:tabs>
        <w:rPr>
          <w:rFonts w:asciiTheme="minorHAnsi" w:eastAsiaTheme="minorEastAsia" w:hAnsiTheme="minorHAnsi" w:cstheme="minorBidi"/>
          <w:sz w:val="22"/>
          <w:szCs w:val="22"/>
        </w:rPr>
      </w:pPr>
      <w:hyperlink w:anchor="_Toc319652855" w:history="1">
        <w:r w:rsidR="00431EF4" w:rsidRPr="004D5EE8">
          <w:rPr>
            <w:rStyle w:val="Hypertextovodkaz"/>
          </w:rPr>
          <w:t>4.2.3</w:t>
        </w:r>
        <w:r w:rsidR="00431EF4">
          <w:rPr>
            <w:rFonts w:asciiTheme="minorHAnsi" w:eastAsiaTheme="minorEastAsia" w:hAnsiTheme="minorHAnsi" w:cstheme="minorBidi"/>
            <w:sz w:val="22"/>
            <w:szCs w:val="22"/>
          </w:rPr>
          <w:tab/>
        </w:r>
        <w:r w:rsidR="00431EF4" w:rsidRPr="004D5EE8">
          <w:rPr>
            <w:rStyle w:val="Hypertextovodkaz"/>
          </w:rPr>
          <w:t>Komunikační protokol v zastřeženém stavu</w:t>
        </w:r>
        <w:r w:rsidR="00431EF4">
          <w:rPr>
            <w:webHidden/>
          </w:rPr>
          <w:tab/>
        </w:r>
        <w:r>
          <w:rPr>
            <w:webHidden/>
          </w:rPr>
          <w:fldChar w:fldCharType="begin"/>
        </w:r>
        <w:r w:rsidR="00431EF4">
          <w:rPr>
            <w:webHidden/>
          </w:rPr>
          <w:instrText xml:space="preserve"> PAGEREF _Toc319652855 \h </w:instrText>
        </w:r>
        <w:r>
          <w:rPr>
            <w:webHidden/>
          </w:rPr>
        </w:r>
        <w:r>
          <w:rPr>
            <w:webHidden/>
          </w:rPr>
          <w:fldChar w:fldCharType="separate"/>
        </w:r>
        <w:r w:rsidR="00431EF4">
          <w:rPr>
            <w:webHidden/>
          </w:rPr>
          <w:t>49</w:t>
        </w:r>
        <w:r>
          <w:rPr>
            <w:webHidden/>
          </w:rPr>
          <w:fldChar w:fldCharType="end"/>
        </w:r>
      </w:hyperlink>
    </w:p>
    <w:p w:rsidR="00431EF4" w:rsidRDefault="00DE757B">
      <w:pPr>
        <w:pStyle w:val="Obsah4"/>
        <w:tabs>
          <w:tab w:val="left" w:pos="1418"/>
        </w:tabs>
        <w:rPr>
          <w:rFonts w:asciiTheme="minorHAnsi" w:eastAsiaTheme="minorEastAsia" w:hAnsiTheme="minorHAnsi" w:cstheme="minorBidi"/>
          <w:sz w:val="22"/>
          <w:szCs w:val="22"/>
        </w:rPr>
      </w:pPr>
      <w:hyperlink w:anchor="_Toc319652856" w:history="1">
        <w:r w:rsidR="00431EF4" w:rsidRPr="004D5EE8">
          <w:rPr>
            <w:rStyle w:val="Hypertextovodkaz"/>
          </w:rPr>
          <w:t>4.2.4</w:t>
        </w:r>
        <w:r w:rsidR="00431EF4">
          <w:rPr>
            <w:rFonts w:asciiTheme="minorHAnsi" w:eastAsiaTheme="minorEastAsia" w:hAnsiTheme="minorHAnsi" w:cstheme="minorBidi"/>
            <w:sz w:val="22"/>
            <w:szCs w:val="22"/>
          </w:rPr>
          <w:tab/>
        </w:r>
        <w:r w:rsidR="00431EF4" w:rsidRPr="004D5EE8">
          <w:rPr>
            <w:rStyle w:val="Hypertextovodkaz"/>
          </w:rPr>
          <w:t>Způsob připojení detektorů</w:t>
        </w:r>
        <w:r w:rsidR="00431EF4">
          <w:rPr>
            <w:webHidden/>
          </w:rPr>
          <w:tab/>
        </w:r>
        <w:r>
          <w:rPr>
            <w:webHidden/>
          </w:rPr>
          <w:fldChar w:fldCharType="begin"/>
        </w:r>
        <w:r w:rsidR="00431EF4">
          <w:rPr>
            <w:webHidden/>
          </w:rPr>
          <w:instrText xml:space="preserve"> PAGEREF _Toc319652856 \h </w:instrText>
        </w:r>
        <w:r>
          <w:rPr>
            <w:webHidden/>
          </w:rPr>
        </w:r>
        <w:r>
          <w:rPr>
            <w:webHidden/>
          </w:rPr>
          <w:fldChar w:fldCharType="separate"/>
        </w:r>
        <w:r w:rsidR="00431EF4">
          <w:rPr>
            <w:webHidden/>
          </w:rPr>
          <w:t>51</w:t>
        </w:r>
        <w:r>
          <w:rPr>
            <w:webHidden/>
          </w:rPr>
          <w:fldChar w:fldCharType="end"/>
        </w:r>
      </w:hyperlink>
    </w:p>
    <w:p w:rsidR="00431EF4" w:rsidRDefault="00DE757B">
      <w:pPr>
        <w:pStyle w:val="Obsah2"/>
        <w:rPr>
          <w:rFonts w:asciiTheme="minorHAnsi" w:eastAsiaTheme="minorEastAsia" w:hAnsiTheme="minorHAnsi" w:cstheme="minorBidi"/>
          <w:b w:val="0"/>
          <w:caps w:val="0"/>
          <w:sz w:val="22"/>
          <w:szCs w:val="22"/>
        </w:rPr>
      </w:pPr>
      <w:hyperlink w:anchor="_Toc319652857" w:history="1">
        <w:r w:rsidR="00431EF4" w:rsidRPr="004D5EE8">
          <w:rPr>
            <w:rStyle w:val="Hypertextovodkaz"/>
          </w:rPr>
          <w:t>5</w:t>
        </w:r>
        <w:r w:rsidR="00431EF4">
          <w:rPr>
            <w:rFonts w:asciiTheme="minorHAnsi" w:eastAsiaTheme="minorEastAsia" w:hAnsiTheme="minorHAnsi" w:cstheme="minorBidi"/>
            <w:b w:val="0"/>
            <w:caps w:val="0"/>
            <w:sz w:val="22"/>
            <w:szCs w:val="22"/>
          </w:rPr>
          <w:tab/>
        </w:r>
        <w:r w:rsidR="00431EF4" w:rsidRPr="004D5EE8">
          <w:rPr>
            <w:rStyle w:val="Hypertextovodkaz"/>
          </w:rPr>
          <w:t>Manuál pro programování</w:t>
        </w:r>
        <w:r w:rsidR="00431EF4">
          <w:rPr>
            <w:webHidden/>
          </w:rPr>
          <w:tab/>
        </w:r>
        <w:r>
          <w:rPr>
            <w:webHidden/>
          </w:rPr>
          <w:fldChar w:fldCharType="begin"/>
        </w:r>
        <w:r w:rsidR="00431EF4">
          <w:rPr>
            <w:webHidden/>
          </w:rPr>
          <w:instrText xml:space="preserve"> PAGEREF _Toc319652857 \h </w:instrText>
        </w:r>
        <w:r>
          <w:rPr>
            <w:webHidden/>
          </w:rPr>
        </w:r>
        <w:r>
          <w:rPr>
            <w:webHidden/>
          </w:rPr>
          <w:fldChar w:fldCharType="separate"/>
        </w:r>
        <w:r w:rsidR="00431EF4">
          <w:rPr>
            <w:webHidden/>
          </w:rPr>
          <w:t>52</w:t>
        </w:r>
        <w:r>
          <w:rPr>
            <w:webHidden/>
          </w:rPr>
          <w:fldChar w:fldCharType="end"/>
        </w:r>
      </w:hyperlink>
    </w:p>
    <w:p w:rsidR="00431EF4" w:rsidRDefault="00DE757B">
      <w:pPr>
        <w:pStyle w:val="Obsah3"/>
        <w:rPr>
          <w:rFonts w:asciiTheme="minorHAnsi" w:eastAsiaTheme="minorEastAsia" w:hAnsiTheme="minorHAnsi" w:cstheme="minorBidi"/>
          <w:smallCaps w:val="0"/>
          <w:sz w:val="22"/>
          <w:szCs w:val="22"/>
        </w:rPr>
      </w:pPr>
      <w:hyperlink w:anchor="_Toc319652858" w:history="1">
        <w:r w:rsidR="00431EF4" w:rsidRPr="004D5EE8">
          <w:rPr>
            <w:rStyle w:val="Hypertextovodkaz"/>
          </w:rPr>
          <w:t>5.1</w:t>
        </w:r>
        <w:r w:rsidR="00431EF4">
          <w:rPr>
            <w:rFonts w:asciiTheme="minorHAnsi" w:eastAsiaTheme="minorEastAsia" w:hAnsiTheme="minorHAnsi" w:cstheme="minorBidi"/>
            <w:smallCaps w:val="0"/>
            <w:sz w:val="22"/>
            <w:szCs w:val="22"/>
          </w:rPr>
          <w:tab/>
        </w:r>
        <w:r w:rsidR="00431EF4" w:rsidRPr="004D5EE8">
          <w:rPr>
            <w:rStyle w:val="Hypertextovodkaz"/>
          </w:rPr>
          <w:t>Nabídka “Hlavní“</w:t>
        </w:r>
        <w:r w:rsidR="00431EF4">
          <w:rPr>
            <w:webHidden/>
          </w:rPr>
          <w:tab/>
        </w:r>
        <w:r>
          <w:rPr>
            <w:webHidden/>
          </w:rPr>
          <w:fldChar w:fldCharType="begin"/>
        </w:r>
        <w:r w:rsidR="00431EF4">
          <w:rPr>
            <w:webHidden/>
          </w:rPr>
          <w:instrText xml:space="preserve"> PAGEREF _Toc319652858 \h </w:instrText>
        </w:r>
        <w:r>
          <w:rPr>
            <w:webHidden/>
          </w:rPr>
        </w:r>
        <w:r>
          <w:rPr>
            <w:webHidden/>
          </w:rPr>
          <w:fldChar w:fldCharType="separate"/>
        </w:r>
        <w:r w:rsidR="00431EF4">
          <w:rPr>
            <w:webHidden/>
          </w:rPr>
          <w:t>53</w:t>
        </w:r>
        <w:r>
          <w:rPr>
            <w:webHidden/>
          </w:rPr>
          <w:fldChar w:fldCharType="end"/>
        </w:r>
      </w:hyperlink>
    </w:p>
    <w:p w:rsidR="00431EF4" w:rsidRDefault="00DE757B">
      <w:pPr>
        <w:pStyle w:val="Obsah3"/>
        <w:rPr>
          <w:rFonts w:asciiTheme="minorHAnsi" w:eastAsiaTheme="minorEastAsia" w:hAnsiTheme="minorHAnsi" w:cstheme="minorBidi"/>
          <w:smallCaps w:val="0"/>
          <w:sz w:val="22"/>
          <w:szCs w:val="22"/>
        </w:rPr>
      </w:pPr>
      <w:hyperlink w:anchor="_Toc319652859" w:history="1">
        <w:r w:rsidR="00431EF4" w:rsidRPr="004D5EE8">
          <w:rPr>
            <w:rStyle w:val="Hypertextovodkaz"/>
          </w:rPr>
          <w:t>5.2</w:t>
        </w:r>
        <w:r w:rsidR="00431EF4">
          <w:rPr>
            <w:rFonts w:asciiTheme="minorHAnsi" w:eastAsiaTheme="minorEastAsia" w:hAnsiTheme="minorHAnsi" w:cstheme="minorBidi"/>
            <w:smallCaps w:val="0"/>
            <w:sz w:val="22"/>
            <w:szCs w:val="22"/>
          </w:rPr>
          <w:tab/>
        </w:r>
        <w:r w:rsidR="00431EF4" w:rsidRPr="004D5EE8">
          <w:rPr>
            <w:rStyle w:val="Hypertextovodkaz"/>
          </w:rPr>
          <w:t>Nabídka “Zastřežit“</w:t>
        </w:r>
        <w:r w:rsidR="00431EF4">
          <w:rPr>
            <w:webHidden/>
          </w:rPr>
          <w:tab/>
        </w:r>
        <w:r>
          <w:rPr>
            <w:webHidden/>
          </w:rPr>
          <w:fldChar w:fldCharType="begin"/>
        </w:r>
        <w:r w:rsidR="00431EF4">
          <w:rPr>
            <w:webHidden/>
          </w:rPr>
          <w:instrText xml:space="preserve"> PAGEREF _Toc319652859 \h </w:instrText>
        </w:r>
        <w:r>
          <w:rPr>
            <w:webHidden/>
          </w:rPr>
        </w:r>
        <w:r>
          <w:rPr>
            <w:webHidden/>
          </w:rPr>
          <w:fldChar w:fldCharType="separate"/>
        </w:r>
        <w:r w:rsidR="00431EF4">
          <w:rPr>
            <w:webHidden/>
          </w:rPr>
          <w:t>54</w:t>
        </w:r>
        <w:r>
          <w:rPr>
            <w:webHidden/>
          </w:rPr>
          <w:fldChar w:fldCharType="end"/>
        </w:r>
      </w:hyperlink>
    </w:p>
    <w:p w:rsidR="00431EF4" w:rsidRDefault="00DE757B">
      <w:pPr>
        <w:pStyle w:val="Obsah3"/>
        <w:rPr>
          <w:rFonts w:asciiTheme="minorHAnsi" w:eastAsiaTheme="minorEastAsia" w:hAnsiTheme="minorHAnsi" w:cstheme="minorBidi"/>
          <w:smallCaps w:val="0"/>
          <w:sz w:val="22"/>
          <w:szCs w:val="22"/>
        </w:rPr>
      </w:pPr>
      <w:hyperlink w:anchor="_Toc319652860" w:history="1">
        <w:r w:rsidR="00431EF4" w:rsidRPr="004D5EE8">
          <w:rPr>
            <w:rStyle w:val="Hypertextovodkaz"/>
          </w:rPr>
          <w:t>5.3</w:t>
        </w:r>
        <w:r w:rsidR="00431EF4">
          <w:rPr>
            <w:rFonts w:asciiTheme="minorHAnsi" w:eastAsiaTheme="minorEastAsia" w:hAnsiTheme="minorHAnsi" w:cstheme="minorBidi"/>
            <w:smallCaps w:val="0"/>
            <w:sz w:val="22"/>
            <w:szCs w:val="22"/>
          </w:rPr>
          <w:tab/>
        </w:r>
        <w:r w:rsidR="00431EF4" w:rsidRPr="004D5EE8">
          <w:rPr>
            <w:rStyle w:val="Hypertextovodkaz"/>
          </w:rPr>
          <w:t>Nabídka “Komunikace“</w:t>
        </w:r>
        <w:r w:rsidR="00431EF4">
          <w:rPr>
            <w:webHidden/>
          </w:rPr>
          <w:tab/>
        </w:r>
        <w:r>
          <w:rPr>
            <w:webHidden/>
          </w:rPr>
          <w:fldChar w:fldCharType="begin"/>
        </w:r>
        <w:r w:rsidR="00431EF4">
          <w:rPr>
            <w:webHidden/>
          </w:rPr>
          <w:instrText xml:space="preserve"> PAGEREF _Toc319652860 \h </w:instrText>
        </w:r>
        <w:r>
          <w:rPr>
            <w:webHidden/>
          </w:rPr>
        </w:r>
        <w:r>
          <w:rPr>
            <w:webHidden/>
          </w:rPr>
          <w:fldChar w:fldCharType="separate"/>
        </w:r>
        <w:r w:rsidR="00431EF4">
          <w:rPr>
            <w:webHidden/>
          </w:rPr>
          <w:t>55</w:t>
        </w:r>
        <w:r>
          <w:rPr>
            <w:webHidden/>
          </w:rPr>
          <w:fldChar w:fldCharType="end"/>
        </w:r>
      </w:hyperlink>
    </w:p>
    <w:p w:rsidR="00431EF4" w:rsidRDefault="00DE757B">
      <w:pPr>
        <w:pStyle w:val="Obsah3"/>
        <w:rPr>
          <w:rFonts w:asciiTheme="minorHAnsi" w:eastAsiaTheme="minorEastAsia" w:hAnsiTheme="minorHAnsi" w:cstheme="minorBidi"/>
          <w:smallCaps w:val="0"/>
          <w:sz w:val="22"/>
          <w:szCs w:val="22"/>
        </w:rPr>
      </w:pPr>
      <w:hyperlink w:anchor="_Toc319652861" w:history="1">
        <w:r w:rsidR="00431EF4" w:rsidRPr="004D5EE8">
          <w:rPr>
            <w:rStyle w:val="Hypertextovodkaz"/>
          </w:rPr>
          <w:t>5.4</w:t>
        </w:r>
        <w:r w:rsidR="00431EF4">
          <w:rPr>
            <w:rFonts w:asciiTheme="minorHAnsi" w:eastAsiaTheme="minorEastAsia" w:hAnsiTheme="minorHAnsi" w:cstheme="minorBidi"/>
            <w:smallCaps w:val="0"/>
            <w:sz w:val="22"/>
            <w:szCs w:val="22"/>
          </w:rPr>
          <w:tab/>
        </w:r>
        <w:r w:rsidR="00431EF4" w:rsidRPr="004D5EE8">
          <w:rPr>
            <w:rStyle w:val="Hypertextovodkaz"/>
          </w:rPr>
          <w:t>Nabídka “Programování vstupů a výstupů“</w:t>
        </w:r>
        <w:r w:rsidR="00431EF4">
          <w:rPr>
            <w:webHidden/>
          </w:rPr>
          <w:tab/>
        </w:r>
        <w:r>
          <w:rPr>
            <w:webHidden/>
          </w:rPr>
          <w:fldChar w:fldCharType="begin"/>
        </w:r>
        <w:r w:rsidR="00431EF4">
          <w:rPr>
            <w:webHidden/>
          </w:rPr>
          <w:instrText xml:space="preserve"> PAGEREF _Toc319652861 \h </w:instrText>
        </w:r>
        <w:r>
          <w:rPr>
            <w:webHidden/>
          </w:rPr>
        </w:r>
        <w:r>
          <w:rPr>
            <w:webHidden/>
          </w:rPr>
          <w:fldChar w:fldCharType="separate"/>
        </w:r>
        <w:r w:rsidR="00431EF4">
          <w:rPr>
            <w:webHidden/>
          </w:rPr>
          <w:t>55</w:t>
        </w:r>
        <w:r>
          <w:rPr>
            <w:webHidden/>
          </w:rPr>
          <w:fldChar w:fldCharType="end"/>
        </w:r>
      </w:hyperlink>
    </w:p>
    <w:p w:rsidR="00431EF4" w:rsidRDefault="00DE757B">
      <w:pPr>
        <w:pStyle w:val="Obsah4"/>
        <w:tabs>
          <w:tab w:val="left" w:pos="1418"/>
        </w:tabs>
        <w:rPr>
          <w:rFonts w:asciiTheme="minorHAnsi" w:eastAsiaTheme="minorEastAsia" w:hAnsiTheme="minorHAnsi" w:cstheme="minorBidi"/>
          <w:sz w:val="22"/>
          <w:szCs w:val="22"/>
        </w:rPr>
      </w:pPr>
      <w:hyperlink w:anchor="_Toc319652862" w:history="1">
        <w:r w:rsidR="00431EF4" w:rsidRPr="004D5EE8">
          <w:rPr>
            <w:rStyle w:val="Hypertextovodkaz"/>
          </w:rPr>
          <w:t>5.4.1</w:t>
        </w:r>
        <w:r w:rsidR="00431EF4">
          <w:rPr>
            <w:rFonts w:asciiTheme="minorHAnsi" w:eastAsiaTheme="minorEastAsia" w:hAnsiTheme="minorHAnsi" w:cstheme="minorBidi"/>
            <w:sz w:val="22"/>
            <w:szCs w:val="22"/>
          </w:rPr>
          <w:tab/>
        </w:r>
        <w:r w:rsidR="00431EF4" w:rsidRPr="004D5EE8">
          <w:rPr>
            <w:rStyle w:val="Hypertextovodkaz"/>
          </w:rPr>
          <w:t>Programování analogových vstupů</w:t>
        </w:r>
        <w:r w:rsidR="00431EF4">
          <w:rPr>
            <w:webHidden/>
          </w:rPr>
          <w:tab/>
        </w:r>
        <w:r>
          <w:rPr>
            <w:webHidden/>
          </w:rPr>
          <w:fldChar w:fldCharType="begin"/>
        </w:r>
        <w:r w:rsidR="00431EF4">
          <w:rPr>
            <w:webHidden/>
          </w:rPr>
          <w:instrText xml:space="preserve"> PAGEREF _Toc319652862 \h </w:instrText>
        </w:r>
        <w:r>
          <w:rPr>
            <w:webHidden/>
          </w:rPr>
        </w:r>
        <w:r>
          <w:rPr>
            <w:webHidden/>
          </w:rPr>
          <w:fldChar w:fldCharType="separate"/>
        </w:r>
        <w:r w:rsidR="00431EF4">
          <w:rPr>
            <w:webHidden/>
          </w:rPr>
          <w:t>56</w:t>
        </w:r>
        <w:r>
          <w:rPr>
            <w:webHidden/>
          </w:rPr>
          <w:fldChar w:fldCharType="end"/>
        </w:r>
      </w:hyperlink>
    </w:p>
    <w:p w:rsidR="00431EF4" w:rsidRDefault="00DE757B">
      <w:pPr>
        <w:pStyle w:val="Obsah5"/>
        <w:tabs>
          <w:tab w:val="left" w:pos="1920"/>
          <w:tab w:val="right" w:leader="dot" w:pos="8778"/>
        </w:tabs>
        <w:rPr>
          <w:rFonts w:asciiTheme="minorHAnsi" w:eastAsiaTheme="minorEastAsia" w:hAnsiTheme="minorHAnsi" w:cstheme="minorBidi"/>
          <w:noProof/>
          <w:sz w:val="22"/>
          <w:szCs w:val="22"/>
        </w:rPr>
      </w:pPr>
      <w:hyperlink w:anchor="_Toc319652863" w:history="1">
        <w:r w:rsidR="00431EF4" w:rsidRPr="004D5EE8">
          <w:rPr>
            <w:rStyle w:val="Hypertextovodkaz"/>
            <w:noProof/>
          </w:rPr>
          <w:t>5.4.1.1</w:t>
        </w:r>
        <w:r w:rsidR="00431EF4">
          <w:rPr>
            <w:rFonts w:asciiTheme="minorHAnsi" w:eastAsiaTheme="minorEastAsia" w:hAnsiTheme="minorHAnsi" w:cstheme="minorBidi"/>
            <w:noProof/>
            <w:sz w:val="22"/>
            <w:szCs w:val="22"/>
          </w:rPr>
          <w:tab/>
        </w:r>
        <w:r w:rsidR="00431EF4" w:rsidRPr="004D5EE8">
          <w:rPr>
            <w:rStyle w:val="Hypertextovodkaz"/>
            <w:noProof/>
          </w:rPr>
          <w:t>Nastavení časové aktivace u analogového vstupu</w:t>
        </w:r>
        <w:r w:rsidR="00431EF4">
          <w:rPr>
            <w:noProof/>
            <w:webHidden/>
          </w:rPr>
          <w:tab/>
        </w:r>
        <w:r>
          <w:rPr>
            <w:noProof/>
            <w:webHidden/>
          </w:rPr>
          <w:fldChar w:fldCharType="begin"/>
        </w:r>
        <w:r w:rsidR="00431EF4">
          <w:rPr>
            <w:noProof/>
            <w:webHidden/>
          </w:rPr>
          <w:instrText xml:space="preserve"> PAGEREF _Toc319652863 \h </w:instrText>
        </w:r>
        <w:r>
          <w:rPr>
            <w:noProof/>
            <w:webHidden/>
          </w:rPr>
        </w:r>
        <w:r>
          <w:rPr>
            <w:noProof/>
            <w:webHidden/>
          </w:rPr>
          <w:fldChar w:fldCharType="separate"/>
        </w:r>
        <w:r w:rsidR="00431EF4">
          <w:rPr>
            <w:noProof/>
            <w:webHidden/>
          </w:rPr>
          <w:t>57</w:t>
        </w:r>
        <w:r>
          <w:rPr>
            <w:noProof/>
            <w:webHidden/>
          </w:rPr>
          <w:fldChar w:fldCharType="end"/>
        </w:r>
      </w:hyperlink>
    </w:p>
    <w:p w:rsidR="00431EF4" w:rsidRDefault="00DE757B">
      <w:pPr>
        <w:pStyle w:val="Obsah4"/>
        <w:tabs>
          <w:tab w:val="left" w:pos="1418"/>
        </w:tabs>
        <w:rPr>
          <w:rFonts w:asciiTheme="minorHAnsi" w:eastAsiaTheme="minorEastAsia" w:hAnsiTheme="minorHAnsi" w:cstheme="minorBidi"/>
          <w:sz w:val="22"/>
          <w:szCs w:val="22"/>
        </w:rPr>
      </w:pPr>
      <w:hyperlink w:anchor="_Toc319652864" w:history="1">
        <w:r w:rsidR="00431EF4" w:rsidRPr="004D5EE8">
          <w:rPr>
            <w:rStyle w:val="Hypertextovodkaz"/>
          </w:rPr>
          <w:t>5.4.2</w:t>
        </w:r>
        <w:r w:rsidR="00431EF4">
          <w:rPr>
            <w:rFonts w:asciiTheme="minorHAnsi" w:eastAsiaTheme="minorEastAsia" w:hAnsiTheme="minorHAnsi" w:cstheme="minorBidi"/>
            <w:sz w:val="22"/>
            <w:szCs w:val="22"/>
          </w:rPr>
          <w:tab/>
        </w:r>
        <w:r w:rsidR="00431EF4" w:rsidRPr="004D5EE8">
          <w:rPr>
            <w:rStyle w:val="Hypertextovodkaz"/>
          </w:rPr>
          <w:t>Programování digitálních vstupů/výstupů</w:t>
        </w:r>
        <w:r w:rsidR="00431EF4">
          <w:rPr>
            <w:webHidden/>
          </w:rPr>
          <w:tab/>
        </w:r>
        <w:r>
          <w:rPr>
            <w:webHidden/>
          </w:rPr>
          <w:fldChar w:fldCharType="begin"/>
        </w:r>
        <w:r w:rsidR="00431EF4">
          <w:rPr>
            <w:webHidden/>
          </w:rPr>
          <w:instrText xml:space="preserve"> PAGEREF _Toc319652864 \h </w:instrText>
        </w:r>
        <w:r>
          <w:rPr>
            <w:webHidden/>
          </w:rPr>
        </w:r>
        <w:r>
          <w:rPr>
            <w:webHidden/>
          </w:rPr>
          <w:fldChar w:fldCharType="separate"/>
        </w:r>
        <w:r w:rsidR="00431EF4">
          <w:rPr>
            <w:webHidden/>
          </w:rPr>
          <w:t>58</w:t>
        </w:r>
        <w:r>
          <w:rPr>
            <w:webHidden/>
          </w:rPr>
          <w:fldChar w:fldCharType="end"/>
        </w:r>
      </w:hyperlink>
    </w:p>
    <w:p w:rsidR="00431EF4" w:rsidRDefault="00DE757B">
      <w:pPr>
        <w:pStyle w:val="Obsah5"/>
        <w:tabs>
          <w:tab w:val="left" w:pos="1920"/>
          <w:tab w:val="right" w:leader="dot" w:pos="8778"/>
        </w:tabs>
        <w:rPr>
          <w:rFonts w:asciiTheme="minorHAnsi" w:eastAsiaTheme="minorEastAsia" w:hAnsiTheme="minorHAnsi" w:cstheme="minorBidi"/>
          <w:noProof/>
          <w:sz w:val="22"/>
          <w:szCs w:val="22"/>
        </w:rPr>
      </w:pPr>
      <w:hyperlink w:anchor="_Toc319652865" w:history="1">
        <w:r w:rsidR="00431EF4" w:rsidRPr="004D5EE8">
          <w:rPr>
            <w:rStyle w:val="Hypertextovodkaz"/>
            <w:noProof/>
          </w:rPr>
          <w:t>5.4.2.1</w:t>
        </w:r>
        <w:r w:rsidR="00431EF4">
          <w:rPr>
            <w:rFonts w:asciiTheme="minorHAnsi" w:eastAsiaTheme="minorEastAsia" w:hAnsiTheme="minorHAnsi" w:cstheme="minorBidi"/>
            <w:noProof/>
            <w:sz w:val="22"/>
            <w:szCs w:val="22"/>
          </w:rPr>
          <w:tab/>
        </w:r>
        <w:r w:rsidR="00431EF4" w:rsidRPr="004D5EE8">
          <w:rPr>
            <w:rStyle w:val="Hypertextovodkaz"/>
            <w:noProof/>
          </w:rPr>
          <w:t>Nastavení časové aktivace u digitálních vstupů/výstupů</w:t>
        </w:r>
        <w:r w:rsidR="00431EF4">
          <w:rPr>
            <w:noProof/>
            <w:webHidden/>
          </w:rPr>
          <w:tab/>
        </w:r>
        <w:r>
          <w:rPr>
            <w:noProof/>
            <w:webHidden/>
          </w:rPr>
          <w:fldChar w:fldCharType="begin"/>
        </w:r>
        <w:r w:rsidR="00431EF4">
          <w:rPr>
            <w:noProof/>
            <w:webHidden/>
          </w:rPr>
          <w:instrText xml:space="preserve"> PAGEREF _Toc319652865 \h </w:instrText>
        </w:r>
        <w:r>
          <w:rPr>
            <w:noProof/>
            <w:webHidden/>
          </w:rPr>
        </w:r>
        <w:r>
          <w:rPr>
            <w:noProof/>
            <w:webHidden/>
          </w:rPr>
          <w:fldChar w:fldCharType="separate"/>
        </w:r>
        <w:r w:rsidR="00431EF4">
          <w:rPr>
            <w:noProof/>
            <w:webHidden/>
          </w:rPr>
          <w:t>59</w:t>
        </w:r>
        <w:r>
          <w:rPr>
            <w:noProof/>
            <w:webHidden/>
          </w:rPr>
          <w:fldChar w:fldCharType="end"/>
        </w:r>
      </w:hyperlink>
    </w:p>
    <w:p w:rsidR="00431EF4" w:rsidRDefault="00DE757B">
      <w:pPr>
        <w:pStyle w:val="Obsah4"/>
        <w:tabs>
          <w:tab w:val="left" w:pos="1418"/>
        </w:tabs>
        <w:rPr>
          <w:rFonts w:asciiTheme="minorHAnsi" w:eastAsiaTheme="minorEastAsia" w:hAnsiTheme="minorHAnsi" w:cstheme="minorBidi"/>
          <w:sz w:val="22"/>
          <w:szCs w:val="22"/>
        </w:rPr>
      </w:pPr>
      <w:hyperlink w:anchor="_Toc319652866" w:history="1">
        <w:r w:rsidR="00431EF4" w:rsidRPr="004D5EE8">
          <w:rPr>
            <w:rStyle w:val="Hypertextovodkaz"/>
          </w:rPr>
          <w:t>5.4.3</w:t>
        </w:r>
        <w:r w:rsidR="00431EF4">
          <w:rPr>
            <w:rFonts w:asciiTheme="minorHAnsi" w:eastAsiaTheme="minorEastAsia" w:hAnsiTheme="minorHAnsi" w:cstheme="minorBidi"/>
            <w:sz w:val="22"/>
            <w:szCs w:val="22"/>
          </w:rPr>
          <w:tab/>
        </w:r>
        <w:r w:rsidR="00431EF4" w:rsidRPr="004D5EE8">
          <w:rPr>
            <w:rStyle w:val="Hypertextovodkaz"/>
          </w:rPr>
          <w:t>Časová aktivace</w:t>
        </w:r>
        <w:r w:rsidR="00431EF4">
          <w:rPr>
            <w:webHidden/>
          </w:rPr>
          <w:tab/>
        </w:r>
        <w:r>
          <w:rPr>
            <w:webHidden/>
          </w:rPr>
          <w:fldChar w:fldCharType="begin"/>
        </w:r>
        <w:r w:rsidR="00431EF4">
          <w:rPr>
            <w:webHidden/>
          </w:rPr>
          <w:instrText xml:space="preserve"> PAGEREF _Toc319652866 \h </w:instrText>
        </w:r>
        <w:r>
          <w:rPr>
            <w:webHidden/>
          </w:rPr>
        </w:r>
        <w:r>
          <w:rPr>
            <w:webHidden/>
          </w:rPr>
          <w:fldChar w:fldCharType="separate"/>
        </w:r>
        <w:r w:rsidR="00431EF4">
          <w:rPr>
            <w:webHidden/>
          </w:rPr>
          <w:t>59</w:t>
        </w:r>
        <w:r>
          <w:rPr>
            <w:webHidden/>
          </w:rPr>
          <w:fldChar w:fldCharType="end"/>
        </w:r>
      </w:hyperlink>
    </w:p>
    <w:p w:rsidR="00431EF4" w:rsidRDefault="00DE757B">
      <w:pPr>
        <w:pStyle w:val="Obsah3"/>
        <w:rPr>
          <w:rFonts w:asciiTheme="minorHAnsi" w:eastAsiaTheme="minorEastAsia" w:hAnsiTheme="minorHAnsi" w:cstheme="minorBidi"/>
          <w:smallCaps w:val="0"/>
          <w:sz w:val="22"/>
          <w:szCs w:val="22"/>
        </w:rPr>
      </w:pPr>
      <w:hyperlink w:anchor="_Toc319652867" w:history="1">
        <w:r w:rsidR="00431EF4" w:rsidRPr="004D5EE8">
          <w:rPr>
            <w:rStyle w:val="Hypertextovodkaz"/>
          </w:rPr>
          <w:t>5.5</w:t>
        </w:r>
        <w:r w:rsidR="00431EF4">
          <w:rPr>
            <w:rFonts w:asciiTheme="minorHAnsi" w:eastAsiaTheme="minorEastAsia" w:hAnsiTheme="minorHAnsi" w:cstheme="minorBidi"/>
            <w:smallCaps w:val="0"/>
            <w:sz w:val="22"/>
            <w:szCs w:val="22"/>
          </w:rPr>
          <w:tab/>
        </w:r>
        <w:r w:rsidR="00431EF4" w:rsidRPr="004D5EE8">
          <w:rPr>
            <w:rStyle w:val="Hypertextovodkaz"/>
          </w:rPr>
          <w:t>Nabídka “Programování základního nastavení“</w:t>
        </w:r>
        <w:r w:rsidR="00431EF4">
          <w:rPr>
            <w:webHidden/>
          </w:rPr>
          <w:tab/>
        </w:r>
        <w:r>
          <w:rPr>
            <w:webHidden/>
          </w:rPr>
          <w:fldChar w:fldCharType="begin"/>
        </w:r>
        <w:r w:rsidR="00431EF4">
          <w:rPr>
            <w:webHidden/>
          </w:rPr>
          <w:instrText xml:space="preserve"> PAGEREF _Toc319652867 \h </w:instrText>
        </w:r>
        <w:r>
          <w:rPr>
            <w:webHidden/>
          </w:rPr>
        </w:r>
        <w:r>
          <w:rPr>
            <w:webHidden/>
          </w:rPr>
          <w:fldChar w:fldCharType="separate"/>
        </w:r>
        <w:r w:rsidR="00431EF4">
          <w:rPr>
            <w:webHidden/>
          </w:rPr>
          <w:t>60</w:t>
        </w:r>
        <w:r>
          <w:rPr>
            <w:webHidden/>
          </w:rPr>
          <w:fldChar w:fldCharType="end"/>
        </w:r>
      </w:hyperlink>
    </w:p>
    <w:p w:rsidR="00431EF4" w:rsidRDefault="00DE757B">
      <w:pPr>
        <w:pStyle w:val="Obsah4"/>
        <w:tabs>
          <w:tab w:val="left" w:pos="1418"/>
        </w:tabs>
        <w:rPr>
          <w:rFonts w:asciiTheme="minorHAnsi" w:eastAsiaTheme="minorEastAsia" w:hAnsiTheme="minorHAnsi" w:cstheme="minorBidi"/>
          <w:sz w:val="22"/>
          <w:szCs w:val="22"/>
        </w:rPr>
      </w:pPr>
      <w:hyperlink w:anchor="_Toc319652868" w:history="1">
        <w:r w:rsidR="00431EF4" w:rsidRPr="004D5EE8">
          <w:rPr>
            <w:rStyle w:val="Hypertextovodkaz"/>
          </w:rPr>
          <w:t>5.5.1</w:t>
        </w:r>
        <w:r w:rsidR="00431EF4">
          <w:rPr>
            <w:rFonts w:asciiTheme="minorHAnsi" w:eastAsiaTheme="minorEastAsia" w:hAnsiTheme="minorHAnsi" w:cstheme="minorBidi"/>
            <w:sz w:val="22"/>
            <w:szCs w:val="22"/>
          </w:rPr>
          <w:tab/>
        </w:r>
        <w:r w:rsidR="00431EF4" w:rsidRPr="004D5EE8">
          <w:rPr>
            <w:rStyle w:val="Hypertextovodkaz"/>
          </w:rPr>
          <w:t>Programování základního nastavení</w:t>
        </w:r>
        <w:r w:rsidR="00431EF4">
          <w:rPr>
            <w:webHidden/>
          </w:rPr>
          <w:tab/>
        </w:r>
        <w:r>
          <w:rPr>
            <w:webHidden/>
          </w:rPr>
          <w:fldChar w:fldCharType="begin"/>
        </w:r>
        <w:r w:rsidR="00431EF4">
          <w:rPr>
            <w:webHidden/>
          </w:rPr>
          <w:instrText xml:space="preserve"> PAGEREF _Toc319652868 \h </w:instrText>
        </w:r>
        <w:r>
          <w:rPr>
            <w:webHidden/>
          </w:rPr>
        </w:r>
        <w:r>
          <w:rPr>
            <w:webHidden/>
          </w:rPr>
          <w:fldChar w:fldCharType="separate"/>
        </w:r>
        <w:r w:rsidR="00431EF4">
          <w:rPr>
            <w:webHidden/>
          </w:rPr>
          <w:t>60</w:t>
        </w:r>
        <w:r>
          <w:rPr>
            <w:webHidden/>
          </w:rPr>
          <w:fldChar w:fldCharType="end"/>
        </w:r>
      </w:hyperlink>
    </w:p>
    <w:p w:rsidR="00431EF4" w:rsidRDefault="00DE757B">
      <w:pPr>
        <w:pStyle w:val="Obsah4"/>
        <w:tabs>
          <w:tab w:val="left" w:pos="1418"/>
        </w:tabs>
        <w:rPr>
          <w:rFonts w:asciiTheme="minorHAnsi" w:eastAsiaTheme="minorEastAsia" w:hAnsiTheme="minorHAnsi" w:cstheme="minorBidi"/>
          <w:sz w:val="22"/>
          <w:szCs w:val="22"/>
        </w:rPr>
      </w:pPr>
      <w:hyperlink w:anchor="_Toc319652869" w:history="1">
        <w:r w:rsidR="00431EF4" w:rsidRPr="004D5EE8">
          <w:rPr>
            <w:rStyle w:val="Hypertextovodkaz"/>
          </w:rPr>
          <w:t>5.5.2</w:t>
        </w:r>
        <w:r w:rsidR="00431EF4">
          <w:rPr>
            <w:rFonts w:asciiTheme="minorHAnsi" w:eastAsiaTheme="minorEastAsia" w:hAnsiTheme="minorHAnsi" w:cstheme="minorBidi"/>
            <w:sz w:val="22"/>
            <w:szCs w:val="22"/>
          </w:rPr>
          <w:tab/>
        </w:r>
        <w:r w:rsidR="00431EF4" w:rsidRPr="004D5EE8">
          <w:rPr>
            <w:rStyle w:val="Hypertextovodkaz"/>
          </w:rPr>
          <w:t>Změna hesla pro přístup k paměti, e-mailu a hesla k e-mailu.</w:t>
        </w:r>
        <w:r w:rsidR="00431EF4">
          <w:rPr>
            <w:webHidden/>
          </w:rPr>
          <w:tab/>
        </w:r>
        <w:r>
          <w:rPr>
            <w:webHidden/>
          </w:rPr>
          <w:fldChar w:fldCharType="begin"/>
        </w:r>
        <w:r w:rsidR="00431EF4">
          <w:rPr>
            <w:webHidden/>
          </w:rPr>
          <w:instrText xml:space="preserve"> PAGEREF _Toc319652869 \h </w:instrText>
        </w:r>
        <w:r>
          <w:rPr>
            <w:webHidden/>
          </w:rPr>
        </w:r>
        <w:r>
          <w:rPr>
            <w:webHidden/>
          </w:rPr>
          <w:fldChar w:fldCharType="separate"/>
        </w:r>
        <w:r w:rsidR="00431EF4">
          <w:rPr>
            <w:webHidden/>
          </w:rPr>
          <w:t>61</w:t>
        </w:r>
        <w:r>
          <w:rPr>
            <w:webHidden/>
          </w:rPr>
          <w:fldChar w:fldCharType="end"/>
        </w:r>
      </w:hyperlink>
    </w:p>
    <w:p w:rsidR="00431EF4" w:rsidRDefault="00DE757B">
      <w:pPr>
        <w:pStyle w:val="Obsah4"/>
        <w:tabs>
          <w:tab w:val="left" w:pos="1418"/>
        </w:tabs>
        <w:rPr>
          <w:rFonts w:asciiTheme="minorHAnsi" w:eastAsiaTheme="minorEastAsia" w:hAnsiTheme="minorHAnsi" w:cstheme="minorBidi"/>
          <w:sz w:val="22"/>
          <w:szCs w:val="22"/>
        </w:rPr>
      </w:pPr>
      <w:hyperlink w:anchor="_Toc319652870" w:history="1">
        <w:r w:rsidR="00431EF4" w:rsidRPr="004D5EE8">
          <w:rPr>
            <w:rStyle w:val="Hypertextovodkaz"/>
          </w:rPr>
          <w:t>5.5.3</w:t>
        </w:r>
        <w:r w:rsidR="00431EF4">
          <w:rPr>
            <w:rFonts w:asciiTheme="minorHAnsi" w:eastAsiaTheme="minorEastAsia" w:hAnsiTheme="minorHAnsi" w:cstheme="minorBidi"/>
            <w:sz w:val="22"/>
            <w:szCs w:val="22"/>
          </w:rPr>
          <w:tab/>
        </w:r>
        <w:r w:rsidR="00431EF4" w:rsidRPr="004D5EE8">
          <w:rPr>
            <w:rStyle w:val="Hypertextovodkaz"/>
          </w:rPr>
          <w:t>Změna hesel pro zastřežení a odstřežení</w:t>
        </w:r>
        <w:r w:rsidR="00431EF4">
          <w:rPr>
            <w:webHidden/>
          </w:rPr>
          <w:tab/>
        </w:r>
        <w:r>
          <w:rPr>
            <w:webHidden/>
          </w:rPr>
          <w:fldChar w:fldCharType="begin"/>
        </w:r>
        <w:r w:rsidR="00431EF4">
          <w:rPr>
            <w:webHidden/>
          </w:rPr>
          <w:instrText xml:space="preserve"> PAGEREF _Toc319652870 \h </w:instrText>
        </w:r>
        <w:r>
          <w:rPr>
            <w:webHidden/>
          </w:rPr>
        </w:r>
        <w:r>
          <w:rPr>
            <w:webHidden/>
          </w:rPr>
          <w:fldChar w:fldCharType="separate"/>
        </w:r>
        <w:r w:rsidR="00431EF4">
          <w:rPr>
            <w:webHidden/>
          </w:rPr>
          <w:t>61</w:t>
        </w:r>
        <w:r>
          <w:rPr>
            <w:webHidden/>
          </w:rPr>
          <w:fldChar w:fldCharType="end"/>
        </w:r>
      </w:hyperlink>
    </w:p>
    <w:p w:rsidR="00431EF4" w:rsidRDefault="00DE757B">
      <w:pPr>
        <w:pStyle w:val="Obsah5"/>
        <w:tabs>
          <w:tab w:val="left" w:pos="1920"/>
          <w:tab w:val="right" w:leader="dot" w:pos="8778"/>
        </w:tabs>
        <w:rPr>
          <w:rFonts w:asciiTheme="minorHAnsi" w:eastAsiaTheme="minorEastAsia" w:hAnsiTheme="minorHAnsi" w:cstheme="minorBidi"/>
          <w:noProof/>
          <w:sz w:val="22"/>
          <w:szCs w:val="22"/>
        </w:rPr>
      </w:pPr>
      <w:hyperlink w:anchor="_Toc319652871" w:history="1">
        <w:r w:rsidR="00431EF4" w:rsidRPr="004D5EE8">
          <w:rPr>
            <w:rStyle w:val="Hypertextovodkaz"/>
            <w:noProof/>
          </w:rPr>
          <w:t>5.5.3.1</w:t>
        </w:r>
        <w:r w:rsidR="00431EF4">
          <w:rPr>
            <w:rFonts w:asciiTheme="minorHAnsi" w:eastAsiaTheme="minorEastAsia" w:hAnsiTheme="minorHAnsi" w:cstheme="minorBidi"/>
            <w:noProof/>
            <w:sz w:val="22"/>
            <w:szCs w:val="22"/>
          </w:rPr>
          <w:tab/>
        </w:r>
        <w:r w:rsidR="00431EF4" w:rsidRPr="004D5EE8">
          <w:rPr>
            <w:rStyle w:val="Hypertextovodkaz"/>
            <w:noProof/>
          </w:rPr>
          <w:t>Přiřazení výstupů k daným heslům</w:t>
        </w:r>
        <w:r w:rsidR="00431EF4">
          <w:rPr>
            <w:noProof/>
            <w:webHidden/>
          </w:rPr>
          <w:tab/>
        </w:r>
        <w:r>
          <w:rPr>
            <w:noProof/>
            <w:webHidden/>
          </w:rPr>
          <w:fldChar w:fldCharType="begin"/>
        </w:r>
        <w:r w:rsidR="00431EF4">
          <w:rPr>
            <w:noProof/>
            <w:webHidden/>
          </w:rPr>
          <w:instrText xml:space="preserve"> PAGEREF _Toc319652871 \h </w:instrText>
        </w:r>
        <w:r>
          <w:rPr>
            <w:noProof/>
            <w:webHidden/>
          </w:rPr>
        </w:r>
        <w:r>
          <w:rPr>
            <w:noProof/>
            <w:webHidden/>
          </w:rPr>
          <w:fldChar w:fldCharType="separate"/>
        </w:r>
        <w:r w:rsidR="00431EF4">
          <w:rPr>
            <w:noProof/>
            <w:webHidden/>
          </w:rPr>
          <w:t>62</w:t>
        </w:r>
        <w:r>
          <w:rPr>
            <w:noProof/>
            <w:webHidden/>
          </w:rPr>
          <w:fldChar w:fldCharType="end"/>
        </w:r>
      </w:hyperlink>
    </w:p>
    <w:p w:rsidR="00431EF4" w:rsidRDefault="00DE757B">
      <w:pPr>
        <w:pStyle w:val="Obsah4"/>
        <w:tabs>
          <w:tab w:val="left" w:pos="1418"/>
        </w:tabs>
        <w:rPr>
          <w:rFonts w:asciiTheme="minorHAnsi" w:eastAsiaTheme="minorEastAsia" w:hAnsiTheme="minorHAnsi" w:cstheme="minorBidi"/>
          <w:sz w:val="22"/>
          <w:szCs w:val="22"/>
        </w:rPr>
      </w:pPr>
      <w:hyperlink w:anchor="_Toc319652872" w:history="1">
        <w:r w:rsidR="00431EF4" w:rsidRPr="004D5EE8">
          <w:rPr>
            <w:rStyle w:val="Hypertextovodkaz"/>
          </w:rPr>
          <w:t>5.5.4</w:t>
        </w:r>
        <w:r w:rsidR="00431EF4">
          <w:rPr>
            <w:rFonts w:asciiTheme="minorHAnsi" w:eastAsiaTheme="minorEastAsia" w:hAnsiTheme="minorHAnsi" w:cstheme="minorBidi"/>
            <w:sz w:val="22"/>
            <w:szCs w:val="22"/>
          </w:rPr>
          <w:tab/>
        </w:r>
        <w:r w:rsidR="00431EF4" w:rsidRPr="004D5EE8">
          <w:rPr>
            <w:rStyle w:val="Hypertextovodkaz"/>
          </w:rPr>
          <w:t>Přehledný náhled nastavení</w:t>
        </w:r>
        <w:r w:rsidR="00431EF4">
          <w:rPr>
            <w:webHidden/>
          </w:rPr>
          <w:tab/>
        </w:r>
        <w:r>
          <w:rPr>
            <w:webHidden/>
          </w:rPr>
          <w:fldChar w:fldCharType="begin"/>
        </w:r>
        <w:r w:rsidR="00431EF4">
          <w:rPr>
            <w:webHidden/>
          </w:rPr>
          <w:instrText xml:space="preserve"> PAGEREF _Toc319652872 \h </w:instrText>
        </w:r>
        <w:r>
          <w:rPr>
            <w:webHidden/>
          </w:rPr>
        </w:r>
        <w:r>
          <w:rPr>
            <w:webHidden/>
          </w:rPr>
          <w:fldChar w:fldCharType="separate"/>
        </w:r>
        <w:r w:rsidR="00431EF4">
          <w:rPr>
            <w:webHidden/>
          </w:rPr>
          <w:t>62</w:t>
        </w:r>
        <w:r>
          <w:rPr>
            <w:webHidden/>
          </w:rPr>
          <w:fldChar w:fldCharType="end"/>
        </w:r>
      </w:hyperlink>
    </w:p>
    <w:p w:rsidR="00431EF4" w:rsidRDefault="00DE757B">
      <w:pPr>
        <w:pStyle w:val="Obsah3"/>
        <w:rPr>
          <w:rFonts w:asciiTheme="minorHAnsi" w:eastAsiaTheme="minorEastAsia" w:hAnsiTheme="minorHAnsi" w:cstheme="minorBidi"/>
          <w:smallCaps w:val="0"/>
          <w:sz w:val="22"/>
          <w:szCs w:val="22"/>
        </w:rPr>
      </w:pPr>
      <w:hyperlink w:anchor="_Toc319652873" w:history="1">
        <w:r w:rsidR="00431EF4" w:rsidRPr="004D5EE8">
          <w:rPr>
            <w:rStyle w:val="Hypertextovodkaz"/>
          </w:rPr>
          <w:t>5.6</w:t>
        </w:r>
        <w:r w:rsidR="00431EF4">
          <w:rPr>
            <w:rFonts w:asciiTheme="minorHAnsi" w:eastAsiaTheme="minorEastAsia" w:hAnsiTheme="minorHAnsi" w:cstheme="minorBidi"/>
            <w:smallCaps w:val="0"/>
            <w:sz w:val="22"/>
            <w:szCs w:val="22"/>
          </w:rPr>
          <w:tab/>
        </w:r>
        <w:r w:rsidR="00431EF4" w:rsidRPr="004D5EE8">
          <w:rPr>
            <w:rStyle w:val="Hypertextovodkaz"/>
          </w:rPr>
          <w:t>Nabídka “Nastavení času“</w:t>
        </w:r>
        <w:r w:rsidR="00431EF4">
          <w:rPr>
            <w:webHidden/>
          </w:rPr>
          <w:tab/>
        </w:r>
        <w:r>
          <w:rPr>
            <w:webHidden/>
          </w:rPr>
          <w:fldChar w:fldCharType="begin"/>
        </w:r>
        <w:r w:rsidR="00431EF4">
          <w:rPr>
            <w:webHidden/>
          </w:rPr>
          <w:instrText xml:space="preserve"> PAGEREF _Toc319652873 \h </w:instrText>
        </w:r>
        <w:r>
          <w:rPr>
            <w:webHidden/>
          </w:rPr>
        </w:r>
        <w:r>
          <w:rPr>
            <w:webHidden/>
          </w:rPr>
          <w:fldChar w:fldCharType="separate"/>
        </w:r>
        <w:r w:rsidR="00431EF4">
          <w:rPr>
            <w:webHidden/>
          </w:rPr>
          <w:t>63</w:t>
        </w:r>
        <w:r>
          <w:rPr>
            <w:webHidden/>
          </w:rPr>
          <w:fldChar w:fldCharType="end"/>
        </w:r>
      </w:hyperlink>
    </w:p>
    <w:p w:rsidR="00431EF4" w:rsidRDefault="00DE757B">
      <w:pPr>
        <w:pStyle w:val="Obsah3"/>
        <w:rPr>
          <w:rFonts w:asciiTheme="minorHAnsi" w:eastAsiaTheme="minorEastAsia" w:hAnsiTheme="minorHAnsi" w:cstheme="minorBidi"/>
          <w:smallCaps w:val="0"/>
          <w:sz w:val="22"/>
          <w:szCs w:val="22"/>
        </w:rPr>
      </w:pPr>
      <w:hyperlink w:anchor="_Toc319652874" w:history="1">
        <w:r w:rsidR="00431EF4" w:rsidRPr="004D5EE8">
          <w:rPr>
            <w:rStyle w:val="Hypertextovodkaz"/>
          </w:rPr>
          <w:t>5.7</w:t>
        </w:r>
        <w:r w:rsidR="00431EF4">
          <w:rPr>
            <w:rFonts w:asciiTheme="minorHAnsi" w:eastAsiaTheme="minorEastAsia" w:hAnsiTheme="minorHAnsi" w:cstheme="minorBidi"/>
            <w:smallCaps w:val="0"/>
            <w:sz w:val="22"/>
            <w:szCs w:val="22"/>
          </w:rPr>
          <w:tab/>
        </w:r>
        <w:r w:rsidR="00431EF4" w:rsidRPr="004D5EE8">
          <w:rPr>
            <w:rStyle w:val="Hypertextovodkaz"/>
          </w:rPr>
          <w:t>Postup při programování subsystému</w:t>
        </w:r>
        <w:r w:rsidR="00431EF4">
          <w:rPr>
            <w:webHidden/>
          </w:rPr>
          <w:tab/>
        </w:r>
        <w:r>
          <w:rPr>
            <w:webHidden/>
          </w:rPr>
          <w:fldChar w:fldCharType="begin"/>
        </w:r>
        <w:r w:rsidR="00431EF4">
          <w:rPr>
            <w:webHidden/>
          </w:rPr>
          <w:instrText xml:space="preserve"> PAGEREF _Toc319652874 \h </w:instrText>
        </w:r>
        <w:r>
          <w:rPr>
            <w:webHidden/>
          </w:rPr>
        </w:r>
        <w:r>
          <w:rPr>
            <w:webHidden/>
          </w:rPr>
          <w:fldChar w:fldCharType="separate"/>
        </w:r>
        <w:r w:rsidR="00431EF4">
          <w:rPr>
            <w:webHidden/>
          </w:rPr>
          <w:t>63</w:t>
        </w:r>
        <w:r>
          <w:rPr>
            <w:webHidden/>
          </w:rPr>
          <w:fldChar w:fldCharType="end"/>
        </w:r>
      </w:hyperlink>
    </w:p>
    <w:p w:rsidR="00431EF4" w:rsidRDefault="00DE757B">
      <w:pPr>
        <w:pStyle w:val="Obsah4"/>
        <w:tabs>
          <w:tab w:val="left" w:pos="1418"/>
        </w:tabs>
        <w:rPr>
          <w:rFonts w:asciiTheme="minorHAnsi" w:eastAsiaTheme="minorEastAsia" w:hAnsiTheme="minorHAnsi" w:cstheme="minorBidi"/>
          <w:sz w:val="22"/>
          <w:szCs w:val="22"/>
        </w:rPr>
      </w:pPr>
      <w:hyperlink w:anchor="_Toc319652875" w:history="1">
        <w:r w:rsidR="00431EF4" w:rsidRPr="004D5EE8">
          <w:rPr>
            <w:rStyle w:val="Hypertextovodkaz"/>
          </w:rPr>
          <w:t>5.7.1</w:t>
        </w:r>
        <w:r w:rsidR="00431EF4">
          <w:rPr>
            <w:rFonts w:asciiTheme="minorHAnsi" w:eastAsiaTheme="minorEastAsia" w:hAnsiTheme="minorHAnsi" w:cstheme="minorBidi"/>
            <w:sz w:val="22"/>
            <w:szCs w:val="22"/>
          </w:rPr>
          <w:tab/>
        </w:r>
        <w:r w:rsidR="00431EF4" w:rsidRPr="004D5EE8">
          <w:rPr>
            <w:rStyle w:val="Hypertextovodkaz"/>
          </w:rPr>
          <w:t>Připojení Arduina</w:t>
        </w:r>
        <w:r w:rsidR="00431EF4">
          <w:rPr>
            <w:webHidden/>
          </w:rPr>
          <w:tab/>
        </w:r>
        <w:r>
          <w:rPr>
            <w:webHidden/>
          </w:rPr>
          <w:fldChar w:fldCharType="begin"/>
        </w:r>
        <w:r w:rsidR="00431EF4">
          <w:rPr>
            <w:webHidden/>
          </w:rPr>
          <w:instrText xml:space="preserve"> PAGEREF _Toc319652875 \h </w:instrText>
        </w:r>
        <w:r>
          <w:rPr>
            <w:webHidden/>
          </w:rPr>
        </w:r>
        <w:r>
          <w:rPr>
            <w:webHidden/>
          </w:rPr>
          <w:fldChar w:fldCharType="separate"/>
        </w:r>
        <w:r w:rsidR="00431EF4">
          <w:rPr>
            <w:webHidden/>
          </w:rPr>
          <w:t>63</w:t>
        </w:r>
        <w:r>
          <w:rPr>
            <w:webHidden/>
          </w:rPr>
          <w:fldChar w:fldCharType="end"/>
        </w:r>
      </w:hyperlink>
    </w:p>
    <w:p w:rsidR="00431EF4" w:rsidRDefault="00DE757B">
      <w:pPr>
        <w:pStyle w:val="Obsah4"/>
        <w:tabs>
          <w:tab w:val="left" w:pos="1418"/>
        </w:tabs>
        <w:rPr>
          <w:rFonts w:asciiTheme="minorHAnsi" w:eastAsiaTheme="minorEastAsia" w:hAnsiTheme="minorHAnsi" w:cstheme="minorBidi"/>
          <w:sz w:val="22"/>
          <w:szCs w:val="22"/>
        </w:rPr>
      </w:pPr>
      <w:hyperlink w:anchor="_Toc319652876" w:history="1">
        <w:r w:rsidR="00431EF4" w:rsidRPr="004D5EE8">
          <w:rPr>
            <w:rStyle w:val="Hypertextovodkaz"/>
          </w:rPr>
          <w:t>5.7.2</w:t>
        </w:r>
        <w:r w:rsidR="00431EF4">
          <w:rPr>
            <w:rFonts w:asciiTheme="minorHAnsi" w:eastAsiaTheme="minorEastAsia" w:hAnsiTheme="minorHAnsi" w:cstheme="minorBidi"/>
            <w:sz w:val="22"/>
            <w:szCs w:val="22"/>
          </w:rPr>
          <w:tab/>
        </w:r>
        <w:r w:rsidR="00431EF4" w:rsidRPr="004D5EE8">
          <w:rPr>
            <w:rStyle w:val="Hypertextovodkaz"/>
          </w:rPr>
          <w:t>Nastavení výstupů</w:t>
        </w:r>
        <w:r w:rsidR="00431EF4">
          <w:rPr>
            <w:webHidden/>
          </w:rPr>
          <w:tab/>
        </w:r>
        <w:r>
          <w:rPr>
            <w:webHidden/>
          </w:rPr>
          <w:fldChar w:fldCharType="begin"/>
        </w:r>
        <w:r w:rsidR="00431EF4">
          <w:rPr>
            <w:webHidden/>
          </w:rPr>
          <w:instrText xml:space="preserve"> PAGEREF _Toc319652876 \h </w:instrText>
        </w:r>
        <w:r>
          <w:rPr>
            <w:webHidden/>
          </w:rPr>
        </w:r>
        <w:r>
          <w:rPr>
            <w:webHidden/>
          </w:rPr>
          <w:fldChar w:fldCharType="separate"/>
        </w:r>
        <w:r w:rsidR="00431EF4">
          <w:rPr>
            <w:webHidden/>
          </w:rPr>
          <w:t>63</w:t>
        </w:r>
        <w:r>
          <w:rPr>
            <w:webHidden/>
          </w:rPr>
          <w:fldChar w:fldCharType="end"/>
        </w:r>
      </w:hyperlink>
    </w:p>
    <w:p w:rsidR="00431EF4" w:rsidRDefault="00DE757B">
      <w:pPr>
        <w:pStyle w:val="Obsah4"/>
        <w:tabs>
          <w:tab w:val="left" w:pos="1418"/>
        </w:tabs>
        <w:rPr>
          <w:rFonts w:asciiTheme="minorHAnsi" w:eastAsiaTheme="minorEastAsia" w:hAnsiTheme="minorHAnsi" w:cstheme="minorBidi"/>
          <w:sz w:val="22"/>
          <w:szCs w:val="22"/>
        </w:rPr>
      </w:pPr>
      <w:hyperlink w:anchor="_Toc319652877" w:history="1">
        <w:r w:rsidR="00431EF4" w:rsidRPr="004D5EE8">
          <w:rPr>
            <w:rStyle w:val="Hypertextovodkaz"/>
          </w:rPr>
          <w:t>5.7.3</w:t>
        </w:r>
        <w:r w:rsidR="00431EF4">
          <w:rPr>
            <w:rFonts w:asciiTheme="minorHAnsi" w:eastAsiaTheme="minorEastAsia" w:hAnsiTheme="minorHAnsi" w:cstheme="minorBidi"/>
            <w:sz w:val="22"/>
            <w:szCs w:val="22"/>
          </w:rPr>
          <w:tab/>
        </w:r>
        <w:r w:rsidR="00431EF4" w:rsidRPr="004D5EE8">
          <w:rPr>
            <w:rStyle w:val="Hypertextovodkaz"/>
          </w:rPr>
          <w:t>Nastavení vstupů</w:t>
        </w:r>
        <w:r w:rsidR="00431EF4">
          <w:rPr>
            <w:webHidden/>
          </w:rPr>
          <w:tab/>
        </w:r>
        <w:r>
          <w:rPr>
            <w:webHidden/>
          </w:rPr>
          <w:fldChar w:fldCharType="begin"/>
        </w:r>
        <w:r w:rsidR="00431EF4">
          <w:rPr>
            <w:webHidden/>
          </w:rPr>
          <w:instrText xml:space="preserve"> PAGEREF _Toc319652877 \h </w:instrText>
        </w:r>
        <w:r>
          <w:rPr>
            <w:webHidden/>
          </w:rPr>
        </w:r>
        <w:r>
          <w:rPr>
            <w:webHidden/>
          </w:rPr>
          <w:fldChar w:fldCharType="separate"/>
        </w:r>
        <w:r w:rsidR="00431EF4">
          <w:rPr>
            <w:webHidden/>
          </w:rPr>
          <w:t>63</w:t>
        </w:r>
        <w:r>
          <w:rPr>
            <w:webHidden/>
          </w:rPr>
          <w:fldChar w:fldCharType="end"/>
        </w:r>
      </w:hyperlink>
    </w:p>
    <w:p w:rsidR="00431EF4" w:rsidRDefault="00DE757B">
      <w:pPr>
        <w:pStyle w:val="Obsah4"/>
        <w:tabs>
          <w:tab w:val="left" w:pos="1418"/>
        </w:tabs>
        <w:rPr>
          <w:rFonts w:asciiTheme="minorHAnsi" w:eastAsiaTheme="minorEastAsia" w:hAnsiTheme="minorHAnsi" w:cstheme="minorBidi"/>
          <w:sz w:val="22"/>
          <w:szCs w:val="22"/>
        </w:rPr>
      </w:pPr>
      <w:hyperlink w:anchor="_Toc319652878" w:history="1">
        <w:r w:rsidR="00431EF4" w:rsidRPr="004D5EE8">
          <w:rPr>
            <w:rStyle w:val="Hypertextovodkaz"/>
          </w:rPr>
          <w:t>5.7.4</w:t>
        </w:r>
        <w:r w:rsidR="00431EF4">
          <w:rPr>
            <w:rFonts w:asciiTheme="minorHAnsi" w:eastAsiaTheme="minorEastAsia" w:hAnsiTheme="minorHAnsi" w:cstheme="minorBidi"/>
            <w:sz w:val="22"/>
            <w:szCs w:val="22"/>
          </w:rPr>
          <w:tab/>
        </w:r>
        <w:r w:rsidR="00431EF4" w:rsidRPr="004D5EE8">
          <w:rPr>
            <w:rStyle w:val="Hypertextovodkaz"/>
          </w:rPr>
          <w:t>Uložit program do Arduina</w:t>
        </w:r>
        <w:r w:rsidR="00431EF4">
          <w:rPr>
            <w:webHidden/>
          </w:rPr>
          <w:tab/>
        </w:r>
        <w:r>
          <w:rPr>
            <w:webHidden/>
          </w:rPr>
          <w:fldChar w:fldCharType="begin"/>
        </w:r>
        <w:r w:rsidR="00431EF4">
          <w:rPr>
            <w:webHidden/>
          </w:rPr>
          <w:instrText xml:space="preserve"> PAGEREF _Toc319652878 \h </w:instrText>
        </w:r>
        <w:r>
          <w:rPr>
            <w:webHidden/>
          </w:rPr>
        </w:r>
        <w:r>
          <w:rPr>
            <w:webHidden/>
          </w:rPr>
          <w:fldChar w:fldCharType="separate"/>
        </w:r>
        <w:r w:rsidR="00431EF4">
          <w:rPr>
            <w:webHidden/>
          </w:rPr>
          <w:t>64</w:t>
        </w:r>
        <w:r>
          <w:rPr>
            <w:webHidden/>
          </w:rPr>
          <w:fldChar w:fldCharType="end"/>
        </w:r>
      </w:hyperlink>
    </w:p>
    <w:p w:rsidR="00431EF4" w:rsidRDefault="00DE757B">
      <w:pPr>
        <w:pStyle w:val="Obsah4"/>
        <w:tabs>
          <w:tab w:val="left" w:pos="1418"/>
        </w:tabs>
        <w:rPr>
          <w:rFonts w:asciiTheme="minorHAnsi" w:eastAsiaTheme="minorEastAsia" w:hAnsiTheme="minorHAnsi" w:cstheme="minorBidi"/>
          <w:sz w:val="22"/>
          <w:szCs w:val="22"/>
        </w:rPr>
      </w:pPr>
      <w:hyperlink w:anchor="_Toc319652879" w:history="1">
        <w:r w:rsidR="00431EF4" w:rsidRPr="004D5EE8">
          <w:rPr>
            <w:rStyle w:val="Hypertextovodkaz"/>
          </w:rPr>
          <w:t>5.7.5</w:t>
        </w:r>
        <w:r w:rsidR="00431EF4">
          <w:rPr>
            <w:rFonts w:asciiTheme="minorHAnsi" w:eastAsiaTheme="minorEastAsia" w:hAnsiTheme="minorHAnsi" w:cstheme="minorBidi"/>
            <w:sz w:val="22"/>
            <w:szCs w:val="22"/>
          </w:rPr>
          <w:tab/>
        </w:r>
        <w:r w:rsidR="00431EF4" w:rsidRPr="004D5EE8">
          <w:rPr>
            <w:rStyle w:val="Hypertextovodkaz"/>
          </w:rPr>
          <w:t>Přidat vstupy a výstupy k danému heslu</w:t>
        </w:r>
        <w:r w:rsidR="00431EF4">
          <w:rPr>
            <w:webHidden/>
          </w:rPr>
          <w:tab/>
        </w:r>
        <w:r>
          <w:rPr>
            <w:webHidden/>
          </w:rPr>
          <w:fldChar w:fldCharType="begin"/>
        </w:r>
        <w:r w:rsidR="00431EF4">
          <w:rPr>
            <w:webHidden/>
          </w:rPr>
          <w:instrText xml:space="preserve"> PAGEREF _Toc319652879 \h </w:instrText>
        </w:r>
        <w:r>
          <w:rPr>
            <w:webHidden/>
          </w:rPr>
        </w:r>
        <w:r>
          <w:rPr>
            <w:webHidden/>
          </w:rPr>
          <w:fldChar w:fldCharType="separate"/>
        </w:r>
        <w:r w:rsidR="00431EF4">
          <w:rPr>
            <w:webHidden/>
          </w:rPr>
          <w:t>64</w:t>
        </w:r>
        <w:r>
          <w:rPr>
            <w:webHidden/>
          </w:rPr>
          <w:fldChar w:fldCharType="end"/>
        </w:r>
      </w:hyperlink>
    </w:p>
    <w:p w:rsidR="00431EF4" w:rsidRDefault="00DE757B">
      <w:pPr>
        <w:pStyle w:val="Obsah3"/>
        <w:rPr>
          <w:rFonts w:asciiTheme="minorHAnsi" w:eastAsiaTheme="minorEastAsia" w:hAnsiTheme="minorHAnsi" w:cstheme="minorBidi"/>
          <w:smallCaps w:val="0"/>
          <w:sz w:val="22"/>
          <w:szCs w:val="22"/>
        </w:rPr>
      </w:pPr>
      <w:hyperlink w:anchor="_Toc319652880" w:history="1">
        <w:r w:rsidR="00431EF4" w:rsidRPr="004D5EE8">
          <w:rPr>
            <w:rStyle w:val="Hypertextovodkaz"/>
          </w:rPr>
          <w:t>5.8</w:t>
        </w:r>
        <w:r w:rsidR="00431EF4">
          <w:rPr>
            <w:rFonts w:asciiTheme="minorHAnsi" w:eastAsiaTheme="minorEastAsia" w:hAnsiTheme="minorHAnsi" w:cstheme="minorBidi"/>
            <w:smallCaps w:val="0"/>
            <w:sz w:val="22"/>
            <w:szCs w:val="22"/>
          </w:rPr>
          <w:tab/>
        </w:r>
        <w:r w:rsidR="00431EF4" w:rsidRPr="004D5EE8">
          <w:rPr>
            <w:rStyle w:val="Hypertextovodkaz"/>
          </w:rPr>
          <w:t>Praktický příklad připojení poplachového detektoru k navrženému systému</w:t>
        </w:r>
        <w:r w:rsidR="00431EF4">
          <w:rPr>
            <w:webHidden/>
          </w:rPr>
          <w:tab/>
        </w:r>
        <w:r>
          <w:rPr>
            <w:webHidden/>
          </w:rPr>
          <w:fldChar w:fldCharType="begin"/>
        </w:r>
        <w:r w:rsidR="00431EF4">
          <w:rPr>
            <w:webHidden/>
          </w:rPr>
          <w:instrText xml:space="preserve"> PAGEREF _Toc319652880 \h </w:instrText>
        </w:r>
        <w:r>
          <w:rPr>
            <w:webHidden/>
          </w:rPr>
        </w:r>
        <w:r>
          <w:rPr>
            <w:webHidden/>
          </w:rPr>
          <w:fldChar w:fldCharType="separate"/>
        </w:r>
        <w:r w:rsidR="00431EF4">
          <w:rPr>
            <w:webHidden/>
          </w:rPr>
          <w:t>64</w:t>
        </w:r>
        <w:r>
          <w:rPr>
            <w:webHidden/>
          </w:rPr>
          <w:fldChar w:fldCharType="end"/>
        </w:r>
      </w:hyperlink>
    </w:p>
    <w:p w:rsidR="00431EF4" w:rsidRDefault="00DE757B">
      <w:pPr>
        <w:pStyle w:val="Obsah2"/>
        <w:rPr>
          <w:rFonts w:asciiTheme="minorHAnsi" w:eastAsiaTheme="minorEastAsia" w:hAnsiTheme="minorHAnsi" w:cstheme="minorBidi"/>
          <w:b w:val="0"/>
          <w:caps w:val="0"/>
          <w:sz w:val="22"/>
          <w:szCs w:val="22"/>
        </w:rPr>
      </w:pPr>
      <w:hyperlink w:anchor="_Toc319652881" w:history="1">
        <w:r w:rsidR="00431EF4" w:rsidRPr="004D5EE8">
          <w:rPr>
            <w:rStyle w:val="Hypertextovodkaz"/>
          </w:rPr>
          <w:t>6</w:t>
        </w:r>
        <w:r w:rsidR="00431EF4">
          <w:rPr>
            <w:rFonts w:asciiTheme="minorHAnsi" w:eastAsiaTheme="minorEastAsia" w:hAnsiTheme="minorHAnsi" w:cstheme="minorBidi"/>
            <w:b w:val="0"/>
            <w:caps w:val="0"/>
            <w:sz w:val="22"/>
            <w:szCs w:val="22"/>
          </w:rPr>
          <w:tab/>
        </w:r>
        <w:r w:rsidR="00431EF4" w:rsidRPr="004D5EE8">
          <w:rPr>
            <w:rStyle w:val="Hypertextovodkaz"/>
          </w:rPr>
          <w:t>Další možnosti zdokonalení a porovnání s běžným poplachovým systémem</w:t>
        </w:r>
        <w:r w:rsidR="00431EF4">
          <w:rPr>
            <w:webHidden/>
          </w:rPr>
          <w:tab/>
        </w:r>
        <w:r>
          <w:rPr>
            <w:webHidden/>
          </w:rPr>
          <w:fldChar w:fldCharType="begin"/>
        </w:r>
        <w:r w:rsidR="00431EF4">
          <w:rPr>
            <w:webHidden/>
          </w:rPr>
          <w:instrText xml:space="preserve"> PAGEREF _Toc319652881 \h </w:instrText>
        </w:r>
        <w:r>
          <w:rPr>
            <w:webHidden/>
          </w:rPr>
        </w:r>
        <w:r>
          <w:rPr>
            <w:webHidden/>
          </w:rPr>
          <w:fldChar w:fldCharType="separate"/>
        </w:r>
        <w:r w:rsidR="00431EF4">
          <w:rPr>
            <w:webHidden/>
          </w:rPr>
          <w:t>66</w:t>
        </w:r>
        <w:r>
          <w:rPr>
            <w:webHidden/>
          </w:rPr>
          <w:fldChar w:fldCharType="end"/>
        </w:r>
      </w:hyperlink>
    </w:p>
    <w:p w:rsidR="00431EF4" w:rsidRDefault="00DE757B">
      <w:pPr>
        <w:pStyle w:val="Obsah3"/>
        <w:rPr>
          <w:rFonts w:asciiTheme="minorHAnsi" w:eastAsiaTheme="minorEastAsia" w:hAnsiTheme="minorHAnsi" w:cstheme="minorBidi"/>
          <w:smallCaps w:val="0"/>
          <w:sz w:val="22"/>
          <w:szCs w:val="22"/>
        </w:rPr>
      </w:pPr>
      <w:hyperlink w:anchor="_Toc319652882" w:history="1">
        <w:r w:rsidR="00431EF4" w:rsidRPr="004D5EE8">
          <w:rPr>
            <w:rStyle w:val="Hypertextovodkaz"/>
          </w:rPr>
          <w:t>6.1</w:t>
        </w:r>
        <w:r w:rsidR="00431EF4">
          <w:rPr>
            <w:rFonts w:asciiTheme="minorHAnsi" w:eastAsiaTheme="minorEastAsia" w:hAnsiTheme="minorHAnsi" w:cstheme="minorBidi"/>
            <w:smallCaps w:val="0"/>
            <w:sz w:val="22"/>
            <w:szCs w:val="22"/>
          </w:rPr>
          <w:tab/>
        </w:r>
        <w:r w:rsidR="00431EF4" w:rsidRPr="004D5EE8">
          <w:rPr>
            <w:rStyle w:val="Hypertextovodkaz"/>
          </w:rPr>
          <w:t>Možné způsoby zastřežení nebo odstřežení systému</w:t>
        </w:r>
        <w:r w:rsidR="00431EF4">
          <w:rPr>
            <w:webHidden/>
          </w:rPr>
          <w:tab/>
        </w:r>
        <w:r>
          <w:rPr>
            <w:webHidden/>
          </w:rPr>
          <w:fldChar w:fldCharType="begin"/>
        </w:r>
        <w:r w:rsidR="00431EF4">
          <w:rPr>
            <w:webHidden/>
          </w:rPr>
          <w:instrText xml:space="preserve"> PAGEREF _Toc319652882 \h </w:instrText>
        </w:r>
        <w:r>
          <w:rPr>
            <w:webHidden/>
          </w:rPr>
        </w:r>
        <w:r>
          <w:rPr>
            <w:webHidden/>
          </w:rPr>
          <w:fldChar w:fldCharType="separate"/>
        </w:r>
        <w:r w:rsidR="00431EF4">
          <w:rPr>
            <w:webHidden/>
          </w:rPr>
          <w:t>66</w:t>
        </w:r>
        <w:r>
          <w:rPr>
            <w:webHidden/>
          </w:rPr>
          <w:fldChar w:fldCharType="end"/>
        </w:r>
      </w:hyperlink>
    </w:p>
    <w:p w:rsidR="00431EF4" w:rsidRDefault="00DE757B">
      <w:pPr>
        <w:pStyle w:val="Obsah4"/>
        <w:tabs>
          <w:tab w:val="left" w:pos="1418"/>
        </w:tabs>
        <w:rPr>
          <w:rFonts w:asciiTheme="minorHAnsi" w:eastAsiaTheme="minorEastAsia" w:hAnsiTheme="minorHAnsi" w:cstheme="minorBidi"/>
          <w:sz w:val="22"/>
          <w:szCs w:val="22"/>
        </w:rPr>
      </w:pPr>
      <w:hyperlink w:anchor="_Toc319652883" w:history="1">
        <w:r w:rsidR="00431EF4" w:rsidRPr="004D5EE8">
          <w:rPr>
            <w:rStyle w:val="Hypertextovodkaz"/>
          </w:rPr>
          <w:t>6.1.1</w:t>
        </w:r>
        <w:r w:rsidR="00431EF4">
          <w:rPr>
            <w:rFonts w:asciiTheme="minorHAnsi" w:eastAsiaTheme="minorEastAsia" w:hAnsiTheme="minorHAnsi" w:cstheme="minorBidi"/>
            <w:sz w:val="22"/>
            <w:szCs w:val="22"/>
          </w:rPr>
          <w:tab/>
        </w:r>
        <w:r w:rsidR="00431EF4" w:rsidRPr="004D5EE8">
          <w:rPr>
            <w:rStyle w:val="Hypertextovodkaz"/>
          </w:rPr>
          <w:t>Využití klávesnice u počítače</w:t>
        </w:r>
        <w:r w:rsidR="00431EF4">
          <w:rPr>
            <w:webHidden/>
          </w:rPr>
          <w:tab/>
        </w:r>
        <w:r>
          <w:rPr>
            <w:webHidden/>
          </w:rPr>
          <w:fldChar w:fldCharType="begin"/>
        </w:r>
        <w:r w:rsidR="00431EF4">
          <w:rPr>
            <w:webHidden/>
          </w:rPr>
          <w:instrText xml:space="preserve"> PAGEREF _Toc319652883 \h </w:instrText>
        </w:r>
        <w:r>
          <w:rPr>
            <w:webHidden/>
          </w:rPr>
        </w:r>
        <w:r>
          <w:rPr>
            <w:webHidden/>
          </w:rPr>
          <w:fldChar w:fldCharType="separate"/>
        </w:r>
        <w:r w:rsidR="00431EF4">
          <w:rPr>
            <w:webHidden/>
          </w:rPr>
          <w:t>66</w:t>
        </w:r>
        <w:r>
          <w:rPr>
            <w:webHidden/>
          </w:rPr>
          <w:fldChar w:fldCharType="end"/>
        </w:r>
      </w:hyperlink>
    </w:p>
    <w:p w:rsidR="00431EF4" w:rsidRDefault="00DE757B">
      <w:pPr>
        <w:pStyle w:val="Obsah4"/>
        <w:tabs>
          <w:tab w:val="left" w:pos="1418"/>
        </w:tabs>
        <w:rPr>
          <w:rFonts w:asciiTheme="minorHAnsi" w:eastAsiaTheme="minorEastAsia" w:hAnsiTheme="minorHAnsi" w:cstheme="minorBidi"/>
          <w:sz w:val="22"/>
          <w:szCs w:val="22"/>
        </w:rPr>
      </w:pPr>
      <w:hyperlink w:anchor="_Toc319652884" w:history="1">
        <w:r w:rsidR="00431EF4" w:rsidRPr="004D5EE8">
          <w:rPr>
            <w:rStyle w:val="Hypertextovodkaz"/>
          </w:rPr>
          <w:t>6.1.2</w:t>
        </w:r>
        <w:r w:rsidR="00431EF4">
          <w:rPr>
            <w:rFonts w:asciiTheme="minorHAnsi" w:eastAsiaTheme="minorEastAsia" w:hAnsiTheme="minorHAnsi" w:cstheme="minorBidi"/>
            <w:sz w:val="22"/>
            <w:szCs w:val="22"/>
          </w:rPr>
          <w:tab/>
        </w:r>
        <w:r w:rsidR="00431EF4" w:rsidRPr="004D5EE8">
          <w:rPr>
            <w:rStyle w:val="Hypertextovodkaz"/>
          </w:rPr>
          <w:t>Využití klávesnice připojené k prodlužovacímu kabelu u počítače</w:t>
        </w:r>
        <w:r w:rsidR="00431EF4">
          <w:rPr>
            <w:webHidden/>
          </w:rPr>
          <w:tab/>
        </w:r>
        <w:r>
          <w:rPr>
            <w:webHidden/>
          </w:rPr>
          <w:fldChar w:fldCharType="begin"/>
        </w:r>
        <w:r w:rsidR="00431EF4">
          <w:rPr>
            <w:webHidden/>
          </w:rPr>
          <w:instrText xml:space="preserve"> PAGEREF _Toc319652884 \h </w:instrText>
        </w:r>
        <w:r>
          <w:rPr>
            <w:webHidden/>
          </w:rPr>
        </w:r>
        <w:r>
          <w:rPr>
            <w:webHidden/>
          </w:rPr>
          <w:fldChar w:fldCharType="separate"/>
        </w:r>
        <w:r w:rsidR="00431EF4">
          <w:rPr>
            <w:webHidden/>
          </w:rPr>
          <w:t>67</w:t>
        </w:r>
        <w:r>
          <w:rPr>
            <w:webHidden/>
          </w:rPr>
          <w:fldChar w:fldCharType="end"/>
        </w:r>
      </w:hyperlink>
    </w:p>
    <w:p w:rsidR="00431EF4" w:rsidRDefault="00DE757B">
      <w:pPr>
        <w:pStyle w:val="Obsah4"/>
        <w:tabs>
          <w:tab w:val="left" w:pos="1418"/>
        </w:tabs>
        <w:rPr>
          <w:rFonts w:asciiTheme="minorHAnsi" w:eastAsiaTheme="minorEastAsia" w:hAnsiTheme="minorHAnsi" w:cstheme="minorBidi"/>
          <w:sz w:val="22"/>
          <w:szCs w:val="22"/>
        </w:rPr>
      </w:pPr>
      <w:hyperlink w:anchor="_Toc319652885" w:history="1">
        <w:r w:rsidR="00431EF4" w:rsidRPr="004D5EE8">
          <w:rPr>
            <w:rStyle w:val="Hypertextovodkaz"/>
          </w:rPr>
          <w:t>6.1.3</w:t>
        </w:r>
        <w:r w:rsidR="00431EF4">
          <w:rPr>
            <w:rFonts w:asciiTheme="minorHAnsi" w:eastAsiaTheme="minorEastAsia" w:hAnsiTheme="minorHAnsi" w:cstheme="minorBidi"/>
            <w:sz w:val="22"/>
            <w:szCs w:val="22"/>
          </w:rPr>
          <w:tab/>
        </w:r>
        <w:r w:rsidR="00431EF4" w:rsidRPr="004D5EE8">
          <w:rPr>
            <w:rStyle w:val="Hypertextovodkaz"/>
          </w:rPr>
          <w:t>Využití zařízení připojeného ke vstupu Arduina</w:t>
        </w:r>
        <w:r w:rsidR="00431EF4">
          <w:rPr>
            <w:webHidden/>
          </w:rPr>
          <w:tab/>
        </w:r>
        <w:r>
          <w:rPr>
            <w:webHidden/>
          </w:rPr>
          <w:fldChar w:fldCharType="begin"/>
        </w:r>
        <w:r w:rsidR="00431EF4">
          <w:rPr>
            <w:webHidden/>
          </w:rPr>
          <w:instrText xml:space="preserve"> PAGEREF _Toc319652885 \h </w:instrText>
        </w:r>
        <w:r>
          <w:rPr>
            <w:webHidden/>
          </w:rPr>
        </w:r>
        <w:r>
          <w:rPr>
            <w:webHidden/>
          </w:rPr>
          <w:fldChar w:fldCharType="separate"/>
        </w:r>
        <w:r w:rsidR="00431EF4">
          <w:rPr>
            <w:webHidden/>
          </w:rPr>
          <w:t>67</w:t>
        </w:r>
        <w:r>
          <w:rPr>
            <w:webHidden/>
          </w:rPr>
          <w:fldChar w:fldCharType="end"/>
        </w:r>
      </w:hyperlink>
    </w:p>
    <w:p w:rsidR="00431EF4" w:rsidRDefault="00DE757B">
      <w:pPr>
        <w:pStyle w:val="Obsah3"/>
        <w:rPr>
          <w:rFonts w:asciiTheme="minorHAnsi" w:eastAsiaTheme="minorEastAsia" w:hAnsiTheme="minorHAnsi" w:cstheme="minorBidi"/>
          <w:smallCaps w:val="0"/>
          <w:sz w:val="22"/>
          <w:szCs w:val="22"/>
        </w:rPr>
      </w:pPr>
      <w:hyperlink w:anchor="_Toc319652886" w:history="1">
        <w:r w:rsidR="00431EF4" w:rsidRPr="004D5EE8">
          <w:rPr>
            <w:rStyle w:val="Hypertextovodkaz"/>
          </w:rPr>
          <w:t>6.2</w:t>
        </w:r>
        <w:r w:rsidR="00431EF4">
          <w:rPr>
            <w:rFonts w:asciiTheme="minorHAnsi" w:eastAsiaTheme="minorEastAsia" w:hAnsiTheme="minorHAnsi" w:cstheme="minorBidi"/>
            <w:smallCaps w:val="0"/>
            <w:sz w:val="22"/>
            <w:szCs w:val="22"/>
          </w:rPr>
          <w:tab/>
        </w:r>
        <w:r w:rsidR="00431EF4" w:rsidRPr="004D5EE8">
          <w:rPr>
            <w:rStyle w:val="Hypertextovodkaz"/>
          </w:rPr>
          <w:t>Finanční ohodnocení</w:t>
        </w:r>
        <w:r w:rsidR="00431EF4">
          <w:rPr>
            <w:webHidden/>
          </w:rPr>
          <w:tab/>
        </w:r>
        <w:r>
          <w:rPr>
            <w:webHidden/>
          </w:rPr>
          <w:fldChar w:fldCharType="begin"/>
        </w:r>
        <w:r w:rsidR="00431EF4">
          <w:rPr>
            <w:webHidden/>
          </w:rPr>
          <w:instrText xml:space="preserve"> PAGEREF _Toc319652886 \h </w:instrText>
        </w:r>
        <w:r>
          <w:rPr>
            <w:webHidden/>
          </w:rPr>
        </w:r>
        <w:r>
          <w:rPr>
            <w:webHidden/>
          </w:rPr>
          <w:fldChar w:fldCharType="separate"/>
        </w:r>
        <w:r w:rsidR="00431EF4">
          <w:rPr>
            <w:webHidden/>
          </w:rPr>
          <w:t>67</w:t>
        </w:r>
        <w:r>
          <w:rPr>
            <w:webHidden/>
          </w:rPr>
          <w:fldChar w:fldCharType="end"/>
        </w:r>
      </w:hyperlink>
    </w:p>
    <w:p w:rsidR="00431EF4" w:rsidRDefault="00DE757B">
      <w:pPr>
        <w:pStyle w:val="Obsah4"/>
        <w:tabs>
          <w:tab w:val="left" w:pos="1418"/>
        </w:tabs>
        <w:rPr>
          <w:rFonts w:asciiTheme="minorHAnsi" w:eastAsiaTheme="minorEastAsia" w:hAnsiTheme="minorHAnsi" w:cstheme="minorBidi"/>
          <w:sz w:val="22"/>
          <w:szCs w:val="22"/>
        </w:rPr>
      </w:pPr>
      <w:hyperlink w:anchor="_Toc319652887" w:history="1">
        <w:r w:rsidR="00431EF4" w:rsidRPr="004D5EE8">
          <w:rPr>
            <w:rStyle w:val="Hypertextovodkaz"/>
          </w:rPr>
          <w:t>6.2.1</w:t>
        </w:r>
        <w:r w:rsidR="00431EF4">
          <w:rPr>
            <w:rFonts w:asciiTheme="minorHAnsi" w:eastAsiaTheme="minorEastAsia" w:hAnsiTheme="minorHAnsi" w:cstheme="minorBidi"/>
            <w:sz w:val="22"/>
            <w:szCs w:val="22"/>
          </w:rPr>
          <w:tab/>
        </w:r>
        <w:r w:rsidR="00431EF4" w:rsidRPr="004D5EE8">
          <w:rPr>
            <w:rStyle w:val="Hypertextovodkaz"/>
          </w:rPr>
          <w:t>Finanční náklady základních prvků při využití poplachového zabezpečovacího systému popsaného v praktické části</w:t>
        </w:r>
        <w:r w:rsidR="00431EF4">
          <w:rPr>
            <w:webHidden/>
          </w:rPr>
          <w:tab/>
        </w:r>
        <w:r>
          <w:rPr>
            <w:webHidden/>
          </w:rPr>
          <w:fldChar w:fldCharType="begin"/>
        </w:r>
        <w:r w:rsidR="00431EF4">
          <w:rPr>
            <w:webHidden/>
          </w:rPr>
          <w:instrText xml:space="preserve"> PAGEREF _Toc319652887 \h </w:instrText>
        </w:r>
        <w:r>
          <w:rPr>
            <w:webHidden/>
          </w:rPr>
        </w:r>
        <w:r>
          <w:rPr>
            <w:webHidden/>
          </w:rPr>
          <w:fldChar w:fldCharType="separate"/>
        </w:r>
        <w:r w:rsidR="00431EF4">
          <w:rPr>
            <w:webHidden/>
          </w:rPr>
          <w:t>68</w:t>
        </w:r>
        <w:r>
          <w:rPr>
            <w:webHidden/>
          </w:rPr>
          <w:fldChar w:fldCharType="end"/>
        </w:r>
      </w:hyperlink>
    </w:p>
    <w:p w:rsidR="00431EF4" w:rsidRDefault="00DE757B">
      <w:pPr>
        <w:pStyle w:val="Obsah4"/>
        <w:tabs>
          <w:tab w:val="left" w:pos="1418"/>
        </w:tabs>
        <w:rPr>
          <w:rFonts w:asciiTheme="minorHAnsi" w:eastAsiaTheme="minorEastAsia" w:hAnsiTheme="minorHAnsi" w:cstheme="minorBidi"/>
          <w:sz w:val="22"/>
          <w:szCs w:val="22"/>
        </w:rPr>
      </w:pPr>
      <w:hyperlink w:anchor="_Toc319652888" w:history="1">
        <w:r w:rsidR="00431EF4" w:rsidRPr="004D5EE8">
          <w:rPr>
            <w:rStyle w:val="Hypertextovodkaz"/>
          </w:rPr>
          <w:t>6.2.2</w:t>
        </w:r>
        <w:r w:rsidR="00431EF4">
          <w:rPr>
            <w:rFonts w:asciiTheme="minorHAnsi" w:eastAsiaTheme="minorEastAsia" w:hAnsiTheme="minorHAnsi" w:cstheme="minorBidi"/>
            <w:sz w:val="22"/>
            <w:szCs w:val="22"/>
          </w:rPr>
          <w:tab/>
        </w:r>
        <w:r w:rsidR="00431EF4" w:rsidRPr="004D5EE8">
          <w:rPr>
            <w:rStyle w:val="Hypertextovodkaz"/>
          </w:rPr>
          <w:t>Finanční náklady základních prvků při použití běžných zabezpečovacích systémů a cenové porovnání s navrhnutým systémem</w:t>
        </w:r>
        <w:r w:rsidR="00431EF4">
          <w:rPr>
            <w:webHidden/>
          </w:rPr>
          <w:tab/>
        </w:r>
        <w:r>
          <w:rPr>
            <w:webHidden/>
          </w:rPr>
          <w:fldChar w:fldCharType="begin"/>
        </w:r>
        <w:r w:rsidR="00431EF4">
          <w:rPr>
            <w:webHidden/>
          </w:rPr>
          <w:instrText xml:space="preserve"> PAGEREF _Toc319652888 \h </w:instrText>
        </w:r>
        <w:r>
          <w:rPr>
            <w:webHidden/>
          </w:rPr>
        </w:r>
        <w:r>
          <w:rPr>
            <w:webHidden/>
          </w:rPr>
          <w:fldChar w:fldCharType="separate"/>
        </w:r>
        <w:r w:rsidR="00431EF4">
          <w:rPr>
            <w:webHidden/>
          </w:rPr>
          <w:t>68</w:t>
        </w:r>
        <w:r>
          <w:rPr>
            <w:webHidden/>
          </w:rPr>
          <w:fldChar w:fldCharType="end"/>
        </w:r>
      </w:hyperlink>
    </w:p>
    <w:p w:rsidR="00431EF4" w:rsidRDefault="00DE757B">
      <w:pPr>
        <w:pStyle w:val="Obsah3"/>
        <w:rPr>
          <w:rFonts w:asciiTheme="minorHAnsi" w:eastAsiaTheme="minorEastAsia" w:hAnsiTheme="minorHAnsi" w:cstheme="minorBidi"/>
          <w:smallCaps w:val="0"/>
          <w:sz w:val="22"/>
          <w:szCs w:val="22"/>
        </w:rPr>
      </w:pPr>
      <w:hyperlink w:anchor="_Toc319652889" w:history="1">
        <w:r w:rsidR="00431EF4" w:rsidRPr="004D5EE8">
          <w:rPr>
            <w:rStyle w:val="Hypertextovodkaz"/>
          </w:rPr>
          <w:t>6.3</w:t>
        </w:r>
        <w:r w:rsidR="00431EF4">
          <w:rPr>
            <w:rFonts w:asciiTheme="minorHAnsi" w:eastAsiaTheme="minorEastAsia" w:hAnsiTheme="minorHAnsi" w:cstheme="minorBidi"/>
            <w:smallCaps w:val="0"/>
            <w:sz w:val="22"/>
            <w:szCs w:val="22"/>
          </w:rPr>
          <w:tab/>
        </w:r>
        <w:r w:rsidR="00431EF4" w:rsidRPr="004D5EE8">
          <w:rPr>
            <w:rStyle w:val="Hypertextovodkaz"/>
          </w:rPr>
          <w:t>Výhody a nevýhody navrženého systému v porovnání se současnými poplachovými zabezpečovacími systémy</w:t>
        </w:r>
        <w:r w:rsidR="00431EF4">
          <w:rPr>
            <w:webHidden/>
          </w:rPr>
          <w:tab/>
        </w:r>
        <w:r>
          <w:rPr>
            <w:webHidden/>
          </w:rPr>
          <w:fldChar w:fldCharType="begin"/>
        </w:r>
        <w:r w:rsidR="00431EF4">
          <w:rPr>
            <w:webHidden/>
          </w:rPr>
          <w:instrText xml:space="preserve"> PAGEREF _Toc319652889 \h </w:instrText>
        </w:r>
        <w:r>
          <w:rPr>
            <w:webHidden/>
          </w:rPr>
        </w:r>
        <w:r>
          <w:rPr>
            <w:webHidden/>
          </w:rPr>
          <w:fldChar w:fldCharType="separate"/>
        </w:r>
        <w:r w:rsidR="00431EF4">
          <w:rPr>
            <w:webHidden/>
          </w:rPr>
          <w:t>70</w:t>
        </w:r>
        <w:r>
          <w:rPr>
            <w:webHidden/>
          </w:rPr>
          <w:fldChar w:fldCharType="end"/>
        </w:r>
      </w:hyperlink>
    </w:p>
    <w:p w:rsidR="00431EF4" w:rsidRDefault="00DE757B">
      <w:pPr>
        <w:pStyle w:val="Obsah2"/>
        <w:rPr>
          <w:rFonts w:asciiTheme="minorHAnsi" w:eastAsiaTheme="minorEastAsia" w:hAnsiTheme="minorHAnsi" w:cstheme="minorBidi"/>
          <w:b w:val="0"/>
          <w:caps w:val="0"/>
          <w:sz w:val="22"/>
          <w:szCs w:val="22"/>
        </w:rPr>
      </w:pPr>
      <w:hyperlink w:anchor="_Toc319652890" w:history="1">
        <w:r w:rsidR="00431EF4" w:rsidRPr="004D5EE8">
          <w:rPr>
            <w:rStyle w:val="Hypertextovodkaz"/>
          </w:rPr>
          <w:t>Závěr</w:t>
        </w:r>
        <w:r w:rsidR="00431EF4">
          <w:rPr>
            <w:webHidden/>
          </w:rPr>
          <w:tab/>
        </w:r>
        <w:r>
          <w:rPr>
            <w:webHidden/>
          </w:rPr>
          <w:fldChar w:fldCharType="begin"/>
        </w:r>
        <w:r w:rsidR="00431EF4">
          <w:rPr>
            <w:webHidden/>
          </w:rPr>
          <w:instrText xml:space="preserve"> PAGEREF _Toc319652890 \h </w:instrText>
        </w:r>
        <w:r>
          <w:rPr>
            <w:webHidden/>
          </w:rPr>
        </w:r>
        <w:r>
          <w:rPr>
            <w:webHidden/>
          </w:rPr>
          <w:fldChar w:fldCharType="separate"/>
        </w:r>
        <w:r w:rsidR="00431EF4">
          <w:rPr>
            <w:webHidden/>
          </w:rPr>
          <w:t>71</w:t>
        </w:r>
        <w:r>
          <w:rPr>
            <w:webHidden/>
          </w:rPr>
          <w:fldChar w:fldCharType="end"/>
        </w:r>
      </w:hyperlink>
    </w:p>
    <w:p w:rsidR="00431EF4" w:rsidRDefault="00DE757B">
      <w:pPr>
        <w:pStyle w:val="Obsah2"/>
        <w:rPr>
          <w:rFonts w:asciiTheme="minorHAnsi" w:eastAsiaTheme="minorEastAsia" w:hAnsiTheme="minorHAnsi" w:cstheme="minorBidi"/>
          <w:b w:val="0"/>
          <w:caps w:val="0"/>
          <w:sz w:val="22"/>
          <w:szCs w:val="22"/>
        </w:rPr>
      </w:pPr>
      <w:hyperlink w:anchor="_Toc319652891" w:history="1">
        <w:r w:rsidR="00431EF4" w:rsidRPr="004D5EE8">
          <w:rPr>
            <w:rStyle w:val="Hypertextovodkaz"/>
          </w:rPr>
          <w:t>CONCLUSION</w:t>
        </w:r>
        <w:r w:rsidR="00431EF4">
          <w:rPr>
            <w:webHidden/>
          </w:rPr>
          <w:tab/>
        </w:r>
        <w:r>
          <w:rPr>
            <w:webHidden/>
          </w:rPr>
          <w:fldChar w:fldCharType="begin"/>
        </w:r>
        <w:r w:rsidR="00431EF4">
          <w:rPr>
            <w:webHidden/>
          </w:rPr>
          <w:instrText xml:space="preserve"> PAGEREF _Toc319652891 \h </w:instrText>
        </w:r>
        <w:r>
          <w:rPr>
            <w:webHidden/>
          </w:rPr>
        </w:r>
        <w:r>
          <w:rPr>
            <w:webHidden/>
          </w:rPr>
          <w:fldChar w:fldCharType="separate"/>
        </w:r>
        <w:r w:rsidR="00431EF4">
          <w:rPr>
            <w:webHidden/>
          </w:rPr>
          <w:t>73</w:t>
        </w:r>
        <w:r>
          <w:rPr>
            <w:webHidden/>
          </w:rPr>
          <w:fldChar w:fldCharType="end"/>
        </w:r>
      </w:hyperlink>
    </w:p>
    <w:p w:rsidR="00431EF4" w:rsidRDefault="00DE757B">
      <w:pPr>
        <w:pStyle w:val="Obsah2"/>
        <w:rPr>
          <w:rFonts w:asciiTheme="minorHAnsi" w:eastAsiaTheme="minorEastAsia" w:hAnsiTheme="minorHAnsi" w:cstheme="minorBidi"/>
          <w:b w:val="0"/>
          <w:caps w:val="0"/>
          <w:sz w:val="22"/>
          <w:szCs w:val="22"/>
        </w:rPr>
      </w:pPr>
      <w:hyperlink w:anchor="_Toc319652892" w:history="1">
        <w:r w:rsidR="00431EF4" w:rsidRPr="004D5EE8">
          <w:rPr>
            <w:rStyle w:val="Hypertextovodkaz"/>
          </w:rPr>
          <w:t>Seznam použité literatury</w:t>
        </w:r>
        <w:r w:rsidR="00431EF4">
          <w:rPr>
            <w:webHidden/>
          </w:rPr>
          <w:tab/>
        </w:r>
        <w:r>
          <w:rPr>
            <w:webHidden/>
          </w:rPr>
          <w:fldChar w:fldCharType="begin"/>
        </w:r>
        <w:r w:rsidR="00431EF4">
          <w:rPr>
            <w:webHidden/>
          </w:rPr>
          <w:instrText xml:space="preserve"> PAGEREF _Toc319652892 \h </w:instrText>
        </w:r>
        <w:r>
          <w:rPr>
            <w:webHidden/>
          </w:rPr>
        </w:r>
        <w:r>
          <w:rPr>
            <w:webHidden/>
          </w:rPr>
          <w:fldChar w:fldCharType="separate"/>
        </w:r>
        <w:r w:rsidR="00431EF4">
          <w:rPr>
            <w:webHidden/>
          </w:rPr>
          <w:t>75</w:t>
        </w:r>
        <w:r>
          <w:rPr>
            <w:webHidden/>
          </w:rPr>
          <w:fldChar w:fldCharType="end"/>
        </w:r>
      </w:hyperlink>
    </w:p>
    <w:p w:rsidR="00431EF4" w:rsidRDefault="00DE757B">
      <w:pPr>
        <w:pStyle w:val="Obsah2"/>
        <w:rPr>
          <w:rFonts w:asciiTheme="minorHAnsi" w:eastAsiaTheme="minorEastAsia" w:hAnsiTheme="minorHAnsi" w:cstheme="minorBidi"/>
          <w:b w:val="0"/>
          <w:caps w:val="0"/>
          <w:sz w:val="22"/>
          <w:szCs w:val="22"/>
        </w:rPr>
      </w:pPr>
      <w:hyperlink w:anchor="_Toc319652893" w:history="1">
        <w:r w:rsidR="00431EF4" w:rsidRPr="004D5EE8">
          <w:rPr>
            <w:rStyle w:val="Hypertextovodkaz"/>
          </w:rPr>
          <w:t>Seznam použitých symbolů a zkratek</w:t>
        </w:r>
        <w:r w:rsidR="00431EF4">
          <w:rPr>
            <w:webHidden/>
          </w:rPr>
          <w:tab/>
        </w:r>
        <w:r>
          <w:rPr>
            <w:webHidden/>
          </w:rPr>
          <w:fldChar w:fldCharType="begin"/>
        </w:r>
        <w:r w:rsidR="00431EF4">
          <w:rPr>
            <w:webHidden/>
          </w:rPr>
          <w:instrText xml:space="preserve"> PAGEREF _Toc319652893 \h </w:instrText>
        </w:r>
        <w:r>
          <w:rPr>
            <w:webHidden/>
          </w:rPr>
        </w:r>
        <w:r>
          <w:rPr>
            <w:webHidden/>
          </w:rPr>
          <w:fldChar w:fldCharType="separate"/>
        </w:r>
        <w:r w:rsidR="00431EF4">
          <w:rPr>
            <w:webHidden/>
          </w:rPr>
          <w:t>77</w:t>
        </w:r>
        <w:r>
          <w:rPr>
            <w:webHidden/>
          </w:rPr>
          <w:fldChar w:fldCharType="end"/>
        </w:r>
      </w:hyperlink>
    </w:p>
    <w:p w:rsidR="00431EF4" w:rsidRDefault="00DE757B">
      <w:pPr>
        <w:pStyle w:val="Obsah2"/>
        <w:rPr>
          <w:rFonts w:asciiTheme="minorHAnsi" w:eastAsiaTheme="minorEastAsia" w:hAnsiTheme="minorHAnsi" w:cstheme="minorBidi"/>
          <w:b w:val="0"/>
          <w:caps w:val="0"/>
          <w:sz w:val="22"/>
          <w:szCs w:val="22"/>
        </w:rPr>
      </w:pPr>
      <w:hyperlink w:anchor="_Toc319652894" w:history="1">
        <w:r w:rsidR="00431EF4" w:rsidRPr="004D5EE8">
          <w:rPr>
            <w:rStyle w:val="Hypertextovodkaz"/>
          </w:rPr>
          <w:t>Seznam obrázků</w:t>
        </w:r>
        <w:r w:rsidR="00431EF4">
          <w:rPr>
            <w:webHidden/>
          </w:rPr>
          <w:tab/>
        </w:r>
        <w:r>
          <w:rPr>
            <w:webHidden/>
          </w:rPr>
          <w:fldChar w:fldCharType="begin"/>
        </w:r>
        <w:r w:rsidR="00431EF4">
          <w:rPr>
            <w:webHidden/>
          </w:rPr>
          <w:instrText xml:space="preserve"> PAGEREF _Toc319652894 \h </w:instrText>
        </w:r>
        <w:r>
          <w:rPr>
            <w:webHidden/>
          </w:rPr>
        </w:r>
        <w:r>
          <w:rPr>
            <w:webHidden/>
          </w:rPr>
          <w:fldChar w:fldCharType="separate"/>
        </w:r>
        <w:r w:rsidR="00431EF4">
          <w:rPr>
            <w:webHidden/>
          </w:rPr>
          <w:t>78</w:t>
        </w:r>
        <w:r>
          <w:rPr>
            <w:webHidden/>
          </w:rPr>
          <w:fldChar w:fldCharType="end"/>
        </w:r>
      </w:hyperlink>
    </w:p>
    <w:p w:rsidR="00431EF4" w:rsidRDefault="00DE757B">
      <w:pPr>
        <w:pStyle w:val="Obsah2"/>
        <w:rPr>
          <w:rFonts w:asciiTheme="minorHAnsi" w:eastAsiaTheme="minorEastAsia" w:hAnsiTheme="minorHAnsi" w:cstheme="minorBidi"/>
          <w:b w:val="0"/>
          <w:caps w:val="0"/>
          <w:sz w:val="22"/>
          <w:szCs w:val="22"/>
        </w:rPr>
      </w:pPr>
      <w:hyperlink w:anchor="_Toc319652895" w:history="1">
        <w:r w:rsidR="00431EF4" w:rsidRPr="004D5EE8">
          <w:rPr>
            <w:rStyle w:val="Hypertextovodkaz"/>
          </w:rPr>
          <w:t>Seznam tabulek</w:t>
        </w:r>
        <w:r w:rsidR="00431EF4">
          <w:rPr>
            <w:webHidden/>
          </w:rPr>
          <w:tab/>
        </w:r>
        <w:r>
          <w:rPr>
            <w:webHidden/>
          </w:rPr>
          <w:fldChar w:fldCharType="begin"/>
        </w:r>
        <w:r w:rsidR="00431EF4">
          <w:rPr>
            <w:webHidden/>
          </w:rPr>
          <w:instrText xml:space="preserve"> PAGEREF _Toc319652895 \h </w:instrText>
        </w:r>
        <w:r>
          <w:rPr>
            <w:webHidden/>
          </w:rPr>
        </w:r>
        <w:r>
          <w:rPr>
            <w:webHidden/>
          </w:rPr>
          <w:fldChar w:fldCharType="separate"/>
        </w:r>
        <w:r w:rsidR="00431EF4">
          <w:rPr>
            <w:webHidden/>
          </w:rPr>
          <w:t>80</w:t>
        </w:r>
        <w:r>
          <w:rPr>
            <w:webHidden/>
          </w:rPr>
          <w:fldChar w:fldCharType="end"/>
        </w:r>
      </w:hyperlink>
    </w:p>
    <w:p w:rsidR="00431EF4" w:rsidRDefault="00DE757B">
      <w:pPr>
        <w:pStyle w:val="Obsah2"/>
        <w:rPr>
          <w:rFonts w:asciiTheme="minorHAnsi" w:eastAsiaTheme="minorEastAsia" w:hAnsiTheme="minorHAnsi" w:cstheme="minorBidi"/>
          <w:b w:val="0"/>
          <w:caps w:val="0"/>
          <w:sz w:val="22"/>
          <w:szCs w:val="22"/>
        </w:rPr>
      </w:pPr>
      <w:hyperlink w:anchor="_Toc319652896" w:history="1">
        <w:r w:rsidR="00431EF4" w:rsidRPr="004D5EE8">
          <w:rPr>
            <w:rStyle w:val="Hypertextovodkaz"/>
          </w:rPr>
          <w:t>Seznam Příloh</w:t>
        </w:r>
        <w:r w:rsidR="00431EF4">
          <w:rPr>
            <w:webHidden/>
          </w:rPr>
          <w:tab/>
        </w:r>
        <w:r>
          <w:rPr>
            <w:webHidden/>
          </w:rPr>
          <w:fldChar w:fldCharType="begin"/>
        </w:r>
        <w:r w:rsidR="00431EF4">
          <w:rPr>
            <w:webHidden/>
          </w:rPr>
          <w:instrText xml:space="preserve"> PAGEREF _Toc319652896 \h </w:instrText>
        </w:r>
        <w:r>
          <w:rPr>
            <w:webHidden/>
          </w:rPr>
        </w:r>
        <w:r>
          <w:rPr>
            <w:webHidden/>
          </w:rPr>
          <w:fldChar w:fldCharType="separate"/>
        </w:r>
        <w:r w:rsidR="00431EF4">
          <w:rPr>
            <w:webHidden/>
          </w:rPr>
          <w:t>81</w:t>
        </w:r>
        <w:r>
          <w:rPr>
            <w:webHidden/>
          </w:rPr>
          <w:fldChar w:fldCharType="end"/>
        </w:r>
      </w:hyperlink>
    </w:p>
    <w:p w:rsidR="00C94493" w:rsidRPr="00B805C5" w:rsidRDefault="00DE757B" w:rsidP="004C1DC7">
      <w:pPr>
        <w:pStyle w:val="Obsah2"/>
        <w:suppressAutoHyphens/>
        <w:sectPr w:rsidR="00C94493" w:rsidRPr="00B805C5" w:rsidSect="004F3D3C">
          <w:headerReference w:type="default" r:id="rId11"/>
          <w:type w:val="continuous"/>
          <w:pgSz w:w="11907" w:h="16840" w:code="9"/>
          <w:pgMar w:top="1701" w:right="1134" w:bottom="1134" w:left="1134" w:header="851" w:footer="709" w:gutter="851"/>
          <w:cols w:space="708"/>
          <w:titlePg/>
        </w:sectPr>
      </w:pPr>
      <w:r w:rsidRPr="00B805C5">
        <w:rPr>
          <w:bCs/>
          <w:szCs w:val="36"/>
        </w:rPr>
        <w:fldChar w:fldCharType="end"/>
      </w:r>
    </w:p>
    <w:p w:rsidR="00C94493" w:rsidRPr="00B805C5" w:rsidRDefault="00C94493" w:rsidP="004C1DC7">
      <w:pPr>
        <w:pStyle w:val="Nadpis"/>
        <w:suppressAutoHyphens/>
      </w:pPr>
      <w:bookmarkStart w:id="29" w:name="_Toc319652796"/>
      <w:r w:rsidRPr="00B805C5">
        <w:lastRenderedPageBreak/>
        <w:t>Úvod</w:t>
      </w:r>
      <w:bookmarkEnd w:id="29"/>
    </w:p>
    <w:p w:rsidR="0019405E" w:rsidRPr="00B805C5" w:rsidRDefault="00CB4537" w:rsidP="00935B13">
      <w:r w:rsidRPr="00B805C5">
        <w:t xml:space="preserve">V současné době roste nutnost chránit majetek, život a zdraví. </w:t>
      </w:r>
      <w:r w:rsidR="00DC5C97" w:rsidRPr="00B805C5">
        <w:t>K tomu slouží ochrana fyzická, režimová, ochrana mec</w:t>
      </w:r>
      <w:r w:rsidRPr="00B805C5">
        <w:t xml:space="preserve">hanickými zábrannými prostředky, </w:t>
      </w:r>
      <w:r w:rsidR="00DC5C97" w:rsidRPr="00B805C5">
        <w:t>a</w:t>
      </w:r>
      <w:r w:rsidRPr="00B805C5">
        <w:t>le</w:t>
      </w:r>
      <w:r w:rsidR="00DC5C97" w:rsidRPr="00B805C5">
        <w:t xml:space="preserve"> také ochrana poplachovým zabezpečovacím a tísňovým systémem</w:t>
      </w:r>
      <w:r w:rsidR="00935B13" w:rsidRPr="00B805C5">
        <w:t xml:space="preserve">, který </w:t>
      </w:r>
      <w:r w:rsidR="00023E8E" w:rsidRPr="00B805C5">
        <w:t xml:space="preserve">chrání </w:t>
      </w:r>
      <w:r w:rsidRPr="00B805C5">
        <w:t>tím způsobem</w:t>
      </w:r>
      <w:r w:rsidR="00DC5C97" w:rsidRPr="00B805C5">
        <w:t xml:space="preserve">, že vyšle informaci o narušení objektu zpravidla na poplachové přijímací centrum nebo mobilní telefon. </w:t>
      </w:r>
      <w:r w:rsidR="007B044A" w:rsidRPr="00B805C5">
        <w:t>Poplachový zabezpečovací</w:t>
      </w:r>
      <w:r w:rsidR="00693D83" w:rsidRPr="00B805C5">
        <w:t xml:space="preserve"> a tísňový</w:t>
      </w:r>
      <w:r w:rsidR="007B044A" w:rsidRPr="00B805C5">
        <w:t xml:space="preserve"> systém</w:t>
      </w:r>
      <w:r w:rsidR="00FE6088" w:rsidRPr="00B805C5">
        <w:t xml:space="preserve"> (dále jen PZTS)</w:t>
      </w:r>
      <w:r w:rsidR="007B044A" w:rsidRPr="00B805C5">
        <w:t xml:space="preserve"> bývá složen z</w:t>
      </w:r>
      <w:r w:rsidR="00693D83" w:rsidRPr="00B805C5">
        <w:t> </w:t>
      </w:r>
      <w:r w:rsidR="007B044A" w:rsidRPr="00B805C5">
        <w:t>detektorů</w:t>
      </w:r>
      <w:r w:rsidR="00693D83" w:rsidRPr="00B805C5">
        <w:t xml:space="preserve">, tísňových </w:t>
      </w:r>
      <w:r w:rsidR="00525882" w:rsidRPr="00B805C5">
        <w:t>zařízení</w:t>
      </w:r>
      <w:r w:rsidR="007B044A" w:rsidRPr="00B805C5">
        <w:t>, ústředny, poplachové přenosové trasy, signalizačního zařízení, ovládacího zař</w:t>
      </w:r>
      <w:r w:rsidRPr="00B805C5">
        <w:t>ízení a</w:t>
      </w:r>
      <w:r w:rsidR="007B044A" w:rsidRPr="00B805C5">
        <w:t xml:space="preserve"> zařízení pro příjem poplachového signálu a napájení. </w:t>
      </w:r>
      <w:r w:rsidR="00693D83" w:rsidRPr="00B805C5">
        <w:t xml:space="preserve">Jednotlivé prvky </w:t>
      </w:r>
      <w:r w:rsidR="00FE6088" w:rsidRPr="00B805C5">
        <w:t>PZTS</w:t>
      </w:r>
      <w:r w:rsidR="00693D83" w:rsidRPr="00B805C5">
        <w:t xml:space="preserve"> jsou</w:t>
      </w:r>
      <w:r w:rsidR="00935B13" w:rsidRPr="00B805C5">
        <w:t xml:space="preserve"> popsán</w:t>
      </w:r>
      <w:r w:rsidR="00693D83" w:rsidRPr="00B805C5">
        <w:t>y</w:t>
      </w:r>
      <w:r w:rsidR="00935B13" w:rsidRPr="00B805C5">
        <w:t xml:space="preserve"> v teoretické</w:t>
      </w:r>
      <w:r w:rsidR="00DC140F" w:rsidRPr="00B805C5">
        <w:t xml:space="preserve"> část</w:t>
      </w:r>
      <w:r w:rsidR="00935B13" w:rsidRPr="00B805C5">
        <w:t>i</w:t>
      </w:r>
      <w:r w:rsidR="0019405E" w:rsidRPr="00B805C5">
        <w:t xml:space="preserve"> diplomové práce</w:t>
      </w:r>
      <w:r w:rsidR="00935B13" w:rsidRPr="00B805C5">
        <w:t xml:space="preserve">. </w:t>
      </w:r>
    </w:p>
    <w:p w:rsidR="008F19AF" w:rsidRPr="00B805C5" w:rsidRDefault="008F19AF" w:rsidP="00935B13">
      <w:r w:rsidRPr="00B805C5">
        <w:t xml:space="preserve">Při volbě </w:t>
      </w:r>
      <w:r w:rsidR="00FE6088" w:rsidRPr="00B805C5">
        <w:t>PZTS</w:t>
      </w:r>
      <w:r w:rsidRPr="00B805C5">
        <w:t xml:space="preserve"> je možné pro přenos informace mezi prvky</w:t>
      </w:r>
      <w:r w:rsidR="00FE6088" w:rsidRPr="00B805C5">
        <w:t xml:space="preserve"> po</w:t>
      </w:r>
      <w:r w:rsidR="00EE3361" w:rsidRPr="00B805C5">
        <w:t>u</w:t>
      </w:r>
      <w:r w:rsidR="00FE6088" w:rsidRPr="00B805C5">
        <w:t>žít</w:t>
      </w:r>
      <w:r w:rsidRPr="00B805C5">
        <w:t xml:space="preserve"> </w:t>
      </w:r>
      <w:r w:rsidR="00455833" w:rsidRPr="00B805C5">
        <w:t xml:space="preserve">systém </w:t>
      </w:r>
      <w:r w:rsidRPr="00B805C5">
        <w:t>bezdrátový</w:t>
      </w:r>
      <w:r w:rsidR="00183D51">
        <w:t> </w:t>
      </w:r>
      <w:r w:rsidRPr="00B805C5">
        <w:t>nebo</w:t>
      </w:r>
      <w:r w:rsidR="00183D51">
        <w:t> </w:t>
      </w:r>
      <w:r w:rsidRPr="00B805C5">
        <w:t xml:space="preserve">kabelový (drátový). </w:t>
      </w:r>
      <w:r w:rsidR="002F7A39" w:rsidRPr="00B805C5">
        <w:t xml:space="preserve">Drátový přenos </w:t>
      </w:r>
      <w:r w:rsidR="00455833" w:rsidRPr="00B805C5">
        <w:t>se pak dělí na sběrnicový nebo</w:t>
      </w:r>
      <w:r w:rsidR="00183D51">
        <w:t> </w:t>
      </w:r>
      <w:r w:rsidR="00455833" w:rsidRPr="00B805C5">
        <w:t>analogový</w:t>
      </w:r>
      <w:r w:rsidR="002F7A39" w:rsidRPr="00B805C5">
        <w:t xml:space="preserve">. Výhodou drátového propojení je </w:t>
      </w:r>
      <w:r w:rsidR="008C3A96" w:rsidRPr="00B805C5">
        <w:t>výrazně</w:t>
      </w:r>
      <w:r w:rsidR="002F7A39" w:rsidRPr="00B805C5">
        <w:t xml:space="preserve"> nižší riziko falešných poplachů,</w:t>
      </w:r>
      <w:r w:rsidR="002F6E58" w:rsidRPr="00B805C5">
        <w:t xml:space="preserve"> ovšem</w:t>
      </w:r>
      <w:r w:rsidR="00281099" w:rsidRPr="00B805C5">
        <w:t xml:space="preserve"> nevýhodou je nutnost i</w:t>
      </w:r>
      <w:r w:rsidR="00F131D7" w:rsidRPr="00B805C5">
        <w:t>nstalace kabeláže. Jestliže je</w:t>
      </w:r>
      <w:r w:rsidR="00281099" w:rsidRPr="00B805C5">
        <w:t xml:space="preserve"> při volbě poplachového </w:t>
      </w:r>
      <w:r w:rsidR="00F131D7" w:rsidRPr="00B805C5">
        <w:t>zabezpečovacího systému hlavní prioritou</w:t>
      </w:r>
      <w:r w:rsidR="00281099" w:rsidRPr="00B805C5">
        <w:t xml:space="preserve"> </w:t>
      </w:r>
      <w:r w:rsidR="00A40461" w:rsidRPr="00B805C5">
        <w:t>maximální bezpečnost přenosu a minimální</w:t>
      </w:r>
      <w:r w:rsidR="00F854F2" w:rsidRPr="00B805C5">
        <w:t xml:space="preserve"> rizi</w:t>
      </w:r>
      <w:r w:rsidR="00A40461" w:rsidRPr="00B805C5">
        <w:t>ko sabotáže, pak je vhodné zvolit</w:t>
      </w:r>
      <w:r w:rsidR="00F854F2" w:rsidRPr="00B805C5">
        <w:t xml:space="preserve"> sběrnicový systém, který je ovšem nejdražší. </w:t>
      </w:r>
      <w:r w:rsidR="009473E6" w:rsidRPr="00B805C5">
        <w:t>Pokud je však prioritou jednoduchost montáže, pak je vhodné zvolit</w:t>
      </w:r>
      <w:r w:rsidR="00F854F2" w:rsidRPr="00B805C5">
        <w:t xml:space="preserve"> bezdrátový systém</w:t>
      </w:r>
      <w:r w:rsidR="00D719FE" w:rsidRPr="00B805C5">
        <w:t>,</w:t>
      </w:r>
      <w:r w:rsidR="00F854F2" w:rsidRPr="00B805C5">
        <w:t xml:space="preserve"> a </w:t>
      </w:r>
      <w:r w:rsidR="00D719FE" w:rsidRPr="00B805C5">
        <w:t>v případě upřednostnění ceny, je vhodné zvolit</w:t>
      </w:r>
      <w:r w:rsidR="00F854F2" w:rsidRPr="00B805C5">
        <w:t xml:space="preserve"> analogový drátový systém. </w:t>
      </w:r>
    </w:p>
    <w:p w:rsidR="00F854F2" w:rsidRPr="00B805C5" w:rsidRDefault="00F854F2" w:rsidP="00935B13">
      <w:r w:rsidRPr="00B805C5">
        <w:t>Na možné způsoby snížení ceny zabezpečovacích systémů je zaměřena praktická část diplomové práce</w:t>
      </w:r>
      <w:r w:rsidR="00351678" w:rsidRPr="00B805C5">
        <w:t>, kde je navržen</w:t>
      </w:r>
      <w:r w:rsidR="00F90CF8" w:rsidRPr="00B805C5">
        <w:t xml:space="preserve"> systém, který využívá osobní počítač nebo notebook nejen pro programování systému, ale také pro zastřežení či </w:t>
      </w:r>
      <w:proofErr w:type="spellStart"/>
      <w:r w:rsidR="00F90CF8" w:rsidRPr="00B805C5">
        <w:t>odstřežení</w:t>
      </w:r>
      <w:proofErr w:type="spellEnd"/>
      <w:r w:rsidR="00F90CF8" w:rsidRPr="00B805C5">
        <w:t xml:space="preserve">, kontrolu funkčnosti systému a pro vyvolání poplachu pomocí internetu. </w:t>
      </w:r>
      <w:r w:rsidR="00F90CF8" w:rsidRPr="00B805C5">
        <w:rPr>
          <w:iCs/>
        </w:rPr>
        <w:t>Tím se sníží cena nejen za</w:t>
      </w:r>
      <w:r w:rsidR="00183D51">
        <w:rPr>
          <w:iCs/>
        </w:rPr>
        <w:t> </w:t>
      </w:r>
      <w:r w:rsidR="00F90CF8" w:rsidRPr="00B805C5">
        <w:rPr>
          <w:iCs/>
        </w:rPr>
        <w:t>poplachovou ústřednu, ale také za klávesnici a poplachovou přenosovou cestu</w:t>
      </w:r>
      <w:r w:rsidR="00F90CF8" w:rsidRPr="00B805C5">
        <w:t xml:space="preserve">. </w:t>
      </w:r>
      <w:r w:rsidR="00D11188" w:rsidRPr="00B805C5">
        <w:t>K</w:t>
      </w:r>
      <w:r w:rsidR="00183D51">
        <w:t> </w:t>
      </w:r>
      <w:r w:rsidR="00D11188" w:rsidRPr="00B805C5">
        <w:t>s</w:t>
      </w:r>
      <w:r w:rsidR="00F90CF8" w:rsidRPr="00B805C5">
        <w:t>ystém</w:t>
      </w:r>
      <w:r w:rsidR="00D11188" w:rsidRPr="00B805C5">
        <w:t>u</w:t>
      </w:r>
      <w:r w:rsidR="005A4DDF" w:rsidRPr="00B805C5">
        <w:t xml:space="preserve"> je dále</w:t>
      </w:r>
      <w:r w:rsidR="00F90CF8" w:rsidRPr="00B805C5">
        <w:t xml:space="preserve"> možné </w:t>
      </w:r>
      <w:r w:rsidR="00D11188" w:rsidRPr="00B805C5">
        <w:t>připojit</w:t>
      </w:r>
      <w:r w:rsidR="00F90CF8" w:rsidRPr="00B805C5">
        <w:t xml:space="preserve"> také požární hlásiče</w:t>
      </w:r>
      <w:r w:rsidR="008C2ED3" w:rsidRPr="00B805C5">
        <w:t xml:space="preserve"> a</w:t>
      </w:r>
      <w:r w:rsidR="00E91B27">
        <w:t xml:space="preserve"> tísňová</w:t>
      </w:r>
      <w:r w:rsidR="00F90CF8" w:rsidRPr="00B805C5">
        <w:t xml:space="preserve"> </w:t>
      </w:r>
      <w:r w:rsidR="00525882" w:rsidRPr="00B805C5">
        <w:t>zařízení</w:t>
      </w:r>
      <w:r w:rsidR="008C2ED3" w:rsidRPr="00B805C5">
        <w:t>.</w:t>
      </w:r>
      <w:r w:rsidR="00F90CF8" w:rsidRPr="00B805C5">
        <w:t xml:space="preserve"> </w:t>
      </w:r>
      <w:r w:rsidR="008C2ED3" w:rsidRPr="00B805C5">
        <w:t>Díky velkému množství zón lze jeho prostřednictvím ovládat i nepoplachové aplikace.</w:t>
      </w:r>
    </w:p>
    <w:p w:rsidR="008C2ED3" w:rsidRPr="00B805C5" w:rsidRDefault="008C2ED3" w:rsidP="008C2ED3">
      <w:r w:rsidRPr="00B805C5">
        <w:rPr>
          <w:iCs/>
        </w:rPr>
        <w:t xml:space="preserve">Při vývoji systému byl kladen důraz na variabilitu, jednoduchost ovládání, ale především na maximální ochranu proti jakékoli sabotáži. </w:t>
      </w:r>
    </w:p>
    <w:p w:rsidR="008F19AF" w:rsidRPr="00B805C5" w:rsidRDefault="008F19AF" w:rsidP="00935B13"/>
    <w:p w:rsidR="0019405E" w:rsidRPr="00B805C5" w:rsidRDefault="0019405E" w:rsidP="004C1DC7">
      <w:pPr>
        <w:suppressAutoHyphens/>
        <w:rPr>
          <w:rStyle w:val="Pokec"/>
        </w:rPr>
      </w:pPr>
    </w:p>
    <w:tbl>
      <w:tblPr>
        <w:tblW w:w="0" w:type="auto"/>
        <w:tblCellMar>
          <w:left w:w="70" w:type="dxa"/>
          <w:right w:w="70" w:type="dxa"/>
        </w:tblCellMar>
        <w:tblLook w:val="0000"/>
      </w:tblPr>
      <w:tblGrid>
        <w:gridCol w:w="2905"/>
        <w:gridCol w:w="6023"/>
      </w:tblGrid>
      <w:tr w:rsidR="00C94493" w:rsidRPr="00B805C5">
        <w:tc>
          <w:tcPr>
            <w:tcW w:w="2905" w:type="dxa"/>
          </w:tcPr>
          <w:p w:rsidR="00C94493" w:rsidRPr="00B805C5" w:rsidRDefault="00C94493" w:rsidP="004C1DC7">
            <w:pPr>
              <w:pStyle w:val="st-slice"/>
              <w:suppressAutoHyphens/>
              <w:jc w:val="right"/>
            </w:pPr>
          </w:p>
        </w:tc>
        <w:tc>
          <w:tcPr>
            <w:tcW w:w="6023" w:type="dxa"/>
          </w:tcPr>
          <w:p w:rsidR="00C94493" w:rsidRPr="00B805C5" w:rsidRDefault="00C94493" w:rsidP="004C1DC7">
            <w:pPr>
              <w:pStyle w:val="st"/>
              <w:suppressAutoHyphens/>
              <w:jc w:val="left"/>
            </w:pPr>
            <w:bookmarkStart w:id="30" w:name="_Toc319652797"/>
            <w:r w:rsidRPr="00B805C5">
              <w:t>TEORETICKÁ ČÁST</w:t>
            </w:r>
            <w:bookmarkEnd w:id="30"/>
          </w:p>
        </w:tc>
      </w:tr>
    </w:tbl>
    <w:p w:rsidR="00C94493" w:rsidRPr="00B805C5" w:rsidRDefault="00C94493" w:rsidP="004C1DC7">
      <w:pPr>
        <w:suppressAutoHyphens/>
      </w:pPr>
    </w:p>
    <w:p w:rsidR="005356AE" w:rsidRPr="00B805C5" w:rsidRDefault="005356AE" w:rsidP="004C1DC7">
      <w:pPr>
        <w:suppressAutoHyphens/>
      </w:pPr>
    </w:p>
    <w:p w:rsidR="005356AE" w:rsidRPr="00B805C5" w:rsidRDefault="005356AE" w:rsidP="004C1DC7">
      <w:pPr>
        <w:suppressAutoHyphens/>
      </w:pPr>
    </w:p>
    <w:p w:rsidR="005356AE" w:rsidRPr="00B805C5" w:rsidRDefault="005356AE" w:rsidP="004C1DC7">
      <w:pPr>
        <w:suppressAutoHyphens/>
      </w:pPr>
    </w:p>
    <w:p w:rsidR="005356AE" w:rsidRPr="00B805C5" w:rsidRDefault="005356AE" w:rsidP="004C1DC7">
      <w:pPr>
        <w:suppressAutoHyphens/>
      </w:pPr>
    </w:p>
    <w:p w:rsidR="005356AE" w:rsidRPr="00B805C5" w:rsidRDefault="005356AE" w:rsidP="004C1DC7">
      <w:pPr>
        <w:suppressAutoHyphens/>
      </w:pPr>
    </w:p>
    <w:p w:rsidR="005356AE" w:rsidRPr="00B805C5" w:rsidRDefault="005356AE" w:rsidP="004C1DC7">
      <w:pPr>
        <w:suppressAutoHyphens/>
      </w:pPr>
    </w:p>
    <w:p w:rsidR="005356AE" w:rsidRPr="00B805C5" w:rsidRDefault="005356AE" w:rsidP="004C1DC7">
      <w:pPr>
        <w:suppressAutoHyphens/>
      </w:pPr>
    </w:p>
    <w:p w:rsidR="005356AE" w:rsidRPr="00B805C5" w:rsidRDefault="005356AE" w:rsidP="004C1DC7">
      <w:pPr>
        <w:suppressAutoHyphens/>
      </w:pPr>
    </w:p>
    <w:p w:rsidR="005356AE" w:rsidRPr="00B805C5" w:rsidRDefault="005356AE" w:rsidP="004C1DC7">
      <w:pPr>
        <w:suppressAutoHyphens/>
      </w:pPr>
    </w:p>
    <w:p w:rsidR="005356AE" w:rsidRPr="00B805C5" w:rsidRDefault="005356AE" w:rsidP="004C1DC7">
      <w:pPr>
        <w:suppressAutoHyphens/>
      </w:pPr>
    </w:p>
    <w:p w:rsidR="005356AE" w:rsidRPr="00B805C5" w:rsidRDefault="005356AE" w:rsidP="004C1DC7">
      <w:pPr>
        <w:suppressAutoHyphens/>
      </w:pPr>
    </w:p>
    <w:p w:rsidR="005356AE" w:rsidRPr="00B805C5" w:rsidRDefault="005356AE" w:rsidP="004C1DC7">
      <w:pPr>
        <w:suppressAutoHyphens/>
      </w:pPr>
    </w:p>
    <w:p w:rsidR="005356AE" w:rsidRPr="00B805C5" w:rsidRDefault="005356AE" w:rsidP="004C1DC7">
      <w:pPr>
        <w:suppressAutoHyphens/>
      </w:pPr>
    </w:p>
    <w:p w:rsidR="005356AE" w:rsidRPr="00B805C5" w:rsidRDefault="005356AE" w:rsidP="005356AE">
      <w:pPr>
        <w:pStyle w:val="Nadpis1"/>
        <w:suppressAutoHyphens/>
      </w:pPr>
      <w:bookmarkStart w:id="31" w:name="_Toc319652798"/>
      <w:bookmarkStart w:id="32" w:name="_Toc107634149"/>
      <w:bookmarkStart w:id="33" w:name="_Toc107635184"/>
      <w:bookmarkStart w:id="34" w:name="_Toc107635224"/>
      <w:bookmarkStart w:id="35" w:name="_Toc107635241"/>
      <w:bookmarkStart w:id="36" w:name="_Toc107634150"/>
      <w:bookmarkStart w:id="37" w:name="_Toc107635185"/>
      <w:bookmarkStart w:id="38" w:name="_Toc107635225"/>
      <w:bookmarkStart w:id="39" w:name="_Toc107635242"/>
      <w:bookmarkStart w:id="40" w:name="_Toc107986423"/>
      <w:r w:rsidRPr="00B805C5">
        <w:lastRenderedPageBreak/>
        <w:t>poplachové zabezpečovací a tísňové systémy</w:t>
      </w:r>
      <w:bookmarkEnd w:id="31"/>
    </w:p>
    <w:p w:rsidR="009335A5" w:rsidRPr="00B805C5" w:rsidRDefault="009335A5" w:rsidP="009335A5">
      <w:r w:rsidRPr="00B805C5">
        <w:t>Kapitola je zaměřena na celkové pochopení popl</w:t>
      </w:r>
      <w:r w:rsidR="00A211FC" w:rsidRPr="00B805C5">
        <w:t>achových zabezpečovacích</w:t>
      </w:r>
      <w:r w:rsidR="00C86AA2" w:rsidRPr="00B805C5">
        <w:t xml:space="preserve"> a tísňových</w:t>
      </w:r>
      <w:r w:rsidR="00A211FC" w:rsidRPr="00B805C5">
        <w:t xml:space="preserve"> systémů</w:t>
      </w:r>
      <w:r w:rsidRPr="00B805C5">
        <w:t xml:space="preserve"> a ta</w:t>
      </w:r>
      <w:r w:rsidR="00D72177" w:rsidRPr="00B805C5">
        <w:t>ké na popis</w:t>
      </w:r>
      <w:r w:rsidRPr="00B805C5">
        <w:t xml:space="preserve"> jednotlivých prvků, které </w:t>
      </w:r>
      <w:r w:rsidR="00A211FC" w:rsidRPr="00B805C5">
        <w:t xml:space="preserve">PZTS </w:t>
      </w:r>
      <w:r w:rsidR="00C86AA2" w:rsidRPr="00B805C5">
        <w:t>obsahuje</w:t>
      </w:r>
      <w:r w:rsidR="00D72177" w:rsidRPr="00B805C5">
        <w:t>.</w:t>
      </w:r>
    </w:p>
    <w:p w:rsidR="005356AE" w:rsidRPr="00B805C5" w:rsidRDefault="005356AE" w:rsidP="005356AE">
      <w:pPr>
        <w:pStyle w:val="Nadpis2"/>
      </w:pPr>
      <w:bookmarkStart w:id="41" w:name="_Toc319652799"/>
      <w:r w:rsidRPr="00B805C5">
        <w:t>Úvod do poplachových zabezpečovacích a tísňových systémů</w:t>
      </w:r>
      <w:bookmarkEnd w:id="41"/>
    </w:p>
    <w:p w:rsidR="009335A5" w:rsidRPr="00B805C5" w:rsidRDefault="009335A5" w:rsidP="009335A5">
      <w:r w:rsidRPr="00B805C5">
        <w:t>V terminologii se rozlišují dva základní typy ochran a to ochrana poplachovým zabezpečovacím systémem a poplachovým tísňovým systémem.</w:t>
      </w:r>
    </w:p>
    <w:p w:rsidR="005356AE" w:rsidRPr="00B805C5" w:rsidRDefault="005356AE" w:rsidP="005356AE">
      <w:pPr>
        <w:pStyle w:val="Nadpis3"/>
      </w:pPr>
      <w:bookmarkStart w:id="42" w:name="_Toc319652800"/>
      <w:r w:rsidRPr="00B805C5">
        <w:t>Poplachový zabezpečovací systém</w:t>
      </w:r>
      <w:bookmarkEnd w:id="42"/>
    </w:p>
    <w:p w:rsidR="005356AE" w:rsidRPr="00B805C5" w:rsidRDefault="005356AE" w:rsidP="005356AE">
      <w:r w:rsidRPr="00B805C5">
        <w:t>Úkolem poplachového zabezpečovacího systému je ochrana života, zdraví a majetku osob, a to díky střežení zabezpečených prostorů. Jedná se tedy o soubor zařízení sloužících pro detekci narušení daného prostoru. Do PZS patří například magnetické kontakty</w:t>
      </w:r>
      <w:r w:rsidR="00D23B9E" w:rsidRPr="00B805C5">
        <w:t xml:space="preserve"> (</w:t>
      </w:r>
      <w:r w:rsidR="000B0C40" w:rsidRPr="00B805C5">
        <w:t xml:space="preserve">kde </w:t>
      </w:r>
      <w:r w:rsidR="00D23B9E" w:rsidRPr="00B805C5">
        <w:t>zdrojem magnetického pole</w:t>
      </w:r>
      <w:r w:rsidR="000B0C40" w:rsidRPr="00B805C5">
        <w:t xml:space="preserve"> zpravidla</w:t>
      </w:r>
      <w:r w:rsidR="00D23B9E" w:rsidRPr="00B805C5">
        <w:t xml:space="preserve"> bývá magnet, který je umístněn na snímaném předmětu </w:t>
      </w:r>
      <w:r w:rsidR="00000682">
        <w:rPr>
          <w:lang w:val="en-US"/>
        </w:rPr>
        <w:t>[1</w:t>
      </w:r>
      <w:r w:rsidR="00D23B9E" w:rsidRPr="00B805C5">
        <w:rPr>
          <w:lang w:val="en-US"/>
        </w:rPr>
        <w:t>]</w:t>
      </w:r>
      <w:r w:rsidR="00D23B9E" w:rsidRPr="00B805C5">
        <w:t>)</w:t>
      </w:r>
      <w:r w:rsidRPr="00B805C5">
        <w:t xml:space="preserve">, detektory, ústředna, ovládací zařízení, poplachový přenosový systém, signalizační zařízení, tísňové hlásiče, zapisovací zařízení nebo zamlžovací systém. Při detekci narušení chráněného prostoru vyšle detektor informaci o narušení ústředně, která aktivuje signalizační zařízení (optickou nebo akustickou signalizaci), zapisovací zařízení, zamlžovací systém nebo jakékoli jiné spínané </w:t>
      </w:r>
      <w:r w:rsidR="00FD3373" w:rsidRPr="00B805C5">
        <w:t>zařízení. P</w:t>
      </w:r>
      <w:r w:rsidRPr="00B805C5">
        <w:t>ředevším</w:t>
      </w:r>
      <w:r w:rsidR="00FD3373" w:rsidRPr="00B805C5">
        <w:t xml:space="preserve"> ovšem</w:t>
      </w:r>
      <w:r w:rsidRPr="00B805C5">
        <w:t xml:space="preserve"> vyšle </w:t>
      </w:r>
      <w:r w:rsidR="006E78E0" w:rsidRPr="00B805C5">
        <w:t>ústředna</w:t>
      </w:r>
      <w:r w:rsidRPr="00B805C5">
        <w:t xml:space="preserve"> informaci o narušení na předem definované místo s pomocí poplachového přenosového systému. V současné době si může majitel střeženého objektu vybrat, jestli chce, aby informace přišla přímo jemu (například na mobilní telefon anebo pager) nebo využije možnost připojení na poplachové přijímací centrum. Je vhodné využít poplachové přijímací centrum, protože zde jsou k dispozici proškolení pracovníci, kteří přesně vědí, jak v případě narušení objektu postupovat, a jsou kdykoli připraveni k výjezdu. Nevýhodou této varianty je cena, kd</w:t>
      </w:r>
      <w:r w:rsidR="00CD3B59" w:rsidRPr="00B805C5">
        <w:t>y měsíční střežení stojí od 600K</w:t>
      </w:r>
      <w:r w:rsidRPr="00B805C5">
        <w:t>č. V případě výjezdu se pak plat</w:t>
      </w:r>
      <w:r w:rsidR="00CD3B59" w:rsidRPr="00B805C5">
        <w:t>í za každý výjezd minimálně 500K</w:t>
      </w:r>
      <w:r w:rsidRPr="00B805C5">
        <w:t>č. K ceně se zpravidla připočítává poplatek, jehož výše závisí na lokalitě a dojezdové vzdálenosti. Dále si může zákazní</w:t>
      </w:r>
      <w:r w:rsidR="0045412B" w:rsidRPr="00B805C5">
        <w:t>k připlatit za vyslání informace</w:t>
      </w:r>
      <w:r w:rsidRPr="00B805C5">
        <w:t xml:space="preserve"> o narušení objektu, kontrolu doby zapnutí PZTS, za hlídání funkce odblokování pod nátlakem, případně i za výpisy poštou nebo e-mailem. Potom zde bývá ještě poplatek za využívání poplachového přenosového systému. Problémem ovšem je, že jen cena za střežení, výjezd zásahové služby a využívání poplachového přenosového systému je pro většinu lidí moc vysoká, proto si raději nechávají posílat poplachový signál zpravidla na pager nebo mobilní telefon. </w:t>
      </w:r>
      <w:r w:rsidR="00D81CA4" w:rsidRPr="00B805C5">
        <w:t>Jakmile</w:t>
      </w:r>
      <w:r w:rsidR="00560C26" w:rsidRPr="00B805C5">
        <w:t xml:space="preserve"> ale dojde k narušení objektu,</w:t>
      </w:r>
      <w:r w:rsidRPr="00B805C5">
        <w:t xml:space="preserve"> musí vzniklou situaci </w:t>
      </w:r>
      <w:r w:rsidRPr="00B805C5">
        <w:lastRenderedPageBreak/>
        <w:t xml:space="preserve">řešit sami majitelé. Při zvolení zmíněného způsobu zabezpečení by si měl ovšem každý majitel uvědomit, že při narušení je třeba reagovat co nejrychleji, což zase pro většinu majitelů není vždy možné. </w:t>
      </w:r>
    </w:p>
    <w:p w:rsidR="005356AE" w:rsidRPr="00B805C5" w:rsidRDefault="005356AE" w:rsidP="005356AE">
      <w:r w:rsidRPr="00B805C5">
        <w:t>Vhodnými doplňky poplachového zabezpečovacího systému jsou mechanické zábranné systémy, kamerové systémy, tísňové systémy a přístupové systémy.</w:t>
      </w:r>
    </w:p>
    <w:p w:rsidR="005356AE" w:rsidRPr="00B805C5" w:rsidRDefault="005356AE" w:rsidP="005356AE"/>
    <w:p w:rsidR="005356AE" w:rsidRPr="00B805C5" w:rsidRDefault="005356AE" w:rsidP="005356AE">
      <w:pPr>
        <w:pStyle w:val="Nadpis3"/>
      </w:pPr>
      <w:bookmarkStart w:id="43" w:name="_Toc319652801"/>
      <w:r w:rsidRPr="00B805C5">
        <w:t>Poplachový tísňový systém</w:t>
      </w:r>
      <w:bookmarkEnd w:id="43"/>
    </w:p>
    <w:p w:rsidR="005356AE" w:rsidRPr="00B805C5" w:rsidRDefault="005356AE" w:rsidP="005356AE">
      <w:r w:rsidRPr="00B805C5">
        <w:t>Hlavní použití poplachových tísňových systémů spočívá v detekci přepadení. Při přepadení obsluha, přepadená osoba nebo svědek přepadení a</w:t>
      </w:r>
      <w:r w:rsidR="00525882" w:rsidRPr="00B805C5">
        <w:t>ktivuje tísňové</w:t>
      </w:r>
      <w:r w:rsidRPr="00B805C5">
        <w:t xml:space="preserve"> </w:t>
      </w:r>
      <w:r w:rsidR="00525882" w:rsidRPr="00B805C5">
        <w:t>zařízení</w:t>
      </w:r>
      <w:r w:rsidRPr="00B805C5">
        <w:t>, s jehož pomocí se informace o přepadení předá na příslušné místo. Tyto systémy se nejčastěji používají v bankách, obchodních domech, prodejnách a na benzinových pumpách. Podro</w:t>
      </w:r>
      <w:r w:rsidR="007E7E35" w:rsidRPr="00B805C5">
        <w:t>bnější popis PTS je v kapitole 1.4</w:t>
      </w:r>
      <w:r w:rsidRPr="00B805C5">
        <w:t xml:space="preserve">.2. </w:t>
      </w:r>
    </w:p>
    <w:p w:rsidR="005356AE" w:rsidRPr="00B805C5" w:rsidRDefault="005356AE" w:rsidP="005356AE"/>
    <w:p w:rsidR="005356AE" w:rsidRPr="00B805C5" w:rsidRDefault="005356AE" w:rsidP="005356AE">
      <w:pPr>
        <w:pStyle w:val="Nadpis3"/>
      </w:pPr>
      <w:bookmarkStart w:id="44" w:name="_Toc319652802"/>
      <w:r w:rsidRPr="00B805C5">
        <w:t>Poplachový zabezpečovací a tísňový systém</w:t>
      </w:r>
      <w:bookmarkEnd w:id="44"/>
    </w:p>
    <w:p w:rsidR="005356AE" w:rsidRPr="00B805C5" w:rsidRDefault="005356AE" w:rsidP="005356AE">
      <w:r w:rsidRPr="00B805C5">
        <w:t>Poplachový zabezpečovací a tísňový systém je spojení poplachového zabezpečovacího systému a poplachového tísňového systému. Systém tedy informuje nejen o narušení objektu, ale součástí je i detekce přepadení. PZTS je vhodné doplnit režimovým opatřením, fyzickou ostrahou a vhodnými mechanickými zábrannými prostředky.</w:t>
      </w:r>
    </w:p>
    <w:p w:rsidR="005356AE" w:rsidRPr="00B805C5" w:rsidRDefault="005356AE" w:rsidP="005356AE"/>
    <w:p w:rsidR="005356AE" w:rsidRPr="00B805C5" w:rsidRDefault="005356AE" w:rsidP="005356AE">
      <w:pPr>
        <w:pStyle w:val="Nadpis2"/>
      </w:pPr>
      <w:bookmarkStart w:id="45" w:name="_Toc319652803"/>
      <w:r w:rsidRPr="00B805C5">
        <w:t>Základní prvky poplachového zabezpečovacího a tísňového systému</w:t>
      </w:r>
      <w:bookmarkEnd w:id="45"/>
    </w:p>
    <w:p w:rsidR="005356AE" w:rsidRPr="00B805C5" w:rsidRDefault="005356AE" w:rsidP="005356AE">
      <w:pPr>
        <w:rPr>
          <w:b/>
        </w:rPr>
      </w:pPr>
      <w:r w:rsidRPr="00B805C5">
        <w:rPr>
          <w:b/>
        </w:rPr>
        <w:t>Mezi základní části PZTS patří:</w:t>
      </w:r>
    </w:p>
    <w:p w:rsidR="005356AE" w:rsidRPr="00B805C5" w:rsidRDefault="0019291F" w:rsidP="005356AE">
      <w:pPr>
        <w:pStyle w:val="Odstavecseseznamem"/>
        <w:numPr>
          <w:ilvl w:val="0"/>
          <w:numId w:val="34"/>
        </w:numPr>
      </w:pPr>
      <w:r w:rsidRPr="00B805C5">
        <w:t>Ústředna</w:t>
      </w:r>
    </w:p>
    <w:p w:rsidR="005356AE" w:rsidRPr="00B805C5" w:rsidRDefault="0019291F" w:rsidP="005356AE">
      <w:pPr>
        <w:pStyle w:val="Odstavecseseznamem"/>
        <w:numPr>
          <w:ilvl w:val="0"/>
          <w:numId w:val="34"/>
        </w:numPr>
      </w:pPr>
      <w:r w:rsidRPr="00B805C5">
        <w:t xml:space="preserve">Tísňové </w:t>
      </w:r>
      <w:r w:rsidR="00525882" w:rsidRPr="00B805C5">
        <w:t>zařízení</w:t>
      </w:r>
      <w:r w:rsidRPr="00B805C5">
        <w:t xml:space="preserve"> a detektory</w:t>
      </w:r>
    </w:p>
    <w:p w:rsidR="005356AE" w:rsidRPr="00B805C5" w:rsidRDefault="0019291F" w:rsidP="005356AE">
      <w:pPr>
        <w:pStyle w:val="Odstavecseseznamem"/>
        <w:numPr>
          <w:ilvl w:val="0"/>
          <w:numId w:val="34"/>
        </w:numPr>
      </w:pPr>
      <w:r w:rsidRPr="00B805C5">
        <w:t>Ovládací zařízení</w:t>
      </w:r>
    </w:p>
    <w:p w:rsidR="005356AE" w:rsidRPr="00B805C5" w:rsidRDefault="0019291F" w:rsidP="005356AE">
      <w:pPr>
        <w:pStyle w:val="Odstavecseseznamem"/>
        <w:numPr>
          <w:ilvl w:val="0"/>
          <w:numId w:val="34"/>
        </w:numPr>
      </w:pPr>
      <w:r w:rsidRPr="00B805C5">
        <w:t>Signalizační zařízení a ostatní spínaná zařízení</w:t>
      </w:r>
    </w:p>
    <w:p w:rsidR="005356AE" w:rsidRPr="00B805C5" w:rsidRDefault="0019291F" w:rsidP="005356AE">
      <w:pPr>
        <w:pStyle w:val="Odstavecseseznamem"/>
        <w:numPr>
          <w:ilvl w:val="0"/>
          <w:numId w:val="34"/>
        </w:numPr>
      </w:pPr>
      <w:r w:rsidRPr="00B805C5">
        <w:t>Poplachový přenosový systém</w:t>
      </w:r>
    </w:p>
    <w:p w:rsidR="005356AE" w:rsidRPr="00B805C5" w:rsidRDefault="0019291F" w:rsidP="005356AE">
      <w:pPr>
        <w:pStyle w:val="Odstavecseseznamem"/>
        <w:numPr>
          <w:ilvl w:val="0"/>
          <w:numId w:val="34"/>
        </w:numPr>
      </w:pPr>
      <w:r w:rsidRPr="00B805C5">
        <w:t>Zařízení pro příjem poplachového signálu</w:t>
      </w:r>
    </w:p>
    <w:p w:rsidR="005356AE" w:rsidRPr="00B805C5" w:rsidRDefault="0019291F" w:rsidP="005356AE">
      <w:pPr>
        <w:pStyle w:val="Odstavecseseznamem"/>
        <w:numPr>
          <w:ilvl w:val="0"/>
          <w:numId w:val="34"/>
        </w:numPr>
      </w:pPr>
      <w:r w:rsidRPr="00B805C5">
        <w:t>Napájení</w:t>
      </w:r>
    </w:p>
    <w:p w:rsidR="005356AE" w:rsidRPr="00B805C5" w:rsidRDefault="005356AE" w:rsidP="005356AE">
      <w:pPr>
        <w:pStyle w:val="Nadpis2"/>
      </w:pPr>
      <w:bookmarkStart w:id="46" w:name="_Toc319652804"/>
      <w:r w:rsidRPr="00B805C5">
        <w:lastRenderedPageBreak/>
        <w:t>Blokové schéma PZTS</w:t>
      </w:r>
      <w:bookmarkEnd w:id="46"/>
    </w:p>
    <w:p w:rsidR="005356AE" w:rsidRPr="00B805C5" w:rsidRDefault="00897ACF" w:rsidP="005356AE">
      <w:r w:rsidRPr="00B805C5">
        <w:t>Na obr. 1</w:t>
      </w:r>
      <w:r w:rsidR="005356AE" w:rsidRPr="00B805C5">
        <w:t xml:space="preserve"> jsou znázorněny jednotlivé části PZTS, které budou dále vysvětleny.</w:t>
      </w:r>
    </w:p>
    <w:p w:rsidR="005356AE" w:rsidRPr="00B805C5" w:rsidRDefault="005356AE" w:rsidP="005356AE">
      <w:pPr>
        <w:keepNext/>
      </w:pPr>
      <w:r w:rsidRPr="00B805C5">
        <w:rPr>
          <w:noProof/>
        </w:rPr>
        <w:drawing>
          <wp:inline distT="0" distB="0" distL="0" distR="0">
            <wp:extent cx="5546725" cy="4511675"/>
            <wp:effectExtent l="19050" t="0" r="0" b="0"/>
            <wp:docPr id="5"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srcRect/>
                    <a:stretch>
                      <a:fillRect/>
                    </a:stretch>
                  </pic:blipFill>
                  <pic:spPr bwMode="auto">
                    <a:xfrm>
                      <a:off x="0" y="0"/>
                      <a:ext cx="5546725" cy="4511675"/>
                    </a:xfrm>
                    <a:prstGeom prst="rect">
                      <a:avLst/>
                    </a:prstGeom>
                    <a:noFill/>
                    <a:ln w="9525">
                      <a:noFill/>
                      <a:miter lim="800000"/>
                      <a:headEnd/>
                      <a:tailEnd/>
                    </a:ln>
                  </pic:spPr>
                </pic:pic>
              </a:graphicData>
            </a:graphic>
          </wp:inline>
        </w:drawing>
      </w:r>
    </w:p>
    <w:p w:rsidR="007E7E35" w:rsidRPr="00B805C5" w:rsidRDefault="005356AE" w:rsidP="007E7E35">
      <w:pPr>
        <w:pStyle w:val="Titulek"/>
        <w:jc w:val="both"/>
      </w:pPr>
      <w:bookmarkStart w:id="47" w:name="_Ref319272959"/>
      <w:bookmarkStart w:id="48" w:name="_Toc319652909"/>
      <w:r w:rsidRPr="00B805C5">
        <w:t xml:space="preserve">Obrázek </w:t>
      </w:r>
      <w:fldSimple w:instr=" SEQ Obrázek \* ARABIC ">
        <w:r w:rsidR="005E5FB0" w:rsidRPr="00B805C5">
          <w:rPr>
            <w:noProof/>
          </w:rPr>
          <w:t>1</w:t>
        </w:r>
      </w:fldSimple>
      <w:r w:rsidRPr="00B805C5">
        <w:t>:Schéma PZTS</w:t>
      </w:r>
      <w:bookmarkEnd w:id="47"/>
      <w:bookmarkEnd w:id="48"/>
    </w:p>
    <w:p w:rsidR="005356AE" w:rsidRPr="00B805C5" w:rsidRDefault="002D1AA3" w:rsidP="005356AE">
      <w:pPr>
        <w:pStyle w:val="Nadpis2"/>
      </w:pPr>
      <w:bookmarkStart w:id="49" w:name="_Toc319652805"/>
      <w:r w:rsidRPr="00B805C5">
        <w:t xml:space="preserve">Hlavní </w:t>
      </w:r>
      <w:r w:rsidR="00E8263D" w:rsidRPr="00B805C5">
        <w:t>části</w:t>
      </w:r>
      <w:r w:rsidR="005356AE" w:rsidRPr="00B805C5">
        <w:t xml:space="preserve"> PZTS</w:t>
      </w:r>
      <w:bookmarkEnd w:id="49"/>
    </w:p>
    <w:p w:rsidR="005356AE" w:rsidRPr="00B805C5" w:rsidRDefault="005356AE" w:rsidP="005356AE">
      <w:pPr>
        <w:pStyle w:val="Nadpis3"/>
      </w:pPr>
      <w:bookmarkStart w:id="50" w:name="_Toc319652806"/>
      <w:r w:rsidRPr="00B805C5">
        <w:t>Ústředna</w:t>
      </w:r>
      <w:bookmarkEnd w:id="50"/>
    </w:p>
    <w:p w:rsidR="007E7E35" w:rsidRPr="00B805C5" w:rsidRDefault="005356AE" w:rsidP="005356AE">
      <w:r w:rsidRPr="00B805C5">
        <w:t>Ústřednu lze považovat za nejdůležitější prvek poplachového zabezpečovacího systému</w:t>
      </w:r>
      <w:r w:rsidR="00E8263D" w:rsidRPr="00B805C5">
        <w:t xml:space="preserve">. </w:t>
      </w:r>
    </w:p>
    <w:p w:rsidR="005356AE" w:rsidRPr="00B805C5" w:rsidRDefault="005356AE" w:rsidP="005356AE">
      <w:pPr>
        <w:rPr>
          <w:b/>
        </w:rPr>
      </w:pPr>
      <w:r w:rsidRPr="00B805C5">
        <w:rPr>
          <w:b/>
        </w:rPr>
        <w:t>Mezi základní úkoly ústředny patří:</w:t>
      </w:r>
    </w:p>
    <w:p w:rsidR="005356AE" w:rsidRPr="00B805C5" w:rsidRDefault="005356AE" w:rsidP="005356AE">
      <w:pPr>
        <w:pStyle w:val="Odstavecseseznamem"/>
        <w:numPr>
          <w:ilvl w:val="0"/>
          <w:numId w:val="35"/>
        </w:numPr>
      </w:pPr>
      <w:r w:rsidRPr="00B805C5">
        <w:t>Příjem poplachových signálů od detektorů a tísňových hlásičů</w:t>
      </w:r>
    </w:p>
    <w:p w:rsidR="005356AE" w:rsidRPr="00B805C5" w:rsidRDefault="005356AE" w:rsidP="005356AE">
      <w:pPr>
        <w:pStyle w:val="Odstavecseseznamem"/>
        <w:numPr>
          <w:ilvl w:val="0"/>
          <w:numId w:val="35"/>
        </w:numPr>
      </w:pPr>
      <w:r w:rsidRPr="00B805C5">
        <w:t>Napájení detektorů a tísňových hlásičů, potřebují- li napájet</w:t>
      </w:r>
    </w:p>
    <w:p w:rsidR="005356AE" w:rsidRPr="00B805C5" w:rsidRDefault="005356AE" w:rsidP="005356AE">
      <w:pPr>
        <w:pStyle w:val="Odstavecseseznamem"/>
        <w:numPr>
          <w:ilvl w:val="0"/>
          <w:numId w:val="35"/>
        </w:numPr>
      </w:pPr>
      <w:r w:rsidRPr="00B805C5">
        <w:t>Příjem a vyhodnocení signálů z ovládacího zařízení</w:t>
      </w:r>
    </w:p>
    <w:p w:rsidR="005356AE" w:rsidRPr="00B805C5" w:rsidRDefault="005356AE" w:rsidP="005356AE">
      <w:pPr>
        <w:pStyle w:val="Odstavecseseznamem"/>
        <w:numPr>
          <w:ilvl w:val="0"/>
          <w:numId w:val="35"/>
        </w:numPr>
      </w:pPr>
      <w:r w:rsidRPr="00B805C5">
        <w:t>Ovládání signalizačních a ostatních spínaných zařízení</w:t>
      </w:r>
    </w:p>
    <w:p w:rsidR="005356AE" w:rsidRPr="00B805C5" w:rsidRDefault="005356AE" w:rsidP="005356AE">
      <w:pPr>
        <w:pStyle w:val="Odstavecseseznamem"/>
        <w:numPr>
          <w:ilvl w:val="0"/>
          <w:numId w:val="35"/>
        </w:numPr>
      </w:pPr>
      <w:r w:rsidRPr="00B805C5">
        <w:t>Ukládání základních údajů o poplachu do paměti</w:t>
      </w:r>
    </w:p>
    <w:p w:rsidR="005356AE" w:rsidRPr="00B805C5" w:rsidRDefault="004252B8" w:rsidP="005356AE">
      <w:pPr>
        <w:pStyle w:val="Odstavecseseznamem"/>
        <w:numPr>
          <w:ilvl w:val="0"/>
          <w:numId w:val="35"/>
        </w:numPr>
      </w:pPr>
      <w:r w:rsidRPr="00B805C5">
        <w:lastRenderedPageBreak/>
        <w:t>Předá</w:t>
      </w:r>
      <w:r w:rsidR="005356AE" w:rsidRPr="00B805C5">
        <w:t>ní poplachového signálu do poplachového přenosového systému</w:t>
      </w:r>
    </w:p>
    <w:p w:rsidR="005356AE" w:rsidRPr="00B805C5" w:rsidRDefault="005356AE" w:rsidP="005356AE"/>
    <w:p w:rsidR="005356AE" w:rsidRPr="00B805C5" w:rsidRDefault="005356AE" w:rsidP="005356AE">
      <w:pPr>
        <w:rPr>
          <w:b/>
        </w:rPr>
      </w:pPr>
      <w:r w:rsidRPr="00B805C5">
        <w:rPr>
          <w:b/>
        </w:rPr>
        <w:t>Základní rozdělení ústředen:</w:t>
      </w:r>
    </w:p>
    <w:p w:rsidR="005356AE" w:rsidRPr="00B805C5" w:rsidRDefault="005356AE" w:rsidP="005356AE">
      <w:pPr>
        <w:pStyle w:val="Odstavecseseznamem"/>
        <w:numPr>
          <w:ilvl w:val="0"/>
          <w:numId w:val="37"/>
        </w:numPr>
      </w:pPr>
      <w:r w:rsidRPr="00B805C5">
        <w:t>Kabelové (drátové)</w:t>
      </w:r>
    </w:p>
    <w:p w:rsidR="005356AE" w:rsidRPr="00B805C5" w:rsidRDefault="005356AE" w:rsidP="005356AE">
      <w:pPr>
        <w:pStyle w:val="Odstavecseseznamem"/>
        <w:numPr>
          <w:ilvl w:val="0"/>
          <w:numId w:val="37"/>
        </w:numPr>
      </w:pPr>
      <w:r w:rsidRPr="00B805C5">
        <w:t>Bezdrátové</w:t>
      </w:r>
    </w:p>
    <w:p w:rsidR="005356AE" w:rsidRPr="00B805C5" w:rsidRDefault="005356AE" w:rsidP="005356AE">
      <w:pPr>
        <w:pStyle w:val="Odstavecseseznamem"/>
        <w:numPr>
          <w:ilvl w:val="0"/>
          <w:numId w:val="37"/>
        </w:numPr>
      </w:pPr>
      <w:r w:rsidRPr="00B805C5">
        <w:t>Hybridní</w:t>
      </w:r>
    </w:p>
    <w:p w:rsidR="005356AE" w:rsidRPr="00B805C5" w:rsidRDefault="005356AE" w:rsidP="005356AE">
      <w:pPr>
        <w:pStyle w:val="Nadpis4"/>
      </w:pPr>
      <w:bookmarkStart w:id="51" w:name="_Toc319652807"/>
      <w:r w:rsidRPr="00B805C5">
        <w:t>Kabelové (drátové) ústředny</w:t>
      </w:r>
      <w:bookmarkEnd w:id="51"/>
    </w:p>
    <w:p w:rsidR="005356AE" w:rsidRPr="00B805C5" w:rsidRDefault="00F3445F" w:rsidP="005356AE">
      <w:r w:rsidRPr="00B805C5">
        <w:t xml:space="preserve">Kabelové ústředny se vyznačují tím, že propojení ústředny s detektory a klávesnicí je provedeno drátově. </w:t>
      </w:r>
      <w:r w:rsidR="005356AE" w:rsidRPr="00B805C5">
        <w:t>Nevýhodou je navýšení ceny za kabeláž, výhodou mnohem nižší riziko falešných poplachů.</w:t>
      </w:r>
    </w:p>
    <w:p w:rsidR="005356AE" w:rsidRPr="00B805C5" w:rsidRDefault="005356AE" w:rsidP="005356AE">
      <w:pPr>
        <w:rPr>
          <w:b/>
        </w:rPr>
      </w:pPr>
      <w:r w:rsidRPr="00B805C5">
        <w:rPr>
          <w:b/>
        </w:rPr>
        <w:t>Dělení:</w:t>
      </w:r>
    </w:p>
    <w:p w:rsidR="005356AE" w:rsidRPr="00B805C5" w:rsidRDefault="005356AE" w:rsidP="005356AE">
      <w:pPr>
        <w:pStyle w:val="Odstavecseseznamem"/>
        <w:numPr>
          <w:ilvl w:val="0"/>
          <w:numId w:val="38"/>
        </w:numPr>
      </w:pPr>
      <w:r w:rsidRPr="00B805C5">
        <w:t>Analogové (smyčkové)</w:t>
      </w:r>
    </w:p>
    <w:p w:rsidR="005356AE" w:rsidRPr="00B805C5" w:rsidRDefault="005356AE" w:rsidP="005356AE">
      <w:pPr>
        <w:pStyle w:val="Odstavecseseznamem"/>
        <w:numPr>
          <w:ilvl w:val="0"/>
          <w:numId w:val="38"/>
        </w:numPr>
      </w:pPr>
      <w:r w:rsidRPr="00B805C5">
        <w:t>S přímou adresací (sběrnicové)</w:t>
      </w:r>
    </w:p>
    <w:p w:rsidR="005356AE" w:rsidRPr="00B805C5" w:rsidRDefault="005356AE" w:rsidP="005356AE">
      <w:pPr>
        <w:pStyle w:val="Odstavecseseznamem"/>
        <w:numPr>
          <w:ilvl w:val="0"/>
          <w:numId w:val="38"/>
        </w:numPr>
      </w:pPr>
      <w:r w:rsidRPr="00B805C5">
        <w:t>Smíšené</w:t>
      </w:r>
    </w:p>
    <w:p w:rsidR="005356AE" w:rsidRPr="00B805C5" w:rsidRDefault="005356AE" w:rsidP="005356AE"/>
    <w:p w:rsidR="005356AE" w:rsidRPr="00B805C5" w:rsidRDefault="005356AE" w:rsidP="005356AE">
      <w:pPr>
        <w:rPr>
          <w:b/>
        </w:rPr>
      </w:pPr>
      <w:r w:rsidRPr="00B805C5">
        <w:rPr>
          <w:b/>
        </w:rPr>
        <w:t>Analogové ústředny PZTS</w:t>
      </w:r>
    </w:p>
    <w:p w:rsidR="005356AE" w:rsidRPr="00B805C5" w:rsidRDefault="005356AE" w:rsidP="005356AE">
      <w:r w:rsidRPr="00B805C5">
        <w:t xml:space="preserve">Každá analogová ústředna má určitý počet zón, nejčastěji jich je 6, 8 nebo 16 zón. Každá zóna tvoří vyhodnocovací smyčku, která bývá zakončena zakončovacím odporem, přičemž ústředna vyhodnocuje hodnotu odporu dané smyčky. Detektory se mohou na smyčku připojit sériově nebo paralelně v závislosti na použitém způsobu zapojení. Při poplachu pak detektor rozepne kontakt, který je připojen na danou smyčku, tím změní odpor smyčky a ústředna vyhlásí poplach. Teoreticky lze na každou zónu připojit libovolný počet detektorů, ale musí se počítat s tím, že čím víc detektorů bude na jedné smyčce, tím klesá možnost přesného zjištění pozice, kde byl poplach vyvolán. </w:t>
      </w:r>
      <w:r w:rsidR="007E7E35" w:rsidRPr="00B805C5">
        <w:t>Obvykle se</w:t>
      </w:r>
      <w:r w:rsidR="003C3BE0" w:rsidRPr="00B805C5">
        <w:t xml:space="preserve"> doporučuje připojit maximálně 10</w:t>
      </w:r>
      <w:r w:rsidR="007E7E35" w:rsidRPr="00B805C5">
        <w:t xml:space="preserve"> detektorů na jednu zónu</w:t>
      </w:r>
      <w:r w:rsidRPr="00B805C5">
        <w:t>. U každé zóny lze použít tzv. zdvojení zóny (ATZ), čímž lze každou zónu rozdělit na dva subsystémy. Podrobné vysvětlení jednotlivých možn</w:t>
      </w:r>
      <w:r w:rsidR="00F3445F" w:rsidRPr="00B805C5">
        <w:t>ostí zapojení je popsáno v kapitole 1.5 a 1.6.</w:t>
      </w:r>
    </w:p>
    <w:p w:rsidR="005356AE" w:rsidRPr="00B805C5" w:rsidRDefault="005356AE" w:rsidP="005356AE">
      <w:r w:rsidRPr="00B805C5">
        <w:t>Hlavní výhodou analogových ústředen je velmi nízká cena za jednotlivé detektory</w:t>
      </w:r>
      <w:r w:rsidR="008B4FC0" w:rsidRPr="00B805C5">
        <w:t xml:space="preserve"> a tísňové </w:t>
      </w:r>
      <w:r w:rsidR="003C3BE0" w:rsidRPr="00B805C5">
        <w:t>zařízení</w:t>
      </w:r>
      <w:r w:rsidRPr="00B805C5">
        <w:t xml:space="preserve">. Mezi nevýhody pak patří nemožnost přesné identifikace detektoru a vyšší náklady na </w:t>
      </w:r>
      <w:r w:rsidR="00F43A84" w:rsidRPr="00B805C5">
        <w:t>propojení</w:t>
      </w:r>
      <w:r w:rsidRPr="00B805C5">
        <w:t>.</w:t>
      </w:r>
    </w:p>
    <w:p w:rsidR="005356AE" w:rsidRPr="00B805C5" w:rsidRDefault="005356AE" w:rsidP="005356AE">
      <w:pPr>
        <w:rPr>
          <w:b/>
        </w:rPr>
      </w:pPr>
      <w:r w:rsidRPr="00B805C5">
        <w:rPr>
          <w:b/>
        </w:rPr>
        <w:lastRenderedPageBreak/>
        <w:t>Ústředny s přímou adresací (sběrnicové)</w:t>
      </w:r>
    </w:p>
    <w:p w:rsidR="00D23B9E" w:rsidRPr="00B805C5" w:rsidRDefault="005356AE" w:rsidP="005356AE">
      <w:pPr>
        <w:rPr>
          <w:lang w:val="en-US"/>
        </w:rPr>
      </w:pPr>
      <w:r w:rsidRPr="00B805C5">
        <w:t>K propojení ústředny s detektory se používá sběrnice, kterou tvoří čtyři vodiče. Komun</w:t>
      </w:r>
      <w:r w:rsidR="00C446ED" w:rsidRPr="00B805C5">
        <w:t>ikace je datová a je zde možné</w:t>
      </w:r>
      <w:r w:rsidRPr="00B805C5">
        <w:t xml:space="preserve"> přesně identifikovat pozici detektoru. </w:t>
      </w:r>
      <w:r w:rsidR="00D23B9E" w:rsidRPr="00B805C5">
        <w:t xml:space="preserve">Negativní stránkou sběrnice je to, že v každém okamžiku na ni může být připojen jen jeden zdroj dat. Nelze tak současně předávat data ze dvou zdrojů. </w:t>
      </w:r>
      <w:r w:rsidR="00000682">
        <w:rPr>
          <w:lang w:val="en-US"/>
        </w:rPr>
        <w:t>[2</w:t>
      </w:r>
      <w:r w:rsidR="00D23B9E" w:rsidRPr="00B805C5">
        <w:rPr>
          <w:lang w:val="en-US"/>
        </w:rPr>
        <w:t xml:space="preserve">] </w:t>
      </w:r>
    </w:p>
    <w:p w:rsidR="005356AE" w:rsidRPr="00B805C5" w:rsidRDefault="005356AE" w:rsidP="005356AE">
      <w:r w:rsidRPr="00B805C5">
        <w:t xml:space="preserve">Z hlediska bezpečnosti </w:t>
      </w:r>
      <w:r w:rsidR="00F3445F" w:rsidRPr="00B805C5">
        <w:t>jsou</w:t>
      </w:r>
      <w:r w:rsidR="00D23B9E" w:rsidRPr="00B805C5">
        <w:t xml:space="preserve"> však</w:t>
      </w:r>
      <w:r w:rsidR="00F3445F" w:rsidRPr="00B805C5">
        <w:t xml:space="preserve"> považovány</w:t>
      </w:r>
      <w:r w:rsidRPr="00B805C5">
        <w:t xml:space="preserve"> sběrnicové propojení za </w:t>
      </w:r>
      <w:r w:rsidR="00764AF2" w:rsidRPr="00B805C5">
        <w:t>nejvhodnější</w:t>
      </w:r>
      <w:r w:rsidRPr="00B805C5">
        <w:t xml:space="preserve">. V praxi se ovšem využívá jen velmi zřídka, protože cena celkového zabezpečení je velmi vysoká. </w:t>
      </w:r>
    </w:p>
    <w:p w:rsidR="005356AE" w:rsidRPr="00B805C5" w:rsidRDefault="005356AE" w:rsidP="005356AE">
      <w:pPr>
        <w:rPr>
          <w:b/>
        </w:rPr>
      </w:pPr>
      <w:r w:rsidRPr="00B805C5">
        <w:rPr>
          <w:b/>
        </w:rPr>
        <w:t>Ústředny smíšené</w:t>
      </w:r>
    </w:p>
    <w:p w:rsidR="005356AE" w:rsidRPr="00B805C5" w:rsidRDefault="005356AE" w:rsidP="005356AE">
      <w:r w:rsidRPr="00B805C5">
        <w:t>Smíšené ústředny jsou kombinací sběrnicové ústředny a analogové ústředny. K ústředně lze tedy připojit sběrnicové detektory a lze také přikoupit koncentrátor, který slouží pro připojení analogových detektorů ke sběrnici.</w:t>
      </w:r>
    </w:p>
    <w:p w:rsidR="005356AE" w:rsidRPr="00B805C5" w:rsidRDefault="005356AE" w:rsidP="005356AE">
      <w:pPr>
        <w:pStyle w:val="Nadpis4"/>
      </w:pPr>
      <w:bookmarkStart w:id="52" w:name="_Toc319652808"/>
      <w:r w:rsidRPr="00B805C5">
        <w:t>Bezdrátové ústředny</w:t>
      </w:r>
      <w:bookmarkEnd w:id="52"/>
    </w:p>
    <w:p w:rsidR="005356AE" w:rsidRPr="00B805C5" w:rsidRDefault="005356AE" w:rsidP="005356AE">
      <w:r w:rsidRPr="00B805C5">
        <w:t>Komunikace mezi ústřednou a jednotlivými prvky probíhá bezdrátově, a to s použit</w:t>
      </w:r>
      <w:r w:rsidR="00AC25DC" w:rsidRPr="00B805C5">
        <w:t>ím frekvence buď 868</w:t>
      </w:r>
      <w:r w:rsidR="008E12CA" w:rsidRPr="00B805C5">
        <w:t>MHz nebo</w:t>
      </w:r>
      <w:r w:rsidR="00AC25DC" w:rsidRPr="00B805C5">
        <w:t>433 MH</w:t>
      </w:r>
      <w:r w:rsidRPr="00B805C5">
        <w:t xml:space="preserve">z. Komunikace je samozřejmě z důvodu bezpečnosti šifrovaná. Ústředna si periodicky hlídá připojené detektory a v případě, že některý detektor přestane komunikovat, ústředna vyhlásí poplach. </w:t>
      </w:r>
      <w:r w:rsidR="005E4A13" w:rsidRPr="00B805C5">
        <w:t>Jestliže</w:t>
      </w:r>
      <w:r w:rsidRPr="00B805C5">
        <w:t xml:space="preserve"> bude komunikace s určitým detektorem na dané frekvenci přerušena, tak se detektor za určitý čas automaticky přeladí na jinou frekvenci a přihlásí se ústředně na nové frekvenci.</w:t>
      </w:r>
    </w:p>
    <w:p w:rsidR="005356AE" w:rsidRPr="00B805C5" w:rsidRDefault="005356AE" w:rsidP="005356AE">
      <w:r w:rsidRPr="00B805C5">
        <w:t>Jednotlivé detektory jsou dražší oproti použití analogového propojení, ale na druhou stranu není třeba platit za kabeláž. Výhodou je i možnost zjištění přesné polohy detektoru</w:t>
      </w:r>
      <w:r w:rsidR="005E4A13" w:rsidRPr="00B805C5">
        <w:t xml:space="preserve"> a nevýhodou vyšší cena za jednotlivé prvky</w:t>
      </w:r>
      <w:r w:rsidRPr="00B805C5">
        <w:t xml:space="preserve">. </w:t>
      </w:r>
    </w:p>
    <w:p w:rsidR="005356AE" w:rsidRPr="00B805C5" w:rsidRDefault="005356AE" w:rsidP="005356AE">
      <w:pPr>
        <w:pStyle w:val="Nadpis4"/>
      </w:pPr>
      <w:bookmarkStart w:id="53" w:name="_Toc319652809"/>
      <w:r w:rsidRPr="00B805C5">
        <w:t>Hybridní ústředny</w:t>
      </w:r>
      <w:bookmarkEnd w:id="53"/>
    </w:p>
    <w:p w:rsidR="005356AE" w:rsidRPr="00B805C5" w:rsidRDefault="005356AE" w:rsidP="005356AE">
      <w:r w:rsidRPr="00B805C5">
        <w:t xml:space="preserve">Hybridní ústředny jsou kombinací analogových drátových detektorů a bezdrátových detektorů. Jedná se o nejvariabilnější, ale z cenového hlediska nejdražší řešení. </w:t>
      </w:r>
    </w:p>
    <w:p w:rsidR="005356AE" w:rsidRPr="00B805C5" w:rsidRDefault="005356AE" w:rsidP="005356AE">
      <w:pPr>
        <w:pStyle w:val="Nadpis3"/>
        <w:numPr>
          <w:ilvl w:val="0"/>
          <w:numId w:val="0"/>
        </w:numPr>
        <w:ind w:left="720"/>
      </w:pPr>
    </w:p>
    <w:p w:rsidR="005356AE" w:rsidRPr="00B805C5" w:rsidRDefault="005356AE" w:rsidP="005356AE"/>
    <w:p w:rsidR="005356AE" w:rsidRPr="00B805C5" w:rsidRDefault="005356AE" w:rsidP="005356AE"/>
    <w:p w:rsidR="005356AE" w:rsidRPr="00B805C5" w:rsidRDefault="006739DA" w:rsidP="005356AE">
      <w:pPr>
        <w:pStyle w:val="Nadpis3"/>
      </w:pPr>
      <w:bookmarkStart w:id="54" w:name="_Toc319652810"/>
      <w:r w:rsidRPr="00B805C5">
        <w:lastRenderedPageBreak/>
        <w:t>Tísňová</w:t>
      </w:r>
      <w:r w:rsidR="005356AE" w:rsidRPr="00B805C5">
        <w:t xml:space="preserve"> zařízení a detektory</w:t>
      </w:r>
      <w:bookmarkEnd w:id="54"/>
    </w:p>
    <w:p w:rsidR="005356AE" w:rsidRPr="00B805C5" w:rsidRDefault="006739DA" w:rsidP="005356AE">
      <w:pPr>
        <w:rPr>
          <w:b/>
        </w:rPr>
      </w:pPr>
      <w:r w:rsidRPr="00B805C5">
        <w:rPr>
          <w:b/>
        </w:rPr>
        <w:t>Tísňová</w:t>
      </w:r>
      <w:r w:rsidR="005356AE" w:rsidRPr="00B805C5">
        <w:rPr>
          <w:b/>
        </w:rPr>
        <w:t xml:space="preserve"> </w:t>
      </w:r>
      <w:r w:rsidR="00525882" w:rsidRPr="00B805C5">
        <w:rPr>
          <w:b/>
        </w:rPr>
        <w:t>zařízení</w:t>
      </w:r>
    </w:p>
    <w:p w:rsidR="005356AE" w:rsidRPr="00B805C5" w:rsidRDefault="005356AE" w:rsidP="005356AE">
      <w:r w:rsidRPr="00B805C5">
        <w:t xml:space="preserve">Jak </w:t>
      </w:r>
      <w:r w:rsidR="00C21953" w:rsidRPr="00B805C5">
        <w:t>již bylo naznačeno v kapitole 1.1</w:t>
      </w:r>
      <w:r w:rsidR="00CC44B2" w:rsidRPr="00B805C5">
        <w:t>.2</w:t>
      </w:r>
      <w:r w:rsidRPr="00B805C5">
        <w:t xml:space="preserve">, poplachový tísňový systém slouží pro úmyslné vyvolání poplachu při přepadení (například přepadení banky, obchodu, benzinové pumpy a podobně). Poplachový signál se generuje pomocí tísňového </w:t>
      </w:r>
      <w:r w:rsidR="00525882" w:rsidRPr="00B805C5">
        <w:t>zařízení</w:t>
      </w:r>
      <w:r w:rsidRPr="00B805C5">
        <w:t xml:space="preserve"> a k aktivování může dojít buď </w:t>
      </w:r>
      <w:proofErr w:type="gramStart"/>
      <w:r w:rsidRPr="00B805C5">
        <w:t>kontaktně nebo</w:t>
      </w:r>
      <w:proofErr w:type="gramEnd"/>
      <w:r w:rsidRPr="00B805C5">
        <w:t xml:space="preserve"> bezkontaktně. Do kontaktních se řadí veřejné tísňové hlásiče, speciální tísňové hlásiče a kontaktní bankovkové detektory. Veřejné tísňové hlásiče se montují na viditelná místa a jsou určené pro fyzickou ostrahu objektu při obchůzkové službě. Speciální tísňové hlásiče se používají pro skryté vyvolání poplachu, přičemž musí být skryté pro cizí osoby, ale dostatečně přístupné pro obsluhu. Typickým příkladem bezkontaktního tísňového hlásiče je bezkontaktní bankovkový detektor, který se používá v bankách a hlídá odejmutí poslední bankovky z příslušného místa. </w:t>
      </w:r>
    </w:p>
    <w:p w:rsidR="005356AE" w:rsidRPr="00B805C5" w:rsidRDefault="005356AE" w:rsidP="005356AE">
      <w:r w:rsidRPr="00B805C5">
        <w:t xml:space="preserve">Do PTS také patří osobní tísňové hlásiče, které jsou určené pro strážníky vězeňské služby, lze je ale také uplatnit ve strážní službě nebo pro pracovníky v psychiatrických léčebnách. Osobní tísňový hlásič se neumisťuje na stěny, ale má ho daný pracovník připevněný na ruce či zavěšený jako přívěšek na krku nebo může být i volně v kapse. </w:t>
      </w:r>
    </w:p>
    <w:p w:rsidR="005356AE" w:rsidRPr="00B805C5" w:rsidRDefault="005356AE" w:rsidP="005356AE">
      <w:r w:rsidRPr="00B805C5">
        <w:t xml:space="preserve">Dále lze tísňové hlásiče využít u lidí s určitými zdravotními problémy, kteří mohou aktivací tísňového </w:t>
      </w:r>
      <w:r w:rsidR="00525882" w:rsidRPr="00B805C5">
        <w:t>zařízení</w:t>
      </w:r>
      <w:r w:rsidRPr="00B805C5">
        <w:t xml:space="preserve"> snadno přivolat lékařskou pomoc.</w:t>
      </w:r>
    </w:p>
    <w:p w:rsidR="005356AE" w:rsidRPr="00B805C5" w:rsidRDefault="005356AE" w:rsidP="005356AE">
      <w:pPr>
        <w:rPr>
          <w:b/>
        </w:rPr>
      </w:pPr>
      <w:r w:rsidRPr="00B805C5">
        <w:rPr>
          <w:b/>
        </w:rPr>
        <w:t>Detektory</w:t>
      </w:r>
    </w:p>
    <w:p w:rsidR="005356AE" w:rsidRPr="00B805C5" w:rsidRDefault="005356AE" w:rsidP="005356AE">
      <w:r w:rsidRPr="00B805C5">
        <w:t>Detektory jsou zařízení poplachové</w:t>
      </w:r>
      <w:r w:rsidR="00461C41" w:rsidRPr="00B805C5">
        <w:t>ho</w:t>
      </w:r>
      <w:r w:rsidRPr="00B805C5">
        <w:t xml:space="preserve"> zabezpečovací</w:t>
      </w:r>
      <w:r w:rsidR="00461C41" w:rsidRPr="00B805C5">
        <w:t>ho</w:t>
      </w:r>
      <w:r w:rsidRPr="00B805C5">
        <w:t xml:space="preserve"> a tísňové</w:t>
      </w:r>
      <w:r w:rsidR="00461C41" w:rsidRPr="00B805C5">
        <w:t>ho</w:t>
      </w:r>
      <w:r w:rsidRPr="00B805C5">
        <w:t xml:space="preserve"> s</w:t>
      </w:r>
      <w:r w:rsidR="00461C41" w:rsidRPr="00B805C5">
        <w:t>ystému</w:t>
      </w:r>
      <w:r w:rsidRPr="00B805C5">
        <w:t xml:space="preserve">, jejichž účelem je detekce narušení zabezpečeného prostoru. </w:t>
      </w:r>
    </w:p>
    <w:p w:rsidR="00BE3E42" w:rsidRPr="00B805C5" w:rsidRDefault="00C21953" w:rsidP="005356AE">
      <w:pPr>
        <w:rPr>
          <w:lang w:val="en-US"/>
        </w:rPr>
      </w:pPr>
      <w:r w:rsidRPr="00B805C5">
        <w:t>Ochranu zabezpečeného</w:t>
      </w:r>
      <w:r w:rsidR="005356AE" w:rsidRPr="00B805C5">
        <w:t xml:space="preserve"> prostoru lze rozdělit na předmětovou, prostorovou, plášťovou a perimetrickou. Do předmětové ochrany patří závěsové, polohové nebo kapacitní detektory, které mají za úkol jen zjistit odcizení daného předmětu. Prostorová ochrana slouží pro zjištění pohybu uvnitř v objektu. Nejčastěji používanými prvky prostorové ochrany jsou pasivní infračervené detektory, </w:t>
      </w:r>
      <w:r w:rsidR="00BE3E42" w:rsidRPr="00B805C5">
        <w:t xml:space="preserve">jejichž princip spočívá v zachycování změn v infračerveném pásmu kmitočtového spektra elektromagnetického vlnění. </w:t>
      </w:r>
      <w:r w:rsidR="00000682">
        <w:rPr>
          <w:lang w:val="en-US"/>
        </w:rPr>
        <w:t>[3</w:t>
      </w:r>
      <w:r w:rsidR="00BE3E42" w:rsidRPr="00B805C5">
        <w:rPr>
          <w:lang w:val="en-US"/>
        </w:rPr>
        <w:t>]</w:t>
      </w:r>
    </w:p>
    <w:p w:rsidR="005356AE" w:rsidRPr="00B805C5" w:rsidRDefault="00BE3E42" w:rsidP="005356AE">
      <w:r w:rsidRPr="00B805C5">
        <w:t xml:space="preserve">Často se ovšem používají také </w:t>
      </w:r>
      <w:r w:rsidR="005356AE" w:rsidRPr="00B805C5">
        <w:t>ultrazvukové detektory, mikrovlnné detektory nebo duální detektory, kde duální detektory jsou kombinací ultrazvukových a mikrovlnných detektorů.</w:t>
      </w:r>
      <w:r w:rsidR="00600B5C" w:rsidRPr="00B805C5">
        <w:t xml:space="preserve"> Hlavním úkolem plášťové ochrany je zjistit pokus o vloupání přes okna, dveře a stěny. </w:t>
      </w:r>
      <w:r w:rsidR="005356AE" w:rsidRPr="00B805C5">
        <w:t xml:space="preserve">Mezi klasické prvky plášťové ochrany pak patří magnetický kontakt, mechanický kontakt, </w:t>
      </w:r>
      <w:r w:rsidR="005356AE" w:rsidRPr="00B805C5">
        <w:lastRenderedPageBreak/>
        <w:t>po</w:t>
      </w:r>
      <w:r w:rsidR="00C21953" w:rsidRPr="00B805C5">
        <w:t>plachové fólie, tapety, polepy,</w:t>
      </w:r>
      <w:r w:rsidR="005356AE" w:rsidRPr="00B805C5">
        <w:t xml:space="preserve"> vibrační detektory, drátové detektory a detektory na ochranu prosklených ploch. </w:t>
      </w:r>
    </w:p>
    <w:p w:rsidR="005356AE" w:rsidRPr="00B805C5" w:rsidRDefault="005356AE" w:rsidP="005356AE">
      <w:r w:rsidRPr="00B805C5">
        <w:t>Zbývají prvky perimetrické ochrany. Obdobným názvem je venkovní obvodová ochrana a hlídají se venkovní prostory. Patří sem mikrovlnné bariéry, štěrbinové kabely, mikrofonické kabely, infračervené závory nebo bariéry a pasivní infračervené detektory určené pro perimetrickou ochranu.</w:t>
      </w:r>
    </w:p>
    <w:p w:rsidR="005356AE" w:rsidRPr="00B805C5" w:rsidRDefault="005356AE" w:rsidP="005356AE"/>
    <w:p w:rsidR="005356AE" w:rsidRPr="00B805C5" w:rsidRDefault="005356AE" w:rsidP="005356AE">
      <w:pPr>
        <w:pStyle w:val="Nadpis3"/>
      </w:pPr>
      <w:bookmarkStart w:id="55" w:name="_Toc319652811"/>
      <w:r w:rsidRPr="00B805C5">
        <w:t>Indikační a ovládací zařízení</w:t>
      </w:r>
      <w:bookmarkEnd w:id="55"/>
    </w:p>
    <w:p w:rsidR="005356AE" w:rsidRPr="00B805C5" w:rsidRDefault="005356AE" w:rsidP="005356AE">
      <w:r w:rsidRPr="00B805C5">
        <w:t xml:space="preserve">V závislosti na použitém ovládacím prvku může ovládací zařízení sloužit například i pro nastavení nebo programování systému, ale hlavní úlohou je uvést systém do stavu střežení nebo klidu. Nejpoužívanějšími zařízeními pro zastřežení nebo </w:t>
      </w:r>
      <w:proofErr w:type="spellStart"/>
      <w:r w:rsidRPr="00B805C5">
        <w:t>odstřežení</w:t>
      </w:r>
      <w:proofErr w:type="spellEnd"/>
      <w:r w:rsidRPr="00B805C5">
        <w:t xml:space="preserve"> jsou čipové karty, klávesnice a v mnohých zemích se k zastřežení provede automaticky při uzamčení domu.</w:t>
      </w:r>
    </w:p>
    <w:p w:rsidR="005356AE" w:rsidRPr="00B805C5" w:rsidRDefault="005356AE" w:rsidP="005356AE">
      <w:r w:rsidRPr="00B805C5">
        <w:t xml:space="preserve">Indikační zařízení pak slouží k informování o zastřežení, </w:t>
      </w:r>
      <w:proofErr w:type="spellStart"/>
      <w:r w:rsidRPr="00B805C5">
        <w:t>odstřežení</w:t>
      </w:r>
      <w:proofErr w:type="spellEnd"/>
      <w:r w:rsidRPr="00B805C5">
        <w:t xml:space="preserve"> nebo poruchách systému.</w:t>
      </w:r>
    </w:p>
    <w:p w:rsidR="005356AE" w:rsidRPr="00B805C5" w:rsidRDefault="005356AE" w:rsidP="005356AE"/>
    <w:p w:rsidR="005356AE" w:rsidRPr="00B805C5" w:rsidRDefault="005356AE" w:rsidP="005356AE">
      <w:pPr>
        <w:pStyle w:val="Nadpis3"/>
      </w:pPr>
      <w:bookmarkStart w:id="56" w:name="_Toc319652812"/>
      <w:r w:rsidRPr="00B805C5">
        <w:t>Signalizační a ostatní spínaná zařízení</w:t>
      </w:r>
      <w:bookmarkEnd w:id="56"/>
    </w:p>
    <w:p w:rsidR="005356AE" w:rsidRPr="00B805C5" w:rsidRDefault="005356AE" w:rsidP="005356AE">
      <w:r w:rsidRPr="00B805C5">
        <w:t xml:space="preserve">Pod pojmem signalizační zařízení se rozumí zařízení určené k informování o narušení objektu, a to buď opticky, akusticky nebo opticky i akusticky. Mezi nejrozšířenější signalizační zařízení patří houkačky, blikače a sirény. </w:t>
      </w:r>
    </w:p>
    <w:p w:rsidR="005356AE" w:rsidRPr="00B805C5" w:rsidRDefault="005356AE" w:rsidP="005356AE">
      <w:r w:rsidRPr="00B805C5">
        <w:t xml:space="preserve">Do ostatních zařízení si lze představit jakékoli spínané zařízení. Existují i systémy, které spínají elektrické zařízení - jako například televizi a rádio. Hlavním cílem je tedy vystrašení pachatele, jelikož si při sepnutí zmíněného zařízení může myslet, že v domě není sám. Dále zde patří i zamlžovací systémy, které v objektu vytvoří do několika sekund mlhu, a tím výrazně sníží viditelnost. </w:t>
      </w:r>
    </w:p>
    <w:p w:rsidR="005356AE" w:rsidRPr="00B805C5" w:rsidRDefault="005356AE" w:rsidP="005356AE"/>
    <w:p w:rsidR="005356AE" w:rsidRPr="00B805C5" w:rsidRDefault="005356AE" w:rsidP="005356AE">
      <w:pPr>
        <w:pStyle w:val="Nadpis3"/>
      </w:pPr>
      <w:bookmarkStart w:id="57" w:name="_Toc319652813"/>
      <w:r w:rsidRPr="00B805C5">
        <w:t>Příjem poplachového signálu a poplachový přenosový systém</w:t>
      </w:r>
      <w:bookmarkEnd w:id="57"/>
    </w:p>
    <w:p w:rsidR="00DC5C36" w:rsidRPr="00B805C5" w:rsidRDefault="005356AE" w:rsidP="005356AE">
      <w:pPr>
        <w:rPr>
          <w:lang w:val="en-US"/>
        </w:rPr>
      </w:pPr>
      <w:r w:rsidRPr="00B805C5">
        <w:t>Pro příjem poplachového signálu z ústředny se nejčastěji využívá mobilní telefon majitele nebo poplachové přijímací centrum. Výhody a nevýhody již byly zmíněny v kapit</w:t>
      </w:r>
      <w:r w:rsidR="00B713A5" w:rsidRPr="00B805C5">
        <w:t>ole 1</w:t>
      </w:r>
      <w:r w:rsidRPr="00B805C5">
        <w:t>.1.1. Poplachový přenosový systém pak slouží pro přenos po</w:t>
      </w:r>
      <w:r w:rsidR="006B6793" w:rsidRPr="00B805C5">
        <w:t>plachové informace od ústředny d</w:t>
      </w:r>
      <w:r w:rsidRPr="00B805C5">
        <w:t xml:space="preserve">o </w:t>
      </w:r>
      <w:r w:rsidRPr="00B805C5">
        <w:lastRenderedPageBreak/>
        <w:t>přijímací</w:t>
      </w:r>
      <w:r w:rsidR="006B6793" w:rsidRPr="00B805C5">
        <w:t>ho</w:t>
      </w:r>
      <w:r w:rsidRPr="00B805C5">
        <w:t xml:space="preserve"> zařízení. K vyslání se používá komunikátor, který bývá zpravidla zabudován přímo v ústředně. Lze využít radiové vysílání, které je sice velmi drahé, ale přenos probíhá v reálném čase a není nutné mít telefonní linku v objektu. Toto vysílání přenáší všechny informace, které je schopna poplachová ústředna poskytnout. Další možností je využití GSM</w:t>
      </w:r>
      <w:r w:rsidR="0096336C" w:rsidRPr="00B805C5">
        <w:t xml:space="preserve"> komunikátoru</w:t>
      </w:r>
      <w:r w:rsidRPr="00B805C5">
        <w:t>, kdy není nutné mít v objektu telefonní linku, ovšem přenos dat je závislý na zatížení sítě</w:t>
      </w:r>
      <w:r w:rsidR="00DC5C36" w:rsidRPr="00B805C5">
        <w:t xml:space="preserve">, v současnosti operátoři nepodporují rozdělení </w:t>
      </w:r>
      <w:r w:rsidR="00DC2055" w:rsidRPr="00B805C5">
        <w:t>SMS</w:t>
      </w:r>
      <w:r w:rsidR="00DC5C36" w:rsidRPr="00B805C5">
        <w:t xml:space="preserve"> zpráv podle </w:t>
      </w:r>
      <w:proofErr w:type="gramStart"/>
      <w:r w:rsidR="00DC5C36" w:rsidRPr="00B805C5">
        <w:t xml:space="preserve">priorit </w:t>
      </w:r>
      <w:r w:rsidRPr="00B805C5">
        <w:t xml:space="preserve"> a majitel</w:t>
      </w:r>
      <w:proofErr w:type="gramEnd"/>
      <w:r w:rsidRPr="00B805C5">
        <w:t xml:space="preserve"> platí za každou </w:t>
      </w:r>
      <w:r w:rsidR="00DC2055" w:rsidRPr="00B805C5">
        <w:t>SMS</w:t>
      </w:r>
      <w:r w:rsidRPr="00B805C5">
        <w:t xml:space="preserve">. </w:t>
      </w:r>
      <w:r w:rsidR="00000682">
        <w:rPr>
          <w:lang w:val="en-US"/>
        </w:rPr>
        <w:t>[4</w:t>
      </w:r>
      <w:r w:rsidR="00DC5C36" w:rsidRPr="00B805C5">
        <w:rPr>
          <w:lang w:val="en-US"/>
        </w:rPr>
        <w:t>]</w:t>
      </w:r>
    </w:p>
    <w:p w:rsidR="005356AE" w:rsidRPr="00B805C5" w:rsidRDefault="005356AE" w:rsidP="005356AE">
      <w:r w:rsidRPr="00B805C5">
        <w:t xml:space="preserve">Při využití telefonní linky je přenos pomalejší, méně spolehlivý, platí se za každý telefonát a je nutností mít telefonní linku v objektu, ale obvykle má každá ústředna telefonní komunikátor již zabudovaný a není tedy potřeba ho dokupovat. Poslední možností je přenos pomocí internetu. Poplatky za měsíční připojení na </w:t>
      </w:r>
      <w:r w:rsidR="00B713A5" w:rsidRPr="00B805C5">
        <w:t>poplachové přijímací centrum</w:t>
      </w:r>
      <w:r w:rsidRPr="00B805C5">
        <w:t xml:space="preserve"> bývají obvykle velmi nízké, ale na druhou stranu musí mít objekt připojení k internetu.</w:t>
      </w:r>
    </w:p>
    <w:p w:rsidR="005356AE" w:rsidRPr="00B805C5" w:rsidRDefault="005356AE" w:rsidP="005356AE"/>
    <w:p w:rsidR="005356AE" w:rsidRPr="00B805C5" w:rsidRDefault="005356AE" w:rsidP="005356AE">
      <w:pPr>
        <w:pStyle w:val="Nadpis2"/>
        <w:suppressAutoHyphens/>
      </w:pPr>
      <w:bookmarkStart w:id="58" w:name="_Toc319652814"/>
      <w:r w:rsidRPr="00B805C5">
        <w:t>Nejpoužívanější způsoby propojení tísňových zařízení s ústřednou PZTS</w:t>
      </w:r>
      <w:bookmarkEnd w:id="58"/>
    </w:p>
    <w:p w:rsidR="005356AE" w:rsidRPr="00B805C5" w:rsidRDefault="005356AE" w:rsidP="005356AE">
      <w:r w:rsidRPr="00B805C5">
        <w:t xml:space="preserve">Tísňové </w:t>
      </w:r>
      <w:r w:rsidR="00525882" w:rsidRPr="00B805C5">
        <w:t>zařízení</w:t>
      </w:r>
      <w:r w:rsidRPr="00B805C5">
        <w:t xml:space="preserve"> lze zapojit do obvodu buď se zakončovacím </w:t>
      </w:r>
      <w:proofErr w:type="gramStart"/>
      <w:r w:rsidRPr="00B805C5">
        <w:t>odporem nebo</w:t>
      </w:r>
      <w:proofErr w:type="gramEnd"/>
      <w:r w:rsidRPr="00B805C5">
        <w:t xml:space="preserve"> bez něj. V případě použití obvodu se zakončovacím odporem bývá tento odpor označen zkratkou EOL (</w:t>
      </w:r>
      <w:proofErr w:type="spellStart"/>
      <w:r w:rsidRPr="00B805C5">
        <w:t>End</w:t>
      </w:r>
      <w:proofErr w:type="spellEnd"/>
      <w:r w:rsidRPr="00B805C5">
        <w:t xml:space="preserve"> </w:t>
      </w:r>
      <w:proofErr w:type="spellStart"/>
      <w:r w:rsidRPr="00B805C5">
        <w:t>Of</w:t>
      </w:r>
      <w:proofErr w:type="spellEnd"/>
      <w:r w:rsidRPr="00B805C5">
        <w:t xml:space="preserve"> </w:t>
      </w:r>
      <w:proofErr w:type="gramStart"/>
      <w:r w:rsidRPr="00B805C5">
        <w:t>Line</w:t>
      </w:r>
      <w:proofErr w:type="gramEnd"/>
      <w:r w:rsidRPr="00B805C5">
        <w:t xml:space="preserve">) a jeho hodnota </w:t>
      </w:r>
      <w:r w:rsidR="00E875F1" w:rsidRPr="00B805C5">
        <w:t>je zpravidla 1k</w:t>
      </w:r>
      <w:r w:rsidRPr="00B805C5">
        <w:rPr>
          <w:rFonts w:ascii="Symbol" w:hAnsi="Symbol" w:cs="Symbol"/>
        </w:rPr>
        <w:t></w:t>
      </w:r>
      <w:r w:rsidRPr="00B805C5">
        <w:rPr>
          <w:rFonts w:ascii="Symbol" w:hAnsi="Symbol" w:cs="Symbol"/>
        </w:rPr>
        <w:t></w:t>
      </w:r>
      <w:r w:rsidR="00177BE4" w:rsidRPr="00B805C5">
        <w:rPr>
          <w:rFonts w:ascii="Symbol" w:hAnsi="Symbol" w:cs="Symbol"/>
        </w:rPr>
        <w:t></w:t>
      </w:r>
      <w:r w:rsidR="00177BE4" w:rsidRPr="00B805C5">
        <w:t xml:space="preserve">Pomocí zmíněného odporu je možné zjistit, jestli případný pachatel zónu nepřerušil nebo </w:t>
      </w:r>
      <w:proofErr w:type="spellStart"/>
      <w:r w:rsidR="00177BE4" w:rsidRPr="00B805C5">
        <w:t>nezkratoval</w:t>
      </w:r>
      <w:proofErr w:type="spellEnd"/>
      <w:r w:rsidR="00177BE4" w:rsidRPr="00B805C5">
        <w:rPr>
          <w:rFonts w:ascii="Symbol" w:hAnsi="Symbol" w:cs="Symbol"/>
        </w:rPr>
        <w:t></w:t>
      </w:r>
      <w:r w:rsidR="00177BE4" w:rsidRPr="00B805C5">
        <w:t xml:space="preserve"> J</w:t>
      </w:r>
      <w:r w:rsidRPr="00B805C5">
        <w:t>e třeba</w:t>
      </w:r>
      <w:r w:rsidR="00177BE4" w:rsidRPr="00B805C5">
        <w:t xml:space="preserve"> ovšem</w:t>
      </w:r>
      <w:r w:rsidRPr="00B805C5">
        <w:t xml:space="preserve"> podotknout, že není nutností tento EOL odpor mít, protože se u tísňových </w:t>
      </w:r>
      <w:r w:rsidR="00E578CF" w:rsidRPr="00B805C5">
        <w:t>zařízení</w:t>
      </w:r>
      <w:r w:rsidRPr="00B805C5">
        <w:t xml:space="preserve"> pokus o sabotáž nepředpokládá. Totéž platí i pro zapojení požárních hlásičů. Pokud ovšem použijeme zapojení se zakončovacím odporem, bývá zvy</w:t>
      </w:r>
      <w:r w:rsidR="00E53B83" w:rsidRPr="00B805C5">
        <w:t>kem umíst</w:t>
      </w:r>
      <w:r w:rsidRPr="00B805C5">
        <w:t xml:space="preserve">it ho do posledního detektoru. Napájení je na obrázcích vyznačeno, ale většinou se jedná pouze o spínače, které jsou aktivovány manuálně a napájení nepotřebují. Princip vyhodnocení poplachu spočívá v měření hodnoty odporu na dané smyčce. Klidová a poplachová hodnota odporu závisí na zvoleném způsobu zapojení. </w:t>
      </w:r>
      <w:r w:rsidR="0021356E" w:rsidRPr="00B805C5">
        <w:t xml:space="preserve">V následujících kapitolách budou popsány způsoby, kterými lze připojit tísňové </w:t>
      </w:r>
      <w:r w:rsidR="00525882" w:rsidRPr="00B805C5">
        <w:t>zařízení</w:t>
      </w:r>
      <w:r w:rsidR="0021356E" w:rsidRPr="00B805C5">
        <w:t>, ovšem obdobné zapojení lze použít i u</w:t>
      </w:r>
      <w:r w:rsidR="00563CA5" w:rsidRPr="00B805C5">
        <w:t xml:space="preserve"> analogových</w:t>
      </w:r>
      <w:r w:rsidR="0021356E" w:rsidRPr="00B805C5">
        <w:t xml:space="preserve"> požárních hlásičů.</w:t>
      </w:r>
    </w:p>
    <w:p w:rsidR="005356AE" w:rsidRPr="00B805C5" w:rsidRDefault="005356AE" w:rsidP="005356AE"/>
    <w:p w:rsidR="005356AE" w:rsidRPr="00B805C5" w:rsidRDefault="005356AE" w:rsidP="005356AE">
      <w:pPr>
        <w:pStyle w:val="Nadpis3"/>
      </w:pPr>
      <w:bookmarkStart w:id="59" w:name="_Toc319652815"/>
      <w:r w:rsidRPr="00B805C5">
        <w:lastRenderedPageBreak/>
        <w:t>Zapojení NC (</w:t>
      </w:r>
      <w:proofErr w:type="spellStart"/>
      <w:r w:rsidRPr="00B805C5">
        <w:t>normally</w:t>
      </w:r>
      <w:proofErr w:type="spellEnd"/>
      <w:r w:rsidRPr="00B805C5">
        <w:t xml:space="preserve"> </w:t>
      </w:r>
      <w:proofErr w:type="spellStart"/>
      <w:r w:rsidRPr="00B805C5">
        <w:t>closed</w:t>
      </w:r>
      <w:proofErr w:type="spellEnd"/>
      <w:r w:rsidRPr="00B805C5">
        <w:t xml:space="preserve"> – v klidu uzavřeno) se zakončovacím odporem</w:t>
      </w:r>
      <w:bookmarkEnd w:id="59"/>
    </w:p>
    <w:p w:rsidR="005356AE" w:rsidRPr="00B805C5" w:rsidRDefault="005356AE" w:rsidP="005356AE">
      <w:r w:rsidRPr="00B805C5">
        <w:t>Princip vyhodnocení je jednoduchý. Ústředna měří hodnotu odporu mezi svorkou “ZONA“ a “</w:t>
      </w:r>
      <w:r w:rsidR="000A3A40" w:rsidRPr="00B805C5">
        <w:t>COM</w:t>
      </w:r>
      <w:r w:rsidRPr="00B805C5">
        <w:t xml:space="preserve">“. Kontakty jednotlivých tísňových </w:t>
      </w:r>
      <w:r w:rsidR="000A595B" w:rsidRPr="00B805C5">
        <w:t>zařízení</w:t>
      </w:r>
      <w:r w:rsidRPr="00B805C5">
        <w:t xml:space="preserve"> jsou připojeny sériově a jsou v klidovém stavu uzavřeny. Při aktivování tísňového hlásiče dojde k rozepnutí kontaktu, to způsobí výrazné zvýšení odporu dané smyčky, a ústředna vyhlásí poplach. Zapojení je znázorněno na obr. </w:t>
      </w:r>
      <w:r w:rsidR="00917A26" w:rsidRPr="00B805C5">
        <w:t>2</w:t>
      </w:r>
      <w:r w:rsidRPr="00B805C5">
        <w:t>. Maximální počet tísňových hlásičů na jedné smyčce není stanoven, ale doporučuje se</w:t>
      </w:r>
      <w:r w:rsidR="003A1EF9" w:rsidRPr="00B805C5">
        <w:t xml:space="preserve"> maximálně deset tísňových </w:t>
      </w:r>
      <w:r w:rsidR="00525882" w:rsidRPr="00B805C5">
        <w:t>zařízení</w:t>
      </w:r>
      <w:r w:rsidRPr="00B805C5">
        <w:t xml:space="preserve"> na jednu smyčku. </w:t>
      </w:r>
    </w:p>
    <w:p w:rsidR="0074213A" w:rsidRPr="00B805C5" w:rsidRDefault="0074213A" w:rsidP="005356AE"/>
    <w:p w:rsidR="005356AE" w:rsidRPr="00B805C5" w:rsidRDefault="00726079" w:rsidP="005356AE">
      <w:pPr>
        <w:keepNext/>
        <w:suppressAutoHyphens/>
      </w:pPr>
      <w:r w:rsidRPr="00B805C5">
        <w:rPr>
          <w:noProof/>
        </w:rPr>
        <w:drawing>
          <wp:inline distT="0" distB="0" distL="0" distR="0">
            <wp:extent cx="5576570" cy="3102610"/>
            <wp:effectExtent l="19050" t="0" r="5080" b="0"/>
            <wp:docPr id="10"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srcRect/>
                    <a:stretch>
                      <a:fillRect/>
                    </a:stretch>
                  </pic:blipFill>
                  <pic:spPr bwMode="auto">
                    <a:xfrm>
                      <a:off x="0" y="0"/>
                      <a:ext cx="5576570" cy="3102610"/>
                    </a:xfrm>
                    <a:prstGeom prst="rect">
                      <a:avLst/>
                    </a:prstGeom>
                    <a:noFill/>
                    <a:ln w="9525">
                      <a:noFill/>
                      <a:miter lim="800000"/>
                      <a:headEnd/>
                      <a:tailEnd/>
                    </a:ln>
                  </pic:spPr>
                </pic:pic>
              </a:graphicData>
            </a:graphic>
          </wp:inline>
        </w:drawing>
      </w:r>
    </w:p>
    <w:p w:rsidR="005356AE" w:rsidRPr="00B805C5" w:rsidRDefault="005356AE" w:rsidP="005356AE">
      <w:pPr>
        <w:pStyle w:val="Titulek"/>
        <w:jc w:val="both"/>
      </w:pPr>
      <w:bookmarkStart w:id="60" w:name="_Toc319652910"/>
      <w:r w:rsidRPr="00B805C5">
        <w:t xml:space="preserve">Obrázek </w:t>
      </w:r>
      <w:fldSimple w:instr=" SEQ Obrázek \* ARABIC ">
        <w:r w:rsidR="005E5FB0" w:rsidRPr="00B805C5">
          <w:rPr>
            <w:noProof/>
          </w:rPr>
          <w:t>2</w:t>
        </w:r>
      </w:fldSimple>
      <w:r w:rsidRPr="00B805C5">
        <w:t xml:space="preserve">: Zapojení pro tísňové </w:t>
      </w:r>
      <w:r w:rsidR="00346CA6" w:rsidRPr="00B805C5">
        <w:t>zařízení</w:t>
      </w:r>
      <w:r w:rsidRPr="00B805C5">
        <w:t xml:space="preserve"> typu NC se zakončovacím odporem</w:t>
      </w:r>
      <w:bookmarkEnd w:id="60"/>
    </w:p>
    <w:p w:rsidR="005356AE" w:rsidRPr="00B805C5" w:rsidRDefault="005356AE" w:rsidP="005356AE"/>
    <w:p w:rsidR="0074213A" w:rsidRPr="00B805C5" w:rsidRDefault="0074213A" w:rsidP="005356AE"/>
    <w:p w:rsidR="0074213A" w:rsidRPr="00B805C5" w:rsidRDefault="0074213A" w:rsidP="005356AE"/>
    <w:p w:rsidR="0074213A" w:rsidRPr="00B805C5" w:rsidRDefault="0074213A" w:rsidP="005356AE"/>
    <w:p w:rsidR="0074213A" w:rsidRPr="00B805C5" w:rsidRDefault="0074213A" w:rsidP="005356AE"/>
    <w:p w:rsidR="0074213A" w:rsidRPr="00B805C5" w:rsidRDefault="0074213A" w:rsidP="005356AE"/>
    <w:p w:rsidR="0074213A" w:rsidRPr="00B805C5" w:rsidRDefault="0074213A" w:rsidP="005356AE"/>
    <w:p w:rsidR="0074213A" w:rsidRPr="00B805C5" w:rsidRDefault="0074213A" w:rsidP="005356AE"/>
    <w:p w:rsidR="005356AE" w:rsidRPr="00B805C5" w:rsidRDefault="005356AE" w:rsidP="005356AE">
      <w:pPr>
        <w:pStyle w:val="Nadpis3"/>
      </w:pPr>
      <w:bookmarkStart w:id="61" w:name="_Toc319652816"/>
      <w:r w:rsidRPr="00B805C5">
        <w:lastRenderedPageBreak/>
        <w:t>Zapojení NC (</w:t>
      </w:r>
      <w:proofErr w:type="spellStart"/>
      <w:r w:rsidRPr="00B805C5">
        <w:t>normally</w:t>
      </w:r>
      <w:proofErr w:type="spellEnd"/>
      <w:r w:rsidRPr="00B805C5">
        <w:t xml:space="preserve"> </w:t>
      </w:r>
      <w:proofErr w:type="spellStart"/>
      <w:r w:rsidRPr="00B805C5">
        <w:t>closed</w:t>
      </w:r>
      <w:proofErr w:type="spellEnd"/>
      <w:r w:rsidRPr="00B805C5">
        <w:t>) bez zakončovacího odporu</w:t>
      </w:r>
      <w:bookmarkEnd w:id="61"/>
    </w:p>
    <w:p w:rsidR="005356AE" w:rsidRPr="00B805C5" w:rsidRDefault="00917A26" w:rsidP="005356AE">
      <w:r w:rsidRPr="00B805C5">
        <w:t>Zapojení je znázorněno na obr. 3</w:t>
      </w:r>
      <w:r w:rsidR="005356AE" w:rsidRPr="00B805C5">
        <w:t>. Princip funkce je stejný jako při zapojení NC se zakončovacím odporem. Jediný rozdíl je v chybějícím zakončovacím odporu.</w:t>
      </w:r>
    </w:p>
    <w:p w:rsidR="005356AE" w:rsidRPr="00B805C5" w:rsidRDefault="00726079" w:rsidP="005356AE">
      <w:pPr>
        <w:keepNext/>
      </w:pPr>
      <w:r w:rsidRPr="00B805C5">
        <w:rPr>
          <w:noProof/>
        </w:rPr>
        <w:drawing>
          <wp:inline distT="0" distB="0" distL="0" distR="0">
            <wp:extent cx="5576570" cy="3118485"/>
            <wp:effectExtent l="19050" t="0" r="5080" b="0"/>
            <wp:docPr id="17"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srcRect/>
                    <a:stretch>
                      <a:fillRect/>
                    </a:stretch>
                  </pic:blipFill>
                  <pic:spPr bwMode="auto">
                    <a:xfrm>
                      <a:off x="0" y="0"/>
                      <a:ext cx="5576570" cy="3118485"/>
                    </a:xfrm>
                    <a:prstGeom prst="rect">
                      <a:avLst/>
                    </a:prstGeom>
                    <a:noFill/>
                    <a:ln w="9525">
                      <a:noFill/>
                      <a:miter lim="800000"/>
                      <a:headEnd/>
                      <a:tailEnd/>
                    </a:ln>
                  </pic:spPr>
                </pic:pic>
              </a:graphicData>
            </a:graphic>
          </wp:inline>
        </w:drawing>
      </w:r>
    </w:p>
    <w:p w:rsidR="005356AE" w:rsidRPr="00B805C5" w:rsidRDefault="005356AE" w:rsidP="005356AE">
      <w:pPr>
        <w:pStyle w:val="Titulek"/>
        <w:jc w:val="both"/>
      </w:pPr>
      <w:bookmarkStart w:id="62" w:name="_Toc319652911"/>
      <w:r w:rsidRPr="00B805C5">
        <w:t xml:space="preserve">Obrázek </w:t>
      </w:r>
      <w:fldSimple w:instr=" SEQ Obrázek \* ARABIC ">
        <w:r w:rsidR="005E5FB0" w:rsidRPr="00B805C5">
          <w:rPr>
            <w:noProof/>
          </w:rPr>
          <w:t>3</w:t>
        </w:r>
      </w:fldSimple>
      <w:r w:rsidRPr="00B805C5">
        <w:t xml:space="preserve">: Zapojení pro tísňové </w:t>
      </w:r>
      <w:r w:rsidR="00346CA6" w:rsidRPr="00B805C5">
        <w:t>zařízení</w:t>
      </w:r>
      <w:r w:rsidRPr="00B805C5">
        <w:t xml:space="preserve"> typu NC bez zakončovacího odporu</w:t>
      </w:r>
      <w:bookmarkEnd w:id="62"/>
    </w:p>
    <w:p w:rsidR="005356AE" w:rsidRPr="00B805C5" w:rsidRDefault="005356AE" w:rsidP="005356AE">
      <w:pPr>
        <w:pStyle w:val="Nadpis3"/>
      </w:pPr>
      <w:bookmarkStart w:id="63" w:name="_Toc319652817"/>
      <w:r w:rsidRPr="00B805C5">
        <w:t>Zapojení NO (</w:t>
      </w:r>
      <w:proofErr w:type="spellStart"/>
      <w:r w:rsidRPr="00B805C5">
        <w:t>normally</w:t>
      </w:r>
      <w:proofErr w:type="spellEnd"/>
      <w:r w:rsidRPr="00B805C5">
        <w:t xml:space="preserve"> </w:t>
      </w:r>
      <w:proofErr w:type="spellStart"/>
      <w:r w:rsidRPr="00B805C5">
        <w:t>opened</w:t>
      </w:r>
      <w:proofErr w:type="spellEnd"/>
      <w:r w:rsidRPr="00B805C5">
        <w:t xml:space="preserve"> – v klidu otevřeno) se zakončovacím odporem</w:t>
      </w:r>
      <w:bookmarkEnd w:id="63"/>
    </w:p>
    <w:p w:rsidR="005356AE" w:rsidRPr="00B805C5" w:rsidRDefault="005356AE" w:rsidP="005356AE">
      <w:pPr>
        <w:suppressAutoHyphens/>
      </w:pPr>
      <w:r w:rsidRPr="00B805C5">
        <w:t xml:space="preserve">U zapojení NO jsou kontakty tísňových </w:t>
      </w:r>
      <w:r w:rsidR="006B40E9" w:rsidRPr="00B805C5">
        <w:t>zařízení</w:t>
      </w:r>
      <w:r w:rsidRPr="00B805C5">
        <w:t xml:space="preserve"> na smyčku připojeny paralelně, jsou v klidovém stavu rozepnuty a obvod je zakončen zakončovacím odporem. Při aktivaci některého z tísňových </w:t>
      </w:r>
      <w:r w:rsidR="00525882" w:rsidRPr="00B805C5">
        <w:t>zařízení</w:t>
      </w:r>
      <w:r w:rsidRPr="00B805C5">
        <w:t xml:space="preserve"> se kontakt uzavře, tím se sníží odpor smyčky, a ústředna vyhlásí pop</w:t>
      </w:r>
      <w:r w:rsidR="00917A26" w:rsidRPr="00B805C5">
        <w:t>lach. Zapojení znázorňuje obr. 4</w:t>
      </w:r>
      <w:r w:rsidRPr="00B805C5">
        <w:t>.</w:t>
      </w:r>
    </w:p>
    <w:bookmarkEnd w:id="32"/>
    <w:bookmarkEnd w:id="33"/>
    <w:bookmarkEnd w:id="34"/>
    <w:bookmarkEnd w:id="35"/>
    <w:bookmarkEnd w:id="36"/>
    <w:bookmarkEnd w:id="37"/>
    <w:bookmarkEnd w:id="38"/>
    <w:bookmarkEnd w:id="39"/>
    <w:bookmarkEnd w:id="40"/>
    <w:p w:rsidR="005356AE" w:rsidRPr="00B805C5" w:rsidRDefault="00525882" w:rsidP="005356AE">
      <w:pPr>
        <w:keepNext/>
      </w:pPr>
      <w:r w:rsidRPr="00B805C5">
        <w:rPr>
          <w:noProof/>
        </w:rPr>
        <w:lastRenderedPageBreak/>
        <w:drawing>
          <wp:inline distT="0" distB="0" distL="0" distR="0">
            <wp:extent cx="5574030" cy="2618740"/>
            <wp:effectExtent l="19050" t="0" r="7620" b="0"/>
            <wp:docPr id="50"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srcRect/>
                    <a:stretch>
                      <a:fillRect/>
                    </a:stretch>
                  </pic:blipFill>
                  <pic:spPr bwMode="auto">
                    <a:xfrm>
                      <a:off x="0" y="0"/>
                      <a:ext cx="5574030" cy="2618740"/>
                    </a:xfrm>
                    <a:prstGeom prst="rect">
                      <a:avLst/>
                    </a:prstGeom>
                    <a:noFill/>
                    <a:ln w="9525">
                      <a:noFill/>
                      <a:miter lim="800000"/>
                      <a:headEnd/>
                      <a:tailEnd/>
                    </a:ln>
                  </pic:spPr>
                </pic:pic>
              </a:graphicData>
            </a:graphic>
          </wp:inline>
        </w:drawing>
      </w:r>
    </w:p>
    <w:p w:rsidR="005356AE" w:rsidRPr="00B805C5" w:rsidRDefault="005356AE" w:rsidP="005356AE">
      <w:pPr>
        <w:pStyle w:val="Titulek"/>
        <w:jc w:val="both"/>
      </w:pPr>
      <w:bookmarkStart w:id="64" w:name="_Toc319652912"/>
      <w:r w:rsidRPr="00B805C5">
        <w:t xml:space="preserve">Obrázek </w:t>
      </w:r>
      <w:fldSimple w:instr=" SEQ Obrázek \* ARABIC ">
        <w:r w:rsidR="005E5FB0" w:rsidRPr="00B805C5">
          <w:rPr>
            <w:noProof/>
          </w:rPr>
          <w:t>4</w:t>
        </w:r>
      </w:fldSimple>
      <w:r w:rsidRPr="00B805C5">
        <w:t xml:space="preserve">: Zapojení pro tísňové </w:t>
      </w:r>
      <w:r w:rsidR="002978F0" w:rsidRPr="00B805C5">
        <w:t>zařízení</w:t>
      </w:r>
      <w:r w:rsidRPr="00B805C5">
        <w:t xml:space="preserve"> typu NO se zakončovacím odporem</w:t>
      </w:r>
      <w:bookmarkEnd w:id="64"/>
    </w:p>
    <w:p w:rsidR="005356AE" w:rsidRPr="00B805C5" w:rsidRDefault="005356AE" w:rsidP="005356AE">
      <w:pPr>
        <w:pStyle w:val="Nadpis3"/>
      </w:pPr>
      <w:bookmarkStart w:id="65" w:name="_Toc319652818"/>
      <w:r w:rsidRPr="00B805C5">
        <w:t>Zapojení NO bez zakončovacího odporu</w:t>
      </w:r>
      <w:bookmarkEnd w:id="65"/>
    </w:p>
    <w:p w:rsidR="005356AE" w:rsidRPr="00B805C5" w:rsidRDefault="005356AE" w:rsidP="005356AE">
      <w:r w:rsidRPr="00B805C5">
        <w:t xml:space="preserve">Princip </w:t>
      </w:r>
      <w:r w:rsidR="0090695F" w:rsidRPr="00B805C5">
        <w:t>funkce je vysvětlen v kapitole 1</w:t>
      </w:r>
      <w:r w:rsidRPr="00B805C5">
        <w:t xml:space="preserve">.5.3 a opět je jediný rozdíl v tom, že obvod nemá zakončovací odpor. Zapojení znázorňuje obr. </w:t>
      </w:r>
      <w:r w:rsidR="00917A26" w:rsidRPr="00B805C5">
        <w:t>5</w:t>
      </w:r>
      <w:r w:rsidRPr="00B805C5">
        <w:t>.</w:t>
      </w:r>
    </w:p>
    <w:p w:rsidR="005356AE" w:rsidRPr="00B805C5" w:rsidRDefault="00A54831" w:rsidP="005356AE">
      <w:pPr>
        <w:keepNext/>
      </w:pPr>
      <w:r w:rsidRPr="00B805C5">
        <w:rPr>
          <w:noProof/>
        </w:rPr>
        <w:drawing>
          <wp:inline distT="0" distB="0" distL="0" distR="0">
            <wp:extent cx="5574030" cy="2597150"/>
            <wp:effectExtent l="19050" t="0" r="7620" b="0"/>
            <wp:docPr id="51"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srcRect/>
                    <a:stretch>
                      <a:fillRect/>
                    </a:stretch>
                  </pic:blipFill>
                  <pic:spPr bwMode="auto">
                    <a:xfrm>
                      <a:off x="0" y="0"/>
                      <a:ext cx="5574030" cy="2597150"/>
                    </a:xfrm>
                    <a:prstGeom prst="rect">
                      <a:avLst/>
                    </a:prstGeom>
                    <a:noFill/>
                    <a:ln w="9525">
                      <a:noFill/>
                      <a:miter lim="800000"/>
                      <a:headEnd/>
                      <a:tailEnd/>
                    </a:ln>
                  </pic:spPr>
                </pic:pic>
              </a:graphicData>
            </a:graphic>
          </wp:inline>
        </w:drawing>
      </w:r>
    </w:p>
    <w:p w:rsidR="005356AE" w:rsidRPr="00B805C5" w:rsidRDefault="005356AE" w:rsidP="005356AE">
      <w:pPr>
        <w:pStyle w:val="Titulek"/>
        <w:jc w:val="both"/>
      </w:pPr>
      <w:bookmarkStart w:id="66" w:name="_Toc319652913"/>
      <w:r w:rsidRPr="00B805C5">
        <w:t xml:space="preserve">Obrázek </w:t>
      </w:r>
      <w:fldSimple w:instr=" SEQ Obrázek \* ARABIC ">
        <w:r w:rsidR="005E5FB0" w:rsidRPr="00B805C5">
          <w:rPr>
            <w:noProof/>
          </w:rPr>
          <w:t>5</w:t>
        </w:r>
      </w:fldSimple>
      <w:r w:rsidRPr="00B805C5">
        <w:t xml:space="preserve">:Zapojení pro tísňové </w:t>
      </w:r>
      <w:r w:rsidR="00A54831" w:rsidRPr="00B805C5">
        <w:t>zařízení</w:t>
      </w:r>
      <w:r w:rsidRPr="00B805C5">
        <w:t xml:space="preserve"> typu NO bez zakončovacího odporu</w:t>
      </w:r>
      <w:bookmarkEnd w:id="66"/>
    </w:p>
    <w:p w:rsidR="005356AE" w:rsidRPr="00B805C5" w:rsidRDefault="005356AE" w:rsidP="005356AE"/>
    <w:p w:rsidR="005356AE" w:rsidRPr="00B805C5" w:rsidRDefault="005356AE" w:rsidP="005356AE">
      <w:pPr>
        <w:pStyle w:val="Nadpis3"/>
      </w:pPr>
      <w:bookmarkStart w:id="67" w:name="_Toc319652819"/>
      <w:r w:rsidRPr="00B805C5">
        <w:lastRenderedPageBreak/>
        <w:t>Kombinace NC (v klidu uzavřeno) a NO (v klidu otevřeno) se zakončovacím odporem</w:t>
      </w:r>
      <w:bookmarkEnd w:id="67"/>
    </w:p>
    <w:p w:rsidR="005356AE" w:rsidRPr="00B805C5" w:rsidRDefault="005356AE" w:rsidP="005356AE">
      <w:pPr>
        <w:keepNext/>
      </w:pPr>
      <w:r w:rsidRPr="00B805C5">
        <w:t xml:space="preserve">Obvod je připojen na svorky “ZONA“ a “COM“. </w:t>
      </w:r>
      <w:r w:rsidR="00E578CF" w:rsidRPr="00B805C5">
        <w:t>Tísňové zařízení</w:t>
      </w:r>
      <w:r w:rsidRPr="00B805C5">
        <w:t xml:space="preserve"> 1 je připojen</w:t>
      </w:r>
      <w:r w:rsidR="00E578CF" w:rsidRPr="00B805C5">
        <w:t>o jako NO, tísňové zařízení</w:t>
      </w:r>
      <w:r w:rsidRPr="00B805C5">
        <w:t xml:space="preserve"> N jako NC a zapojení obsahuje i zakončovací odpor. Ústředna si zde hlídá hodnotu zakončovacího odporu.</w:t>
      </w:r>
    </w:p>
    <w:p w:rsidR="005356AE" w:rsidRPr="00B805C5" w:rsidRDefault="00E578CF" w:rsidP="005356AE">
      <w:pPr>
        <w:keepNext/>
      </w:pPr>
      <w:r w:rsidRPr="00B805C5">
        <w:t>Kontakt tísňového zařízení 1</w:t>
      </w:r>
      <w:r w:rsidR="005356AE" w:rsidRPr="00B805C5">
        <w:t xml:space="preserve"> je v klidovém stavu rozepnut a při aktivaci se sepne. Tím se sníží odpor smyčky a ústředna vyhlásí poplach.</w:t>
      </w:r>
    </w:p>
    <w:p w:rsidR="005356AE" w:rsidRPr="00B805C5" w:rsidRDefault="00E578CF" w:rsidP="005356AE">
      <w:pPr>
        <w:keepNext/>
      </w:pPr>
      <w:r w:rsidRPr="00B805C5">
        <w:t xml:space="preserve">Kontakt tísňového zařízení </w:t>
      </w:r>
      <w:r w:rsidR="005356AE" w:rsidRPr="00B805C5">
        <w:t>N je naopak v klidovém stavu uzavřen a při aktivaci se rozepne, čímž se zvýší odpor smyčky a vyhlásí se poplach.</w:t>
      </w:r>
    </w:p>
    <w:p w:rsidR="005356AE" w:rsidRPr="00B805C5" w:rsidRDefault="005356AE" w:rsidP="005356AE">
      <w:pPr>
        <w:keepNext/>
        <w:jc w:val="left"/>
      </w:pPr>
      <w:r w:rsidRPr="00B805C5">
        <w:t xml:space="preserve">Ze všech uvedených variant zapojení se tato kombinace používá nejméně. Znázornění lze nalézt na obr. </w:t>
      </w:r>
      <w:r w:rsidR="00917A26" w:rsidRPr="00B805C5">
        <w:t>6</w:t>
      </w:r>
      <w:r w:rsidRPr="00B805C5">
        <w:t>.</w:t>
      </w:r>
      <w:r w:rsidR="00E03341" w:rsidRPr="00B805C5">
        <w:rPr>
          <w:noProof/>
        </w:rPr>
        <w:drawing>
          <wp:inline distT="0" distB="0" distL="0" distR="0">
            <wp:extent cx="5581650" cy="2618740"/>
            <wp:effectExtent l="19050" t="0" r="0" b="0"/>
            <wp:docPr id="52"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srcRect/>
                    <a:stretch>
                      <a:fillRect/>
                    </a:stretch>
                  </pic:blipFill>
                  <pic:spPr bwMode="auto">
                    <a:xfrm>
                      <a:off x="0" y="0"/>
                      <a:ext cx="5581650" cy="2618740"/>
                    </a:xfrm>
                    <a:prstGeom prst="rect">
                      <a:avLst/>
                    </a:prstGeom>
                    <a:noFill/>
                    <a:ln w="9525">
                      <a:noFill/>
                      <a:miter lim="800000"/>
                      <a:headEnd/>
                      <a:tailEnd/>
                    </a:ln>
                  </pic:spPr>
                </pic:pic>
              </a:graphicData>
            </a:graphic>
          </wp:inline>
        </w:drawing>
      </w:r>
    </w:p>
    <w:p w:rsidR="005356AE" w:rsidRPr="00B805C5" w:rsidRDefault="005356AE" w:rsidP="005356AE">
      <w:pPr>
        <w:pStyle w:val="Titulek"/>
        <w:jc w:val="both"/>
      </w:pPr>
      <w:bookmarkStart w:id="68" w:name="_Toc319652914"/>
      <w:r w:rsidRPr="00B805C5">
        <w:t xml:space="preserve">Obrázek </w:t>
      </w:r>
      <w:fldSimple w:instr=" SEQ Obrázek \* ARABIC ">
        <w:r w:rsidR="005E5FB0" w:rsidRPr="00B805C5">
          <w:rPr>
            <w:noProof/>
          </w:rPr>
          <w:t>6</w:t>
        </w:r>
      </w:fldSimple>
      <w:r w:rsidRPr="00B805C5">
        <w:t xml:space="preserve">: Zapojení pro tísňové </w:t>
      </w:r>
      <w:r w:rsidR="00E03341" w:rsidRPr="00B805C5">
        <w:t>zařízení</w:t>
      </w:r>
      <w:r w:rsidRPr="00B805C5">
        <w:t xml:space="preserve"> – kombinace NC a NO se zakončovacím odporem</w:t>
      </w:r>
      <w:bookmarkEnd w:id="68"/>
    </w:p>
    <w:p w:rsidR="005356AE" w:rsidRPr="00B805C5" w:rsidRDefault="005356AE" w:rsidP="005356AE"/>
    <w:p w:rsidR="005356AE" w:rsidRPr="00B805C5" w:rsidRDefault="005356AE" w:rsidP="005356AE"/>
    <w:p w:rsidR="005356AE" w:rsidRPr="00B805C5" w:rsidRDefault="005356AE" w:rsidP="005356AE"/>
    <w:p w:rsidR="005356AE" w:rsidRPr="00B805C5" w:rsidRDefault="005356AE" w:rsidP="005356AE"/>
    <w:p w:rsidR="005356AE" w:rsidRPr="00B805C5" w:rsidRDefault="005356AE" w:rsidP="005356AE"/>
    <w:p w:rsidR="005356AE" w:rsidRPr="00B805C5" w:rsidRDefault="005356AE" w:rsidP="005356AE">
      <w:pPr>
        <w:pStyle w:val="Nadpis2"/>
      </w:pPr>
      <w:bookmarkStart w:id="69" w:name="_Toc319652820"/>
      <w:r w:rsidRPr="00B805C5">
        <w:lastRenderedPageBreak/>
        <w:t>Nejpoužívanější způsoby propojení detektorů s ústřednou PZTS</w:t>
      </w:r>
      <w:bookmarkEnd w:id="69"/>
    </w:p>
    <w:p w:rsidR="005356AE" w:rsidRPr="00B805C5" w:rsidRDefault="005356AE" w:rsidP="005356AE">
      <w:r w:rsidRPr="00B805C5">
        <w:t>Detektory jsou připojeny k vyhodnocovací smyčce a stejně jako u tísňových hlásičů spočívá princip v měření hodnoty odporu dané smyčky. V klidovém stavu je odpor smyčky přibližně roven zak</w:t>
      </w:r>
      <w:r w:rsidR="00E875F1" w:rsidRPr="00B805C5">
        <w:t>ončovacímu odporu, který bývá 1k</w:t>
      </w:r>
      <w:r w:rsidRPr="00B805C5">
        <w:rPr>
          <w:rFonts w:ascii="Symbol" w:hAnsi="Symbol" w:cs="Symbol"/>
        </w:rPr>
        <w:t></w:t>
      </w:r>
      <w:r w:rsidRPr="00B805C5">
        <w:t>. Musí</w:t>
      </w:r>
      <w:r w:rsidR="00C01EE8" w:rsidRPr="00B805C5">
        <w:t xml:space="preserve"> zde</w:t>
      </w:r>
      <w:r w:rsidRPr="00B805C5">
        <w:t xml:space="preserve"> však být určitá tolerance, protože hodnota odporu smyčky je závislá na teplotě, délce a šířce vedení. Používá se tolerance okolo 30</w:t>
      </w:r>
      <w:r w:rsidRPr="00B805C5">
        <w:rPr>
          <w:lang w:val="en-US"/>
        </w:rPr>
        <w:t>%</w:t>
      </w:r>
      <w:r w:rsidRPr="00B805C5">
        <w:t>. Jednotlivé možnosti zapojení jsou probrány v následující kapitole. Každý detektor musí být připoj</w:t>
      </w:r>
      <w:r w:rsidR="0060193D" w:rsidRPr="00B805C5">
        <w:t>en do obvodu se zakončovacím odpor</w:t>
      </w:r>
      <w:r w:rsidRPr="00B805C5">
        <w:t>em, aby byla zajištěna ochrana proti sabotáži zkratováním a přerušením veden</w:t>
      </w:r>
      <w:r w:rsidR="00CA79F8" w:rsidRPr="00B805C5">
        <w:t>í. Zakončovací odpor bývá umíst</w:t>
      </w:r>
      <w:r w:rsidRPr="00B805C5">
        <w:t xml:space="preserve">ěn v posledním detektoru. </w:t>
      </w:r>
    </w:p>
    <w:p w:rsidR="005356AE" w:rsidRPr="00B805C5" w:rsidRDefault="005356AE" w:rsidP="005356AE">
      <w:r w:rsidRPr="00B805C5">
        <w:t xml:space="preserve">V současné době se rozlišují čtyři druhy sabotáží - sabotáž zkratováním vedení, přerušením vedení, narušením krytu detektoru a sabotáž zamaskováním scény. Sabotáží zkratováním vedení se pachatel snaží obejít ochranu proti sabotáži tak, že danou smyčku zkratuje. V sabotáži přerušením vedení se pachatel snaží obejít ochranu tím způsobem, že přeruší vedení na dané smyčce. </w:t>
      </w:r>
    </w:p>
    <w:p w:rsidR="005356AE" w:rsidRPr="00B805C5" w:rsidRDefault="005356AE" w:rsidP="005356AE">
      <w:r w:rsidRPr="00B805C5">
        <w:t>Před těmito dvěma pokusy o sabotáž je smyčka chráněna právě díky zakončovacímu odporu.</w:t>
      </w:r>
    </w:p>
    <w:p w:rsidR="005356AE" w:rsidRPr="00B805C5" w:rsidRDefault="005356AE" w:rsidP="005356AE">
      <w:r w:rsidRPr="00B805C5">
        <w:t xml:space="preserve">V případě, že se pachatel snaží dostat do vnitřních částí detektoru, tak se jedná o sabotáž narušením krytu detektoru, kde je ochrana zaručena kontaktem s názvem “TAMPER“, který se při otevření krytu detektoru rozepne. </w:t>
      </w:r>
    </w:p>
    <w:p w:rsidR="005356AE" w:rsidRPr="00B805C5" w:rsidRDefault="005356AE" w:rsidP="005356AE">
      <w:r w:rsidRPr="00B805C5">
        <w:t>Jako poslední zbývá sabotáž zamaskováním scény, kdy se pachatel snaží potlačit schopnost detektoru zjistit pachatele v objektu tak, že buď umístní předmět před detektor, nebo na něj nanese vrstvu barvy například pomocí spreje. Zde se pak používá detekce zamaskování, která informuje ústřednu o narušení dalším kontaktem připojeným na smyčku s názvem “ANTIMASKING“. Paralel</w:t>
      </w:r>
      <w:r w:rsidR="00891AB5" w:rsidRPr="00B805C5">
        <w:t>ně ke zmíněnému kontaktu se může přidat další</w:t>
      </w:r>
      <w:r w:rsidR="00277CCC" w:rsidRPr="00B805C5">
        <w:t xml:space="preserve"> odpor, díky kterému je možné</w:t>
      </w:r>
      <w:r w:rsidRPr="00B805C5">
        <w:t xml:space="preserve"> rozlišit poplach vyvolaný kontaktem “TAMPER“ a kontaktem “ANTIMASKING“.</w:t>
      </w:r>
    </w:p>
    <w:p w:rsidR="005356AE" w:rsidRPr="00B805C5" w:rsidRDefault="005356AE" w:rsidP="005356AE">
      <w:pPr>
        <w:pStyle w:val="Nadpis3"/>
      </w:pPr>
      <w:bookmarkStart w:id="70" w:name="_Toc319652821"/>
      <w:r w:rsidRPr="00B805C5">
        <w:t>Zapojení typu NC dvojitě vyvážená</w:t>
      </w:r>
      <w:bookmarkEnd w:id="70"/>
    </w:p>
    <w:p w:rsidR="005356AE" w:rsidRPr="00B805C5" w:rsidRDefault="00917A26" w:rsidP="005356AE">
      <w:r w:rsidRPr="00B805C5">
        <w:t>Zapojení je znázorněno na obr. 8</w:t>
      </w:r>
      <w:r w:rsidR="005356AE" w:rsidRPr="00B805C5">
        <w:t>, kde vidíme, že obvod obsahuje zakončovací odpor “R</w:t>
      </w:r>
      <w:r w:rsidR="005356AE" w:rsidRPr="00B805C5">
        <w:rPr>
          <w:vertAlign w:val="subscript"/>
        </w:rPr>
        <w:t>EOL</w:t>
      </w:r>
      <w:r w:rsidR="005356AE" w:rsidRPr="00B805C5">
        <w:t>“ a každý detektor má dva kontakty. Kontakt “TAMPER“ a “POPLACH“. Paralelně ke kontaktu “POPLACH“ je připojen odpor “R</w:t>
      </w:r>
      <w:r w:rsidR="005356AE" w:rsidRPr="00B805C5">
        <w:rPr>
          <w:vertAlign w:val="subscript"/>
        </w:rPr>
        <w:t>1</w:t>
      </w:r>
      <w:r w:rsidR="005356AE" w:rsidRPr="00B805C5">
        <w:t xml:space="preserve">“, díky kterému ústředna rozliší, jestli byl poplach vyvolán z důvodu narušení prostoru nebo pokusu o sabotáž vniknutím do krytu </w:t>
      </w:r>
      <w:r w:rsidR="005356AE" w:rsidRPr="00B805C5">
        <w:lastRenderedPageBreak/>
        <w:t>detektoru. Hodnota odporu “ R</w:t>
      </w:r>
      <w:r w:rsidR="005356AE" w:rsidRPr="00B805C5">
        <w:rPr>
          <w:vertAlign w:val="subscript"/>
        </w:rPr>
        <w:t>1</w:t>
      </w:r>
      <w:r w:rsidR="0040230F" w:rsidRPr="00B805C5">
        <w:t>“ je vždy 1k</w:t>
      </w:r>
      <w:r w:rsidR="005356AE" w:rsidRPr="00B805C5">
        <w:rPr>
          <w:rFonts w:ascii="Symbol" w:hAnsi="Symbol" w:cs="Symbol"/>
        </w:rPr>
        <w:t></w:t>
      </w:r>
      <w:r w:rsidR="005356AE" w:rsidRPr="00B805C5">
        <w:t xml:space="preserve">. Jednotlivé poplachové stavy v závislosti na </w:t>
      </w:r>
      <w:r w:rsidRPr="00B805C5">
        <w:t>odporu smyčky znázorňuje obr. 7</w:t>
      </w:r>
      <w:r w:rsidR="005356AE" w:rsidRPr="00B805C5">
        <w:t>. Je-li celkový odpor smyčky “R</w:t>
      </w:r>
      <w:r w:rsidR="005356AE" w:rsidRPr="00B805C5">
        <w:rPr>
          <w:vertAlign w:val="subscript"/>
        </w:rPr>
        <w:t>C</w:t>
      </w:r>
      <w:r w:rsidR="005356AE" w:rsidRPr="00B805C5">
        <w:t>“ přibližně roven nule, pak jde o sabotáž zkratováním vedení, při hodnotě odporu smyčky, která se pohybuje okolo součtu zakončovacího odporu “R</w:t>
      </w:r>
      <w:r w:rsidR="005356AE" w:rsidRPr="00B805C5">
        <w:rPr>
          <w:vertAlign w:val="subscript"/>
        </w:rPr>
        <w:t>EOL</w:t>
      </w:r>
      <w:r w:rsidR="005356AE" w:rsidRPr="00B805C5">
        <w:t>“ a odporu vedení “R</w:t>
      </w:r>
      <w:r w:rsidR="005356AE" w:rsidRPr="00B805C5">
        <w:rPr>
          <w:vertAlign w:val="subscript"/>
        </w:rPr>
        <w:t>V</w:t>
      </w:r>
      <w:r w:rsidR="005356AE" w:rsidRPr="00B805C5">
        <w:t>“, jde o klidový stav. Jestliže platí R</w:t>
      </w:r>
      <w:r w:rsidR="005356AE" w:rsidRPr="00B805C5">
        <w:rPr>
          <w:vertAlign w:val="subscript"/>
        </w:rPr>
        <w:t xml:space="preserve">C </w:t>
      </w:r>
      <w:r w:rsidR="005356AE" w:rsidRPr="00B805C5">
        <w:rPr>
          <w:rStyle w:val="st0"/>
        </w:rPr>
        <w:t xml:space="preserve">≈ </w:t>
      </w:r>
      <w:r w:rsidR="005356AE" w:rsidRPr="00B805C5">
        <w:t>R</w:t>
      </w:r>
      <w:r w:rsidR="005356AE" w:rsidRPr="00B805C5">
        <w:rPr>
          <w:vertAlign w:val="subscript"/>
        </w:rPr>
        <w:t>EOL</w:t>
      </w:r>
      <w:r w:rsidR="005356AE" w:rsidRPr="00B805C5">
        <w:t>+R</w:t>
      </w:r>
      <w:r w:rsidR="005356AE" w:rsidRPr="00B805C5">
        <w:rPr>
          <w:vertAlign w:val="subscript"/>
        </w:rPr>
        <w:t>V</w:t>
      </w:r>
      <w:r w:rsidR="005356AE" w:rsidRPr="00B805C5">
        <w:t>+R</w:t>
      </w:r>
      <w:r w:rsidR="005356AE" w:rsidRPr="00B805C5">
        <w:rPr>
          <w:vertAlign w:val="subscript"/>
        </w:rPr>
        <w:t>1</w:t>
      </w:r>
      <w:r w:rsidR="005356AE" w:rsidRPr="00B805C5">
        <w:t>, vyhlásí ústředna poplach z důvodu narušení chráněného prost</w:t>
      </w:r>
      <w:r w:rsidR="00B9695A" w:rsidRPr="00B805C5">
        <w:t xml:space="preserve">oru. Když celkový odpor smyčky </w:t>
      </w:r>
      <w:r w:rsidR="005356AE" w:rsidRPr="00B805C5">
        <w:t>R</w:t>
      </w:r>
      <w:r w:rsidR="005356AE" w:rsidRPr="00B805C5">
        <w:rPr>
          <w:vertAlign w:val="subscript"/>
        </w:rPr>
        <w:t>C</w:t>
      </w:r>
      <w:r w:rsidR="005356AE" w:rsidRPr="00B805C5">
        <w:t xml:space="preserve"> výrazněji převyšuje součet R</w:t>
      </w:r>
      <w:r w:rsidR="005356AE" w:rsidRPr="00B805C5">
        <w:rPr>
          <w:vertAlign w:val="subscript"/>
        </w:rPr>
        <w:t>EOL</w:t>
      </w:r>
      <w:r w:rsidR="005356AE" w:rsidRPr="00B805C5">
        <w:t>+R</w:t>
      </w:r>
      <w:r w:rsidR="005356AE" w:rsidRPr="00B805C5">
        <w:rPr>
          <w:vertAlign w:val="subscript"/>
        </w:rPr>
        <w:t>V</w:t>
      </w:r>
      <w:r w:rsidR="005356AE" w:rsidRPr="00B805C5">
        <w:t>+R</w:t>
      </w:r>
      <w:r w:rsidR="005356AE" w:rsidRPr="00B805C5">
        <w:rPr>
          <w:vertAlign w:val="subscript"/>
        </w:rPr>
        <w:t>1</w:t>
      </w:r>
      <w:r w:rsidR="005356AE" w:rsidRPr="00B805C5">
        <w:t>, je vyhlášen poplach z důvodu sabotáže vnikn</w:t>
      </w:r>
      <w:r w:rsidR="00B9695A" w:rsidRPr="00B805C5">
        <w:t>utím do ústředny nebo přerušení</w:t>
      </w:r>
      <w:r w:rsidR="005356AE" w:rsidRPr="00B805C5">
        <w:t xml:space="preserve"> vedení. Tyto dvě možnosti ústředna nerozliší.</w:t>
      </w:r>
    </w:p>
    <w:p w:rsidR="005356AE" w:rsidRPr="00B805C5" w:rsidRDefault="005356AE" w:rsidP="005356AE"/>
    <w:p w:rsidR="005356AE" w:rsidRPr="00B805C5" w:rsidRDefault="005356AE" w:rsidP="005356AE">
      <w:pPr>
        <w:keepNext/>
      </w:pPr>
      <w:r w:rsidRPr="00B805C5">
        <w:rPr>
          <w:noProof/>
        </w:rPr>
        <w:drawing>
          <wp:inline distT="0" distB="0" distL="0" distR="0">
            <wp:extent cx="5581650" cy="647700"/>
            <wp:effectExtent l="19050" t="0" r="0" b="0"/>
            <wp:docPr id="27"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 cstate="print"/>
                    <a:srcRect/>
                    <a:stretch>
                      <a:fillRect/>
                    </a:stretch>
                  </pic:blipFill>
                  <pic:spPr bwMode="auto">
                    <a:xfrm>
                      <a:off x="0" y="0"/>
                      <a:ext cx="5581650" cy="647700"/>
                    </a:xfrm>
                    <a:prstGeom prst="rect">
                      <a:avLst/>
                    </a:prstGeom>
                    <a:noFill/>
                    <a:ln w="9525">
                      <a:noFill/>
                      <a:miter lim="800000"/>
                      <a:headEnd/>
                      <a:tailEnd/>
                    </a:ln>
                  </pic:spPr>
                </pic:pic>
              </a:graphicData>
            </a:graphic>
          </wp:inline>
        </w:drawing>
      </w:r>
    </w:p>
    <w:p w:rsidR="005356AE" w:rsidRPr="00B805C5" w:rsidRDefault="005356AE" w:rsidP="005356AE">
      <w:pPr>
        <w:pStyle w:val="Titulek"/>
        <w:jc w:val="both"/>
      </w:pPr>
      <w:bookmarkStart w:id="71" w:name="_Toc319652915"/>
      <w:r w:rsidRPr="00B805C5">
        <w:t xml:space="preserve">Obrázek </w:t>
      </w:r>
      <w:fldSimple w:instr=" SEQ Obrázek \* ARABIC ">
        <w:r w:rsidR="005E5FB0" w:rsidRPr="00B805C5">
          <w:rPr>
            <w:noProof/>
          </w:rPr>
          <w:t>7</w:t>
        </w:r>
      </w:fldSimple>
      <w:r w:rsidRPr="00B805C5">
        <w:t>: Hodnota odporu smyčky v závislosti na vyvolaném poplachu NC dvojitě vyvážená</w:t>
      </w:r>
      <w:bookmarkEnd w:id="71"/>
    </w:p>
    <w:p w:rsidR="005356AE" w:rsidRPr="00B805C5" w:rsidRDefault="005356AE" w:rsidP="005356AE">
      <w:pPr>
        <w:keepNext/>
      </w:pPr>
      <w:r w:rsidRPr="00B805C5">
        <w:rPr>
          <w:noProof/>
        </w:rPr>
        <w:drawing>
          <wp:inline distT="0" distB="0" distL="0" distR="0">
            <wp:extent cx="5581650" cy="3004185"/>
            <wp:effectExtent l="19050" t="0" r="0" b="0"/>
            <wp:docPr id="28"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srcRect/>
                    <a:stretch>
                      <a:fillRect/>
                    </a:stretch>
                  </pic:blipFill>
                  <pic:spPr bwMode="auto">
                    <a:xfrm>
                      <a:off x="0" y="0"/>
                      <a:ext cx="5581650" cy="3004185"/>
                    </a:xfrm>
                    <a:prstGeom prst="rect">
                      <a:avLst/>
                    </a:prstGeom>
                    <a:noFill/>
                    <a:ln w="9525">
                      <a:noFill/>
                      <a:miter lim="800000"/>
                      <a:headEnd/>
                      <a:tailEnd/>
                    </a:ln>
                  </pic:spPr>
                </pic:pic>
              </a:graphicData>
            </a:graphic>
          </wp:inline>
        </w:drawing>
      </w:r>
    </w:p>
    <w:p w:rsidR="005356AE" w:rsidRPr="00B805C5" w:rsidRDefault="005356AE" w:rsidP="005356AE">
      <w:pPr>
        <w:pStyle w:val="Titulek"/>
        <w:jc w:val="both"/>
      </w:pPr>
      <w:bookmarkStart w:id="72" w:name="_Toc319652916"/>
      <w:r w:rsidRPr="00B805C5">
        <w:t xml:space="preserve">Obrázek </w:t>
      </w:r>
      <w:fldSimple w:instr=" SEQ Obrázek \* ARABIC ">
        <w:r w:rsidR="005E5FB0" w:rsidRPr="00B805C5">
          <w:rPr>
            <w:noProof/>
          </w:rPr>
          <w:t>8</w:t>
        </w:r>
      </w:fldSimple>
      <w:r w:rsidRPr="00B805C5">
        <w:t>: Zapojení typu NC dvojitě vyvážená</w:t>
      </w:r>
      <w:bookmarkEnd w:id="72"/>
    </w:p>
    <w:p w:rsidR="005356AE" w:rsidRPr="00B805C5" w:rsidRDefault="005356AE" w:rsidP="005356AE"/>
    <w:p w:rsidR="005356AE" w:rsidRPr="00B805C5" w:rsidRDefault="005356AE" w:rsidP="005356AE"/>
    <w:p w:rsidR="005356AE" w:rsidRPr="00B805C5" w:rsidRDefault="005356AE" w:rsidP="005356AE"/>
    <w:p w:rsidR="005356AE" w:rsidRPr="00B805C5" w:rsidRDefault="005356AE" w:rsidP="005356AE"/>
    <w:p w:rsidR="005356AE" w:rsidRPr="00B805C5" w:rsidRDefault="005356AE" w:rsidP="005356AE">
      <w:pPr>
        <w:pStyle w:val="Nadpis3"/>
      </w:pPr>
      <w:bookmarkStart w:id="73" w:name="_Toc319652822"/>
      <w:r w:rsidRPr="00B805C5">
        <w:lastRenderedPageBreak/>
        <w:t>Zapojení typu NC trojitě vyvážená</w:t>
      </w:r>
      <w:bookmarkEnd w:id="73"/>
    </w:p>
    <w:p w:rsidR="005356AE" w:rsidRPr="00B805C5" w:rsidRDefault="005356AE" w:rsidP="005356AE">
      <w:r w:rsidRPr="00B805C5">
        <w:t>Zapojení je velmi podobné předchozímu zapojení, ovšem každý detektor má navíc ještě kontakt “ANTIMASKING“ pro detekci sabotáže zamaskováním scény a paralelně ke kontaktu “ANTIMASKING“ je odpor “R</w:t>
      </w:r>
      <w:r w:rsidRPr="00B805C5">
        <w:rPr>
          <w:vertAlign w:val="subscript"/>
        </w:rPr>
        <w:t>A</w:t>
      </w:r>
      <w:r w:rsidRPr="00B805C5">
        <w:t>“, pomocí něhož lze zmíněnou sabotáž odlišit od ostatních sabotáží. V případě, že narušitel zamaskuje scénu, bude celková hodnota smyčky R</w:t>
      </w:r>
      <w:r w:rsidRPr="00B805C5">
        <w:rPr>
          <w:vertAlign w:val="subscript"/>
        </w:rPr>
        <w:t xml:space="preserve">C </w:t>
      </w:r>
      <w:r w:rsidRPr="00B805C5">
        <w:rPr>
          <w:rStyle w:val="st0"/>
        </w:rPr>
        <w:t xml:space="preserve">≈ </w:t>
      </w:r>
      <w:r w:rsidRPr="00B805C5">
        <w:t>R</w:t>
      </w:r>
      <w:r w:rsidRPr="00B805C5">
        <w:rPr>
          <w:vertAlign w:val="subscript"/>
        </w:rPr>
        <w:t>EOL</w:t>
      </w:r>
      <w:r w:rsidRPr="00B805C5">
        <w:t>+R</w:t>
      </w:r>
      <w:r w:rsidRPr="00B805C5">
        <w:rPr>
          <w:vertAlign w:val="subscript"/>
        </w:rPr>
        <w:t>V</w:t>
      </w:r>
      <w:r w:rsidRPr="00B805C5">
        <w:t>+R</w:t>
      </w:r>
      <w:r w:rsidRPr="00B805C5">
        <w:rPr>
          <w:vertAlign w:val="subscript"/>
        </w:rPr>
        <w:t>A</w:t>
      </w:r>
      <w:r w:rsidRPr="00B805C5">
        <w:t xml:space="preserve"> (R</w:t>
      </w:r>
      <w:r w:rsidRPr="00B805C5">
        <w:rPr>
          <w:vertAlign w:val="subscript"/>
        </w:rPr>
        <w:t xml:space="preserve">EOL </w:t>
      </w:r>
      <w:r w:rsidRPr="00B805C5">
        <w:t>je hodnota zakončovacího odporu, R</w:t>
      </w:r>
      <w:r w:rsidRPr="00B805C5">
        <w:rPr>
          <w:vertAlign w:val="subscript"/>
        </w:rPr>
        <w:t>V</w:t>
      </w:r>
      <w:r w:rsidRPr="00B805C5">
        <w:t xml:space="preserve"> odpor vedení a R</w:t>
      </w:r>
      <w:r w:rsidRPr="00B805C5">
        <w:rPr>
          <w:vertAlign w:val="subscript"/>
        </w:rPr>
        <w:t>A</w:t>
      </w:r>
      <w:r w:rsidRPr="00B805C5">
        <w:t xml:space="preserve"> hodnota odporu, který je paralelně ke kontaktu “ANTIMASKING“). Hodnota odporu “R</w:t>
      </w:r>
      <w:r w:rsidRPr="00B805C5">
        <w:rPr>
          <w:vertAlign w:val="subscript"/>
        </w:rPr>
        <w:t>A</w:t>
      </w:r>
      <w:r w:rsidR="002B66EA" w:rsidRPr="00B805C5">
        <w:t>“ bývá 12k</w:t>
      </w:r>
      <w:r w:rsidRPr="00B805C5">
        <w:rPr>
          <w:rFonts w:ascii="Symbol" w:hAnsi="Symbol" w:cs="Symbol"/>
        </w:rPr>
        <w:t></w:t>
      </w:r>
      <w:r w:rsidRPr="00B805C5">
        <w:rPr>
          <w:rFonts w:ascii="Symbol" w:hAnsi="Symbol" w:cs="Symbol"/>
        </w:rPr>
        <w:t></w:t>
      </w:r>
      <w:r w:rsidRPr="00B805C5">
        <w:t xml:space="preserve"> Samozřejmě lze také použít i předešlé zapojení tak, že odpor “R</w:t>
      </w:r>
      <w:r w:rsidRPr="00B805C5">
        <w:rPr>
          <w:vertAlign w:val="subscript"/>
        </w:rPr>
        <w:t>A</w:t>
      </w:r>
      <w:r w:rsidRPr="00B805C5">
        <w:t>“ nepřipojíme. Nevýhodou by pak ovšem byla nemožnost rozlišení sabotáže zamaskováním scény od sabotáže narušením krytu detektoru a sabotáže přerušením ved</w:t>
      </w:r>
      <w:r w:rsidR="00917A26" w:rsidRPr="00B805C5">
        <w:t>ení. Zapojení znázorňuje obr. 10</w:t>
      </w:r>
      <w:r w:rsidRPr="00B805C5">
        <w:t xml:space="preserve"> a poplachové stavy v závislosti na odporu smy</w:t>
      </w:r>
      <w:r w:rsidR="00917A26" w:rsidRPr="00B805C5">
        <w:t>čky znázorňuje obr. 9</w:t>
      </w:r>
      <w:r w:rsidRPr="00B805C5">
        <w:t>.</w:t>
      </w:r>
    </w:p>
    <w:p w:rsidR="005356AE" w:rsidRPr="00B805C5" w:rsidRDefault="005356AE" w:rsidP="005356AE">
      <w:pPr>
        <w:keepNext/>
      </w:pPr>
      <w:r w:rsidRPr="00B805C5">
        <w:rPr>
          <w:noProof/>
        </w:rPr>
        <w:drawing>
          <wp:inline distT="0" distB="0" distL="0" distR="0">
            <wp:extent cx="5575300" cy="654050"/>
            <wp:effectExtent l="19050" t="0" r="6350" b="0"/>
            <wp:docPr id="29" name="obráze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0" cstate="print"/>
                    <a:srcRect/>
                    <a:stretch>
                      <a:fillRect/>
                    </a:stretch>
                  </pic:blipFill>
                  <pic:spPr bwMode="auto">
                    <a:xfrm>
                      <a:off x="0" y="0"/>
                      <a:ext cx="5575300" cy="654050"/>
                    </a:xfrm>
                    <a:prstGeom prst="rect">
                      <a:avLst/>
                    </a:prstGeom>
                    <a:noFill/>
                    <a:ln w="9525">
                      <a:noFill/>
                      <a:miter lim="800000"/>
                      <a:headEnd/>
                      <a:tailEnd/>
                    </a:ln>
                  </pic:spPr>
                </pic:pic>
              </a:graphicData>
            </a:graphic>
          </wp:inline>
        </w:drawing>
      </w:r>
    </w:p>
    <w:p w:rsidR="005356AE" w:rsidRPr="00B805C5" w:rsidRDefault="005356AE" w:rsidP="005356AE">
      <w:pPr>
        <w:pStyle w:val="Titulek"/>
        <w:jc w:val="both"/>
      </w:pPr>
      <w:bookmarkStart w:id="74" w:name="_Toc319652917"/>
      <w:r w:rsidRPr="00B805C5">
        <w:t xml:space="preserve">Obrázek </w:t>
      </w:r>
      <w:fldSimple w:instr=" SEQ Obrázek \* ARABIC ">
        <w:r w:rsidR="005E5FB0" w:rsidRPr="00B805C5">
          <w:rPr>
            <w:noProof/>
          </w:rPr>
          <w:t>9</w:t>
        </w:r>
      </w:fldSimple>
      <w:r w:rsidRPr="00B805C5">
        <w:t>: Hodnota odporu smyčky v závislosti na vyvolaném poplachu NC trojitě vyvážená</w:t>
      </w:r>
      <w:bookmarkEnd w:id="74"/>
    </w:p>
    <w:p w:rsidR="005356AE" w:rsidRPr="00B805C5" w:rsidRDefault="005356AE" w:rsidP="005356AE"/>
    <w:p w:rsidR="005356AE" w:rsidRPr="00B805C5" w:rsidRDefault="005356AE" w:rsidP="005356AE">
      <w:pPr>
        <w:keepNext/>
      </w:pPr>
      <w:r w:rsidRPr="00B805C5">
        <w:rPr>
          <w:noProof/>
        </w:rPr>
        <w:drawing>
          <wp:inline distT="0" distB="0" distL="0" distR="0">
            <wp:extent cx="5575300" cy="2957195"/>
            <wp:effectExtent l="19050" t="0" r="6350" b="0"/>
            <wp:docPr id="30"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srcRect/>
                    <a:stretch>
                      <a:fillRect/>
                    </a:stretch>
                  </pic:blipFill>
                  <pic:spPr bwMode="auto">
                    <a:xfrm>
                      <a:off x="0" y="0"/>
                      <a:ext cx="5575300" cy="2957195"/>
                    </a:xfrm>
                    <a:prstGeom prst="rect">
                      <a:avLst/>
                    </a:prstGeom>
                    <a:noFill/>
                    <a:ln w="9525">
                      <a:noFill/>
                      <a:miter lim="800000"/>
                      <a:headEnd/>
                      <a:tailEnd/>
                    </a:ln>
                  </pic:spPr>
                </pic:pic>
              </a:graphicData>
            </a:graphic>
          </wp:inline>
        </w:drawing>
      </w:r>
    </w:p>
    <w:p w:rsidR="005356AE" w:rsidRPr="00B805C5" w:rsidRDefault="005356AE" w:rsidP="005356AE">
      <w:pPr>
        <w:pStyle w:val="Titulek"/>
        <w:jc w:val="both"/>
      </w:pPr>
      <w:bookmarkStart w:id="75" w:name="_Toc319652918"/>
      <w:r w:rsidRPr="00B805C5">
        <w:t xml:space="preserve">Obrázek </w:t>
      </w:r>
      <w:fldSimple w:instr=" SEQ Obrázek \* ARABIC ">
        <w:r w:rsidR="005E5FB0" w:rsidRPr="00B805C5">
          <w:rPr>
            <w:noProof/>
          </w:rPr>
          <w:t>10</w:t>
        </w:r>
      </w:fldSimple>
      <w:r w:rsidRPr="00B805C5">
        <w:t>: Zapojení typu NC trojitě vyvážená</w:t>
      </w:r>
      <w:bookmarkEnd w:id="75"/>
    </w:p>
    <w:p w:rsidR="005356AE" w:rsidRPr="00B805C5" w:rsidRDefault="005356AE" w:rsidP="005356AE"/>
    <w:p w:rsidR="005356AE" w:rsidRPr="00B805C5" w:rsidRDefault="005356AE" w:rsidP="005356AE"/>
    <w:p w:rsidR="005356AE" w:rsidRPr="00B805C5" w:rsidRDefault="005356AE" w:rsidP="005356AE">
      <w:pPr>
        <w:pStyle w:val="Nadpis3"/>
      </w:pPr>
      <w:bookmarkStart w:id="76" w:name="_Toc319652823"/>
      <w:r w:rsidRPr="00B805C5">
        <w:lastRenderedPageBreak/>
        <w:t>Zapojení typu NC zdvojení zóny</w:t>
      </w:r>
      <w:bookmarkEnd w:id="76"/>
    </w:p>
    <w:p w:rsidR="005356AE" w:rsidRPr="00B805C5" w:rsidRDefault="005356AE" w:rsidP="005356AE">
      <w:r w:rsidRPr="00B805C5">
        <w:t>V současné době je už u každé ústředny možné použít zdvojení zóny. Z</w:t>
      </w:r>
      <w:r w:rsidR="00917A26" w:rsidRPr="00B805C5">
        <w:t>apojení je znázorněno na obr. 12</w:t>
      </w:r>
      <w:r w:rsidRPr="00B805C5">
        <w:t xml:space="preserve"> a je podobné jako zapojení NC dvojitě vyvážené, ale s tím rozdílem, že se detektory rozdělí do dvou skupin. První skupina detektorů používá pro poplach, který je vyvolaný narušením prostoru pachatelem, již zmíněný odpor “R</w:t>
      </w:r>
      <w:r w:rsidRPr="00B805C5">
        <w:rPr>
          <w:vertAlign w:val="subscript"/>
        </w:rPr>
        <w:t>1</w:t>
      </w:r>
      <w:r w:rsidRPr="00B805C5">
        <w:t>“ a druhá skupina detektorů používá odpor “R</w:t>
      </w:r>
      <w:r w:rsidRPr="00B805C5">
        <w:rPr>
          <w:vertAlign w:val="subscript"/>
        </w:rPr>
        <w:t>2</w:t>
      </w:r>
      <w:r w:rsidRPr="00B805C5">
        <w:t>“. Z toho vyplývá, že výhodou zapojení NC zdvojení zóny oproti zapojení NC dvojitě vyvážená je schopnost zjistit, která skupina detektorů vyhlásila poplach, a tím se zpřesní místo, kde byl poplach vyvolán. Při vyhlášení poplachu některým detektorem z druhé skupiny pak platí vztah R</w:t>
      </w:r>
      <w:r w:rsidRPr="00B805C5">
        <w:rPr>
          <w:vertAlign w:val="subscript"/>
        </w:rPr>
        <w:t xml:space="preserve">C </w:t>
      </w:r>
      <w:r w:rsidRPr="00B805C5">
        <w:rPr>
          <w:rStyle w:val="st0"/>
        </w:rPr>
        <w:t xml:space="preserve">≈ </w:t>
      </w:r>
      <w:r w:rsidRPr="00B805C5">
        <w:t>R</w:t>
      </w:r>
      <w:r w:rsidRPr="00B805C5">
        <w:rPr>
          <w:vertAlign w:val="subscript"/>
        </w:rPr>
        <w:t>EOL</w:t>
      </w:r>
      <w:r w:rsidRPr="00B805C5">
        <w:t>+R</w:t>
      </w:r>
      <w:r w:rsidRPr="00B805C5">
        <w:rPr>
          <w:vertAlign w:val="subscript"/>
        </w:rPr>
        <w:t>V</w:t>
      </w:r>
      <w:r w:rsidRPr="00B805C5">
        <w:t>+R</w:t>
      </w:r>
      <w:r w:rsidRPr="00B805C5">
        <w:rPr>
          <w:vertAlign w:val="subscript"/>
        </w:rPr>
        <w:t>2</w:t>
      </w:r>
      <w:r w:rsidRPr="00B805C5">
        <w:t xml:space="preserve"> (kde R</w:t>
      </w:r>
      <w:r w:rsidRPr="00B805C5">
        <w:rPr>
          <w:vertAlign w:val="subscript"/>
        </w:rPr>
        <w:t xml:space="preserve">EOL </w:t>
      </w:r>
      <w:r w:rsidRPr="00B805C5">
        <w:t>je hodnota zakončovacího odporu, R</w:t>
      </w:r>
      <w:r w:rsidRPr="00B805C5">
        <w:rPr>
          <w:vertAlign w:val="subscript"/>
        </w:rPr>
        <w:t>V</w:t>
      </w:r>
      <w:r w:rsidRPr="00B805C5">
        <w:t xml:space="preserve"> odpor vedení a R</w:t>
      </w:r>
      <w:r w:rsidRPr="00B805C5">
        <w:rPr>
          <w:vertAlign w:val="subscript"/>
        </w:rPr>
        <w:t>2</w:t>
      </w:r>
      <w:r w:rsidRPr="00B805C5">
        <w:t xml:space="preserve"> hodnota odporu, který je paralelně ke kontaktu “POPLACH“ u některého z druhé skupiny detektorů). Hodnota odpor</w:t>
      </w:r>
      <w:r w:rsidR="00FB068F" w:rsidRPr="00B805C5">
        <w:t>u</w:t>
      </w:r>
      <w:r w:rsidRPr="00B805C5">
        <w:t xml:space="preserve"> “ R</w:t>
      </w:r>
      <w:r w:rsidRPr="00B805C5">
        <w:rPr>
          <w:vertAlign w:val="subscript"/>
        </w:rPr>
        <w:t>2</w:t>
      </w:r>
      <w:r w:rsidRPr="00B805C5">
        <w:t>“ závisí na výrobci, ale napro</w:t>
      </w:r>
      <w:r w:rsidR="00484F46" w:rsidRPr="00B805C5">
        <w:t>stá většina ústředen používá 2 k</w:t>
      </w:r>
      <w:r w:rsidRPr="00B805C5">
        <w:rPr>
          <w:rFonts w:ascii="Symbol" w:hAnsi="Symbol" w:cs="Symbol"/>
        </w:rPr>
        <w:t></w:t>
      </w:r>
      <w:r w:rsidRPr="00B805C5">
        <w:rPr>
          <w:rFonts w:ascii="Symbol" w:hAnsi="Symbol" w:cs="Symbol"/>
        </w:rPr>
        <w:t></w:t>
      </w:r>
      <w:r w:rsidR="00484F46" w:rsidRPr="00B805C5">
        <w:t>nebo 2,2 k</w:t>
      </w:r>
      <w:r w:rsidRPr="00B805C5">
        <w:rPr>
          <w:rFonts w:ascii="Symbol" w:hAnsi="Symbol" w:cs="Symbol"/>
        </w:rPr>
        <w:t></w:t>
      </w:r>
      <w:r w:rsidRPr="00B805C5">
        <w:t>. Hodnoty odporu smyčky v závislosti na vyvolaném pop</w:t>
      </w:r>
      <w:r w:rsidR="00917A26" w:rsidRPr="00B805C5">
        <w:t>lachu jsou znázorněny na obr. 11</w:t>
      </w:r>
      <w:r w:rsidRPr="00B805C5">
        <w:t>.</w:t>
      </w:r>
    </w:p>
    <w:p w:rsidR="005356AE" w:rsidRPr="00B805C5" w:rsidRDefault="005356AE" w:rsidP="005356AE">
      <w:pPr>
        <w:keepNext/>
      </w:pPr>
      <w:r w:rsidRPr="00B805C5">
        <w:rPr>
          <w:noProof/>
        </w:rPr>
        <w:drawing>
          <wp:inline distT="0" distB="0" distL="0" distR="0">
            <wp:extent cx="5575300" cy="641350"/>
            <wp:effectExtent l="19050" t="0" r="6350" b="0"/>
            <wp:docPr id="32" name="obráze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2" cstate="print"/>
                    <a:srcRect/>
                    <a:stretch>
                      <a:fillRect/>
                    </a:stretch>
                  </pic:blipFill>
                  <pic:spPr bwMode="auto">
                    <a:xfrm>
                      <a:off x="0" y="0"/>
                      <a:ext cx="5575300" cy="641350"/>
                    </a:xfrm>
                    <a:prstGeom prst="rect">
                      <a:avLst/>
                    </a:prstGeom>
                    <a:noFill/>
                    <a:ln w="9525">
                      <a:noFill/>
                      <a:miter lim="800000"/>
                      <a:headEnd/>
                      <a:tailEnd/>
                    </a:ln>
                  </pic:spPr>
                </pic:pic>
              </a:graphicData>
            </a:graphic>
          </wp:inline>
        </w:drawing>
      </w:r>
    </w:p>
    <w:p w:rsidR="005356AE" w:rsidRPr="00B805C5" w:rsidRDefault="005356AE" w:rsidP="005356AE">
      <w:pPr>
        <w:pStyle w:val="Titulek"/>
        <w:jc w:val="both"/>
      </w:pPr>
      <w:bookmarkStart w:id="77" w:name="_Toc319652919"/>
      <w:r w:rsidRPr="00B805C5">
        <w:t xml:space="preserve">Obrázek </w:t>
      </w:r>
      <w:fldSimple w:instr=" SEQ Obrázek \* ARABIC ">
        <w:r w:rsidR="005E5FB0" w:rsidRPr="00B805C5">
          <w:rPr>
            <w:noProof/>
          </w:rPr>
          <w:t>11</w:t>
        </w:r>
      </w:fldSimple>
      <w:r w:rsidRPr="00B805C5">
        <w:t>: Hodnota odporu smyčky v závislosti na vyvolaném poplachu NC zdvojení zóny</w:t>
      </w:r>
      <w:bookmarkEnd w:id="77"/>
    </w:p>
    <w:p w:rsidR="005356AE" w:rsidRPr="00B805C5" w:rsidRDefault="005356AE" w:rsidP="005356AE">
      <w:pPr>
        <w:keepNext/>
      </w:pPr>
      <w:r w:rsidRPr="00B805C5">
        <w:rPr>
          <w:noProof/>
        </w:rPr>
        <w:drawing>
          <wp:inline distT="0" distB="0" distL="0" distR="0">
            <wp:extent cx="5575300" cy="2564765"/>
            <wp:effectExtent l="19050" t="0" r="6350" b="0"/>
            <wp:docPr id="33"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srcRect/>
                    <a:stretch>
                      <a:fillRect/>
                    </a:stretch>
                  </pic:blipFill>
                  <pic:spPr bwMode="auto">
                    <a:xfrm>
                      <a:off x="0" y="0"/>
                      <a:ext cx="5575300" cy="2564765"/>
                    </a:xfrm>
                    <a:prstGeom prst="rect">
                      <a:avLst/>
                    </a:prstGeom>
                    <a:noFill/>
                    <a:ln w="9525">
                      <a:noFill/>
                      <a:miter lim="800000"/>
                      <a:headEnd/>
                      <a:tailEnd/>
                    </a:ln>
                  </pic:spPr>
                </pic:pic>
              </a:graphicData>
            </a:graphic>
          </wp:inline>
        </w:drawing>
      </w:r>
    </w:p>
    <w:p w:rsidR="005356AE" w:rsidRPr="00B805C5" w:rsidRDefault="005356AE" w:rsidP="005356AE">
      <w:pPr>
        <w:pStyle w:val="Titulek"/>
        <w:jc w:val="both"/>
      </w:pPr>
      <w:bookmarkStart w:id="78" w:name="_Toc319652920"/>
      <w:r w:rsidRPr="00B805C5">
        <w:t xml:space="preserve">Obrázek </w:t>
      </w:r>
      <w:fldSimple w:instr=" SEQ Obrázek \* ARABIC ">
        <w:r w:rsidR="005E5FB0" w:rsidRPr="00B805C5">
          <w:rPr>
            <w:noProof/>
          </w:rPr>
          <w:t>12</w:t>
        </w:r>
      </w:fldSimple>
      <w:r w:rsidRPr="00B805C5">
        <w:t>: Zapojení typu NC zdvojení zóny</w:t>
      </w:r>
      <w:bookmarkEnd w:id="78"/>
      <w:r w:rsidRPr="00B805C5">
        <w:t xml:space="preserve"> </w:t>
      </w:r>
    </w:p>
    <w:p w:rsidR="005356AE" w:rsidRPr="00B805C5" w:rsidRDefault="005356AE" w:rsidP="004C1DC7">
      <w:pPr>
        <w:suppressAutoHyphens/>
      </w:pPr>
    </w:p>
    <w:p w:rsidR="00C94493" w:rsidRPr="00B805C5" w:rsidRDefault="00032EFA" w:rsidP="004C1DC7">
      <w:pPr>
        <w:pStyle w:val="Nadpis1"/>
        <w:suppressAutoHyphens/>
      </w:pPr>
      <w:bookmarkStart w:id="79" w:name="_Toc319652824"/>
      <w:bookmarkStart w:id="80" w:name="_Toc107634143"/>
      <w:bookmarkStart w:id="81" w:name="_Toc107635178"/>
      <w:bookmarkStart w:id="82" w:name="_Toc107635218"/>
      <w:bookmarkStart w:id="83" w:name="_Toc107635235"/>
      <w:r w:rsidRPr="00B805C5">
        <w:lastRenderedPageBreak/>
        <w:t>pOŽADAVKY NOREM NA POPLACHOVÉ ZABEZPEČOVACÍ A TÍSŇOVÉ SYSTÉMY</w:t>
      </w:r>
      <w:bookmarkEnd w:id="79"/>
    </w:p>
    <w:p w:rsidR="00BA763E" w:rsidRPr="00B805C5" w:rsidRDefault="00BA763E" w:rsidP="00BA763E">
      <w:pPr>
        <w:suppressAutoHyphens/>
        <w:autoSpaceDE w:val="0"/>
        <w:autoSpaceDN w:val="0"/>
        <w:adjustRightInd w:val="0"/>
        <w:spacing w:after="0" w:line="240" w:lineRule="auto"/>
        <w:ind w:left="426"/>
        <w:jc w:val="left"/>
      </w:pPr>
    </w:p>
    <w:p w:rsidR="00C94493" w:rsidRPr="00B805C5" w:rsidRDefault="00B7559C" w:rsidP="00547DC3">
      <w:pPr>
        <w:rPr>
          <w:b/>
          <w:lang w:val="en-US"/>
        </w:rPr>
      </w:pPr>
      <w:r w:rsidRPr="00B805C5">
        <w:rPr>
          <w:b/>
        </w:rPr>
        <w:t xml:space="preserve">Vysvětlení </w:t>
      </w:r>
      <w:r w:rsidR="00B713A5" w:rsidRPr="00B805C5">
        <w:rPr>
          <w:b/>
        </w:rPr>
        <w:t xml:space="preserve">používaných </w:t>
      </w:r>
      <w:r w:rsidRPr="00B805C5">
        <w:rPr>
          <w:b/>
        </w:rPr>
        <w:t>zkratek</w:t>
      </w:r>
    </w:p>
    <w:p w:rsidR="00C94493" w:rsidRPr="00B805C5" w:rsidRDefault="009820F6" w:rsidP="009820F6">
      <w:proofErr w:type="gramStart"/>
      <w:r w:rsidRPr="00B805C5">
        <w:rPr>
          <w:lang w:val="en-US"/>
        </w:rPr>
        <w:t xml:space="preserve">Norma </w:t>
      </w:r>
      <w:r w:rsidRPr="00B805C5">
        <w:t xml:space="preserve">ČSN EN 50 131 rozlišuje </w:t>
      </w:r>
      <w:bookmarkStart w:id="84" w:name="OLE_LINK1"/>
      <w:bookmarkStart w:id="85" w:name="OLE_LINK2"/>
      <w:bookmarkEnd w:id="80"/>
      <w:bookmarkEnd w:id="81"/>
      <w:bookmarkEnd w:id="82"/>
      <w:bookmarkEnd w:id="83"/>
      <w:r w:rsidRPr="00B805C5">
        <w:t>poplachové systémy pro detekci vniknutí a poplachové systémy pro detekci přepadení.</w:t>
      </w:r>
      <w:bookmarkEnd w:id="84"/>
      <w:bookmarkEnd w:id="85"/>
      <w:proofErr w:type="gramEnd"/>
      <w:r w:rsidRPr="00B805C5">
        <w:t xml:space="preserve"> [</w:t>
      </w:r>
      <w:r w:rsidR="00FF194A">
        <w:t>5</w:t>
      </w:r>
      <w:r w:rsidRPr="00B805C5">
        <w:t>]</w:t>
      </w:r>
    </w:p>
    <w:p w:rsidR="009820F6" w:rsidRPr="00B805C5" w:rsidRDefault="009820F6" w:rsidP="009820F6">
      <w:r w:rsidRPr="00B805C5">
        <w:rPr>
          <w:b/>
        </w:rPr>
        <w:t>Zkratkou IAS</w:t>
      </w:r>
      <w:r w:rsidRPr="00B805C5">
        <w:t xml:space="preserve"> (</w:t>
      </w:r>
      <w:proofErr w:type="spellStart"/>
      <w:r w:rsidRPr="00B805C5">
        <w:t>Intruder</w:t>
      </w:r>
      <w:proofErr w:type="spellEnd"/>
      <w:r w:rsidRPr="00B805C5">
        <w:t xml:space="preserve"> Alarm </w:t>
      </w:r>
      <w:proofErr w:type="spellStart"/>
      <w:r w:rsidRPr="00B805C5">
        <w:t>System</w:t>
      </w:r>
      <w:proofErr w:type="spellEnd"/>
      <w:r w:rsidRPr="00B805C5">
        <w:t>) se označují</w:t>
      </w:r>
      <w:r w:rsidR="004926BA" w:rsidRPr="00B805C5">
        <w:t xml:space="preserve"> poplachové</w:t>
      </w:r>
      <w:r w:rsidRPr="00B805C5">
        <w:t xml:space="preserve"> systémy pro detekci vniknutí</w:t>
      </w:r>
      <w:r w:rsidR="004D3502" w:rsidRPr="00B805C5">
        <w:t xml:space="preserve"> do střeženého objektu</w:t>
      </w:r>
      <w:r w:rsidRPr="00B805C5">
        <w:t xml:space="preserve">. V českých textech se místo </w:t>
      </w:r>
      <w:r w:rsidR="004926BA" w:rsidRPr="00B805C5">
        <w:t>IAS</w:t>
      </w:r>
      <w:r w:rsidRPr="00B805C5">
        <w:t xml:space="preserve"> používá </w:t>
      </w:r>
      <w:r w:rsidR="004926BA" w:rsidRPr="00B805C5">
        <w:t>zkratka</w:t>
      </w:r>
      <w:r w:rsidRPr="00B805C5">
        <w:t xml:space="preserve"> </w:t>
      </w:r>
      <w:r w:rsidR="00DE522F" w:rsidRPr="00B805C5">
        <w:t>PZS (pop</w:t>
      </w:r>
      <w:r w:rsidR="004926BA" w:rsidRPr="00B805C5">
        <w:t>lachový zabezpečovací systém)</w:t>
      </w:r>
      <w:r w:rsidRPr="00B805C5">
        <w:t xml:space="preserve">. </w:t>
      </w:r>
    </w:p>
    <w:p w:rsidR="009820F6" w:rsidRPr="00B805C5" w:rsidRDefault="009820F6" w:rsidP="009820F6">
      <w:r w:rsidRPr="00B805C5">
        <w:rPr>
          <w:b/>
        </w:rPr>
        <w:t>Zkratka HAS</w:t>
      </w:r>
      <w:r w:rsidRPr="00B805C5">
        <w:t xml:space="preserve"> ( Hold-</w:t>
      </w:r>
      <w:proofErr w:type="spellStart"/>
      <w:r w:rsidRPr="00B805C5">
        <w:t>up</w:t>
      </w:r>
      <w:proofErr w:type="spellEnd"/>
      <w:r w:rsidRPr="00B805C5">
        <w:t xml:space="preserve"> Alarm </w:t>
      </w:r>
      <w:proofErr w:type="spellStart"/>
      <w:r w:rsidRPr="00B805C5">
        <w:t>System</w:t>
      </w:r>
      <w:proofErr w:type="spellEnd"/>
      <w:r w:rsidRPr="00B805C5">
        <w:t>)</w:t>
      </w:r>
      <w:r w:rsidR="004926BA" w:rsidRPr="00B805C5">
        <w:t xml:space="preserve"> slouží pro pojmenování systémů pro detekci přepadení. V českých textech je nahrazena</w:t>
      </w:r>
      <w:r w:rsidR="00DE522F" w:rsidRPr="00B805C5">
        <w:t xml:space="preserve"> zkratka</w:t>
      </w:r>
      <w:r w:rsidR="004926BA" w:rsidRPr="00B805C5">
        <w:t xml:space="preserve"> HAS zkratkou PTS</w:t>
      </w:r>
      <w:r w:rsidR="00945C75" w:rsidRPr="00B805C5">
        <w:t xml:space="preserve"> a pojmenováním poplachový tísňový systém.</w:t>
      </w:r>
    </w:p>
    <w:p w:rsidR="00945C75" w:rsidRPr="00B805C5" w:rsidRDefault="00945C75" w:rsidP="009820F6">
      <w:r w:rsidRPr="00B805C5">
        <w:t>V případě, že daný poplachový systém obsahuje prvky pro detekci vniknutí i přepadení, používá se v odborných textech zkratka I</w:t>
      </w:r>
      <w:r w:rsidRPr="00B805C5">
        <w:rPr>
          <w:lang w:val="en-US"/>
        </w:rPr>
        <w:t>&amp;</w:t>
      </w:r>
      <w:r w:rsidRPr="00B805C5">
        <w:t>HAS (</w:t>
      </w:r>
      <w:proofErr w:type="spellStart"/>
      <w:r w:rsidRPr="00B805C5">
        <w:t>Intruder</w:t>
      </w:r>
      <w:proofErr w:type="spellEnd"/>
      <w:r w:rsidRPr="00B805C5">
        <w:t xml:space="preserve"> </w:t>
      </w:r>
      <w:proofErr w:type="spellStart"/>
      <w:r w:rsidRPr="00B805C5">
        <w:t>and</w:t>
      </w:r>
      <w:proofErr w:type="spellEnd"/>
      <w:r w:rsidRPr="00B805C5">
        <w:t xml:space="preserve"> Hold-</w:t>
      </w:r>
      <w:proofErr w:type="spellStart"/>
      <w:r w:rsidRPr="00B805C5">
        <w:t>up</w:t>
      </w:r>
      <w:proofErr w:type="spellEnd"/>
      <w:r w:rsidRPr="00B805C5">
        <w:t xml:space="preserve"> Alarm </w:t>
      </w:r>
      <w:proofErr w:type="spellStart"/>
      <w:r w:rsidRPr="00B805C5">
        <w:t>System</w:t>
      </w:r>
      <w:proofErr w:type="spellEnd"/>
      <w:r w:rsidRPr="00B805C5">
        <w:t>).</w:t>
      </w:r>
    </w:p>
    <w:p w:rsidR="00945C75" w:rsidRPr="00B805C5" w:rsidRDefault="00945C75" w:rsidP="009820F6">
      <w:r w:rsidRPr="00B805C5">
        <w:t xml:space="preserve">Česká ekvivalentní zkratka je pak </w:t>
      </w:r>
      <w:proofErr w:type="gramStart"/>
      <w:r w:rsidRPr="00B805C5">
        <w:t>PZTS ( poplachový</w:t>
      </w:r>
      <w:proofErr w:type="gramEnd"/>
      <w:r w:rsidRPr="00B805C5">
        <w:t xml:space="preserve"> zabezpečovací a tísňový systém)</w:t>
      </w:r>
      <w:r w:rsidR="005254D8" w:rsidRPr="00B805C5">
        <w:t>.</w:t>
      </w:r>
    </w:p>
    <w:p w:rsidR="004D3502" w:rsidRPr="00B805C5" w:rsidRDefault="004D3502" w:rsidP="009820F6"/>
    <w:p w:rsidR="00C94493" w:rsidRPr="00B805C5" w:rsidRDefault="00CE59DA" w:rsidP="004C1DC7">
      <w:pPr>
        <w:pStyle w:val="Nadpis2"/>
        <w:suppressAutoHyphens/>
      </w:pPr>
      <w:bookmarkStart w:id="86" w:name="_Toc319652825"/>
      <w:r w:rsidRPr="00B805C5">
        <w:t>Vybrané z</w:t>
      </w:r>
      <w:r w:rsidR="004D3502" w:rsidRPr="00B805C5">
        <w:t xml:space="preserve">kratky používané v poplachových zabezpečovacích </w:t>
      </w:r>
      <w:r w:rsidR="00547DC3" w:rsidRPr="00B805C5">
        <w:t>systémech</w:t>
      </w:r>
      <w:bookmarkEnd w:id="86"/>
    </w:p>
    <w:p w:rsidR="00C94493" w:rsidRPr="00B805C5" w:rsidRDefault="004D3502" w:rsidP="004C1DC7">
      <w:pPr>
        <w:suppressAutoHyphens/>
      </w:pPr>
      <w:r w:rsidRPr="00B805C5">
        <w:rPr>
          <w:b/>
        </w:rPr>
        <w:t>Poplach (alarm) –</w:t>
      </w:r>
      <w:r w:rsidRPr="00B805C5">
        <w:t xml:space="preserve"> výstraha na přítomnost nebezpečí pro život</w:t>
      </w:r>
      <w:r w:rsidR="00E148E1" w:rsidRPr="00B805C5">
        <w:t>, majetek nebo okolní prostředí.</w:t>
      </w:r>
    </w:p>
    <w:p w:rsidR="007117E0" w:rsidRPr="00B805C5" w:rsidRDefault="007117E0" w:rsidP="004C1DC7">
      <w:pPr>
        <w:suppressAutoHyphens/>
      </w:pPr>
      <w:r w:rsidRPr="00B805C5">
        <w:rPr>
          <w:b/>
        </w:rPr>
        <w:t>Poplachový signál nebo zpráva –</w:t>
      </w:r>
      <w:r w:rsidRPr="00B805C5">
        <w:t xml:space="preserve"> signál nebo zpráva generovaná poplachovým bodem.</w:t>
      </w:r>
    </w:p>
    <w:p w:rsidR="00E148E1" w:rsidRPr="00B805C5" w:rsidRDefault="00E148E1" w:rsidP="004C1DC7">
      <w:pPr>
        <w:suppressAutoHyphens/>
      </w:pPr>
      <w:r w:rsidRPr="00B805C5">
        <w:rPr>
          <w:b/>
        </w:rPr>
        <w:t>Poplachové přijímací centrum</w:t>
      </w:r>
      <w:r w:rsidR="002D6CBC" w:rsidRPr="00B805C5">
        <w:rPr>
          <w:b/>
        </w:rPr>
        <w:t xml:space="preserve"> </w:t>
      </w:r>
      <w:r w:rsidRPr="00B805C5">
        <w:rPr>
          <w:b/>
        </w:rPr>
        <w:t>–</w:t>
      </w:r>
      <w:r w:rsidR="005C0E85" w:rsidRPr="00B805C5">
        <w:t xml:space="preserve"> </w:t>
      </w:r>
      <w:r w:rsidRPr="00B805C5">
        <w:t>obsluhované vzdálené středisko, do nějž se přenášejí informace o stavu jednoho nebo více I</w:t>
      </w:r>
      <w:r w:rsidRPr="00B805C5">
        <w:rPr>
          <w:lang w:val="en-US"/>
        </w:rPr>
        <w:t>&amp;</w:t>
      </w:r>
      <w:r w:rsidRPr="00B805C5">
        <w:t>HAS.</w:t>
      </w:r>
    </w:p>
    <w:p w:rsidR="00E148E1" w:rsidRPr="00B805C5" w:rsidRDefault="002D6CBC" w:rsidP="004C1DC7">
      <w:pPr>
        <w:suppressAutoHyphens/>
      </w:pPr>
      <w:r w:rsidRPr="00B805C5">
        <w:rPr>
          <w:b/>
        </w:rPr>
        <w:t>Poplachový stav</w:t>
      </w:r>
      <w:r w:rsidR="00E148E1" w:rsidRPr="00B805C5">
        <w:rPr>
          <w:b/>
        </w:rPr>
        <w:t xml:space="preserve"> –</w:t>
      </w:r>
      <w:r w:rsidR="00E148E1" w:rsidRPr="00B805C5">
        <w:t xml:space="preserve"> stav I</w:t>
      </w:r>
      <w:r w:rsidR="00E148E1" w:rsidRPr="00B805C5">
        <w:rPr>
          <w:lang w:val="en-US"/>
        </w:rPr>
        <w:t>&amp;</w:t>
      </w:r>
      <w:r w:rsidR="008A02CC" w:rsidRPr="00B805C5">
        <w:t>HAS nebo jeho komponent</w:t>
      </w:r>
      <w:r w:rsidR="00E148E1" w:rsidRPr="00B805C5">
        <w:t>, který je výsledkem odezvy systému na přítomnost nebezpečí.</w:t>
      </w:r>
    </w:p>
    <w:p w:rsidR="00E148E1" w:rsidRPr="00B805C5" w:rsidRDefault="00E148E1" w:rsidP="004C1DC7">
      <w:pPr>
        <w:suppressAutoHyphens/>
      </w:pPr>
      <w:r w:rsidRPr="00B805C5">
        <w:rPr>
          <w:b/>
        </w:rPr>
        <w:t>Poplachový systém</w:t>
      </w:r>
      <w:r w:rsidR="002D6CBC" w:rsidRPr="00B805C5">
        <w:rPr>
          <w:b/>
        </w:rPr>
        <w:t xml:space="preserve"> </w:t>
      </w:r>
      <w:r w:rsidRPr="00B805C5">
        <w:rPr>
          <w:b/>
        </w:rPr>
        <w:t>–</w:t>
      </w:r>
      <w:r w:rsidRPr="00B805C5">
        <w:t xml:space="preserve"> elektrické zařízení, které reaguje na manuální podnět nebo automatickou detekci přítomnosti nebezpečí.</w:t>
      </w:r>
    </w:p>
    <w:p w:rsidR="00E148E1" w:rsidRPr="00B805C5" w:rsidRDefault="00E148E1" w:rsidP="004C1DC7">
      <w:pPr>
        <w:suppressAutoHyphens/>
      </w:pPr>
      <w:r w:rsidRPr="00B805C5">
        <w:rPr>
          <w:b/>
        </w:rPr>
        <w:t>Poplachový přenosový systém</w:t>
      </w:r>
      <w:r w:rsidR="002D6CBC" w:rsidRPr="00B805C5">
        <w:rPr>
          <w:b/>
        </w:rPr>
        <w:t xml:space="preserve"> </w:t>
      </w:r>
      <w:r w:rsidRPr="00B805C5">
        <w:rPr>
          <w:b/>
        </w:rPr>
        <w:t>–</w:t>
      </w:r>
      <w:r w:rsidR="00DE522F" w:rsidRPr="00B805C5">
        <w:t xml:space="preserve"> zařízení a síť používaná</w:t>
      </w:r>
      <w:r w:rsidRPr="00B805C5">
        <w:t xml:space="preserve"> pro přenos informace mezi jedním nebo více I</w:t>
      </w:r>
      <w:r w:rsidRPr="00B805C5">
        <w:rPr>
          <w:lang w:val="en-US"/>
        </w:rPr>
        <w:t>&amp;HAS</w:t>
      </w:r>
      <w:r w:rsidR="00F82F82" w:rsidRPr="00B805C5">
        <w:t xml:space="preserve"> a jedním nebo více poplachovými přijímacími centry</w:t>
      </w:r>
      <w:r w:rsidRPr="00B805C5">
        <w:t>.</w:t>
      </w:r>
    </w:p>
    <w:p w:rsidR="00E148E1" w:rsidRPr="00B805C5" w:rsidRDefault="00E148E1" w:rsidP="004C1DC7">
      <w:pPr>
        <w:suppressAutoHyphens/>
      </w:pPr>
      <w:r w:rsidRPr="00B805C5">
        <w:rPr>
          <w:b/>
        </w:rPr>
        <w:lastRenderedPageBreak/>
        <w:t>Ústředna</w:t>
      </w:r>
      <w:r w:rsidR="002D6CBC" w:rsidRPr="00B805C5">
        <w:rPr>
          <w:b/>
        </w:rPr>
        <w:t xml:space="preserve"> </w:t>
      </w:r>
      <w:r w:rsidRPr="00B805C5">
        <w:rPr>
          <w:b/>
        </w:rPr>
        <w:t>–</w:t>
      </w:r>
      <w:r w:rsidRPr="00B805C5">
        <w:t xml:space="preserve"> zařízení </w:t>
      </w:r>
      <w:r w:rsidR="00CE59DA" w:rsidRPr="00B805C5">
        <w:t xml:space="preserve">pro </w:t>
      </w:r>
      <w:r w:rsidRPr="00B805C5">
        <w:t>příjem</w:t>
      </w:r>
      <w:r w:rsidR="002D6CBC" w:rsidRPr="00B805C5">
        <w:t>, o</w:t>
      </w:r>
      <w:r w:rsidRPr="00B805C5">
        <w:t>vládání, indikaci a inicializaci následného přenosu informací.</w:t>
      </w:r>
    </w:p>
    <w:p w:rsidR="00E148E1" w:rsidRPr="00B805C5" w:rsidRDefault="00E148E1" w:rsidP="004C1DC7">
      <w:pPr>
        <w:suppressAutoHyphens/>
      </w:pPr>
      <w:r w:rsidRPr="00B805C5">
        <w:rPr>
          <w:b/>
        </w:rPr>
        <w:t>Detektor</w:t>
      </w:r>
      <w:r w:rsidR="002D6CBC" w:rsidRPr="00B805C5">
        <w:rPr>
          <w:b/>
        </w:rPr>
        <w:t xml:space="preserve"> </w:t>
      </w:r>
      <w:r w:rsidRPr="00B805C5">
        <w:rPr>
          <w:b/>
        </w:rPr>
        <w:t>–</w:t>
      </w:r>
      <w:r w:rsidR="00CE59DA" w:rsidRPr="00B805C5">
        <w:t xml:space="preserve"> prvek, který je určen</w:t>
      </w:r>
      <w:r w:rsidRPr="00B805C5">
        <w:t xml:space="preserve"> k vyslání poplachového signálu nebo zprávy jako odezvy na detekci abnormálního stavu, indikující přítomnost nebezpečí.</w:t>
      </w:r>
    </w:p>
    <w:p w:rsidR="00E148E1" w:rsidRPr="00B805C5" w:rsidRDefault="00E148E1" w:rsidP="004C1DC7">
      <w:pPr>
        <w:suppressAutoHyphens/>
      </w:pPr>
      <w:r w:rsidRPr="00B805C5">
        <w:rPr>
          <w:b/>
        </w:rPr>
        <w:t>Příchodová/odchodová trasa</w:t>
      </w:r>
      <w:r w:rsidR="002D6CBC" w:rsidRPr="00B805C5">
        <w:rPr>
          <w:b/>
        </w:rPr>
        <w:t xml:space="preserve"> </w:t>
      </w:r>
      <w:r w:rsidRPr="00B805C5">
        <w:rPr>
          <w:b/>
        </w:rPr>
        <w:t>–</w:t>
      </w:r>
      <w:r w:rsidRPr="00B805C5">
        <w:t xml:space="preserve"> trasa, po</w:t>
      </w:r>
      <w:r w:rsidR="00DE522F" w:rsidRPr="00B805C5">
        <w:t xml:space="preserve"> </w:t>
      </w:r>
      <w:r w:rsidRPr="00B805C5">
        <w:t>níž je možné uskutečnit oprávněn</w:t>
      </w:r>
      <w:r w:rsidR="008B104B" w:rsidRPr="00B805C5">
        <w:t>ý příchod do střeženého prostoru nebo odchodu z něj.</w:t>
      </w:r>
    </w:p>
    <w:p w:rsidR="008B104B" w:rsidRPr="00B805C5" w:rsidRDefault="008B104B" w:rsidP="004C1DC7">
      <w:pPr>
        <w:suppressAutoHyphens/>
      </w:pPr>
      <w:r w:rsidRPr="00B805C5">
        <w:rPr>
          <w:b/>
        </w:rPr>
        <w:t>Poplachový tísňový systém</w:t>
      </w:r>
      <w:r w:rsidR="002D6CBC" w:rsidRPr="00B805C5">
        <w:rPr>
          <w:b/>
        </w:rPr>
        <w:t xml:space="preserve"> </w:t>
      </w:r>
      <w:r w:rsidRPr="00B805C5">
        <w:rPr>
          <w:b/>
        </w:rPr>
        <w:t>–</w:t>
      </w:r>
      <w:r w:rsidRPr="00B805C5">
        <w:t xml:space="preserve"> poplachový systém,</w:t>
      </w:r>
      <w:r w:rsidR="00CE59DA" w:rsidRPr="00B805C5">
        <w:t xml:space="preserve"> který poskytuje uživateli možnost úmyslného vyvolání poplachu</w:t>
      </w:r>
      <w:r w:rsidRPr="00B805C5">
        <w:t xml:space="preserve">. </w:t>
      </w:r>
    </w:p>
    <w:p w:rsidR="00CE59DA" w:rsidRPr="00B805C5" w:rsidRDefault="00CE59DA" w:rsidP="004C1DC7">
      <w:pPr>
        <w:suppressAutoHyphens/>
      </w:pPr>
      <w:r w:rsidRPr="00B805C5">
        <w:rPr>
          <w:b/>
        </w:rPr>
        <w:t>Střežené prostory –</w:t>
      </w:r>
      <w:r w:rsidRPr="00B805C5">
        <w:t xml:space="preserve"> část budovy nebo prostoru, kde může I</w:t>
      </w:r>
      <w:r w:rsidRPr="00B805C5">
        <w:rPr>
          <w:lang w:val="en-US"/>
        </w:rPr>
        <w:t>&amp;</w:t>
      </w:r>
      <w:r w:rsidRPr="00B805C5">
        <w:t>HAS det</w:t>
      </w:r>
      <w:r w:rsidR="00DE522F" w:rsidRPr="00B805C5">
        <w:t>ekovat pokus o vloupání aktivací</w:t>
      </w:r>
      <w:r w:rsidRPr="00B805C5">
        <w:t xml:space="preserve"> tísňového zařízení.</w:t>
      </w:r>
    </w:p>
    <w:p w:rsidR="008B1F75" w:rsidRPr="00B805C5" w:rsidRDefault="008B1F75" w:rsidP="008B1F75">
      <w:pPr>
        <w:suppressAutoHyphens/>
      </w:pPr>
      <w:r w:rsidRPr="00B805C5">
        <w:rPr>
          <w:b/>
        </w:rPr>
        <w:t>Sabotáž –</w:t>
      </w:r>
      <w:r w:rsidRPr="00B805C5">
        <w:t xml:space="preserve"> úmyslná nedovolená manipulace s I</w:t>
      </w:r>
      <w:r w:rsidRPr="00B805C5">
        <w:rPr>
          <w:lang w:val="en-US"/>
        </w:rPr>
        <w:t>&amp;</w:t>
      </w:r>
      <w:r w:rsidRPr="00B805C5">
        <w:t>HAS nebo jeho částmi.</w:t>
      </w:r>
    </w:p>
    <w:p w:rsidR="008B1F75" w:rsidRPr="00B805C5" w:rsidRDefault="008B1F75" w:rsidP="008B1F75">
      <w:pPr>
        <w:suppressAutoHyphens/>
      </w:pPr>
      <w:r w:rsidRPr="00B805C5">
        <w:rPr>
          <w:b/>
        </w:rPr>
        <w:t>Stav sabotáže –</w:t>
      </w:r>
      <w:r w:rsidRPr="00B805C5">
        <w:t xml:space="preserve"> stav I</w:t>
      </w:r>
      <w:r w:rsidRPr="00B805C5">
        <w:rPr>
          <w:lang w:val="en-US"/>
        </w:rPr>
        <w:t>&amp;</w:t>
      </w:r>
      <w:r w:rsidRPr="00B805C5">
        <w:t>HAS, v němž byla detekována sabotáž.</w:t>
      </w:r>
    </w:p>
    <w:p w:rsidR="00CE7905" w:rsidRPr="00B805C5" w:rsidRDefault="008B1F75" w:rsidP="004C1DC7">
      <w:pPr>
        <w:suppressAutoHyphens/>
      </w:pPr>
      <w:r w:rsidRPr="00B805C5">
        <w:rPr>
          <w:b/>
        </w:rPr>
        <w:t>Ochrana proti sabotáži –</w:t>
      </w:r>
      <w:r w:rsidRPr="00B805C5">
        <w:t xml:space="preserve"> metody nebo prostředky I</w:t>
      </w:r>
      <w:r w:rsidRPr="00B805C5">
        <w:rPr>
          <w:lang w:val="en-US"/>
        </w:rPr>
        <w:t xml:space="preserve">&amp;HAS </w:t>
      </w:r>
      <w:r w:rsidRPr="00B805C5">
        <w:t xml:space="preserve">proti úmyslné nedovolené manipulaci. </w:t>
      </w:r>
    </w:p>
    <w:p w:rsidR="008B1F75" w:rsidRPr="00B805C5" w:rsidRDefault="00DE522F" w:rsidP="004C1DC7">
      <w:pPr>
        <w:suppressAutoHyphens/>
      </w:pPr>
      <w:r w:rsidRPr="00B805C5">
        <w:rPr>
          <w:b/>
        </w:rPr>
        <w:t>Tísňové zařízení</w:t>
      </w:r>
      <w:r w:rsidR="00A35173" w:rsidRPr="00B805C5">
        <w:rPr>
          <w:b/>
        </w:rPr>
        <w:t xml:space="preserve"> </w:t>
      </w:r>
      <w:r w:rsidR="00CE7905" w:rsidRPr="00B805C5">
        <w:rPr>
          <w:b/>
        </w:rPr>
        <w:t>–</w:t>
      </w:r>
      <w:r w:rsidR="00CE7905" w:rsidRPr="00B805C5">
        <w:t xml:space="preserve"> zařízení, jehož aktivace způsobí generování poplachového tísňového signálu</w:t>
      </w:r>
      <w:r w:rsidR="00A35173" w:rsidRPr="00B805C5">
        <w:t xml:space="preserve"> </w:t>
      </w:r>
      <w:r w:rsidR="00FF194A">
        <w:t>[6</w:t>
      </w:r>
      <w:r w:rsidR="008B1F75" w:rsidRPr="00B805C5">
        <w:t>]</w:t>
      </w:r>
    </w:p>
    <w:p w:rsidR="00564E1F" w:rsidRPr="00B805C5" w:rsidRDefault="005C0E85" w:rsidP="004C1DC7">
      <w:pPr>
        <w:suppressAutoHyphens/>
      </w:pPr>
      <w:r w:rsidRPr="00B805C5">
        <w:rPr>
          <w:b/>
        </w:rPr>
        <w:t>Komunikátor ve střeženém objektu –</w:t>
      </w:r>
      <w:r w:rsidRPr="00B805C5">
        <w:t xml:space="preserve"> součást poplachového systému, které tvoří výstupní rozhraní pro přenos zpráv mezi I</w:t>
      </w:r>
      <w:r w:rsidRPr="00B805C5">
        <w:rPr>
          <w:lang w:val="en-US"/>
        </w:rPr>
        <w:t>&amp;</w:t>
      </w:r>
      <w:r w:rsidR="00DE522F" w:rsidRPr="00B805C5">
        <w:t>HAS a poplachovou přenosovou sítí</w:t>
      </w:r>
      <w:r w:rsidR="00FF194A">
        <w:t>. [7</w:t>
      </w:r>
      <w:r w:rsidRPr="00B805C5">
        <w:t>]</w:t>
      </w:r>
    </w:p>
    <w:p w:rsidR="005C0E85" w:rsidRPr="00B805C5" w:rsidRDefault="008B1F75" w:rsidP="004C1DC7">
      <w:pPr>
        <w:suppressAutoHyphens/>
      </w:pPr>
      <w:r w:rsidRPr="00B805C5">
        <w:rPr>
          <w:b/>
        </w:rPr>
        <w:t>Periodická komunikace –</w:t>
      </w:r>
      <w:r w:rsidRPr="00B805C5">
        <w:t xml:space="preserve"> „Periodická“ znamená, že v předdefinovaném intervalu by se měla uskutečnit alespoň jedna zpráva pro ujištění, že je</w:t>
      </w:r>
      <w:r w:rsidR="004E0C3D">
        <w:t xml:space="preserve"> komunikace funkční. [8</w:t>
      </w:r>
      <w:r w:rsidRPr="00B805C5">
        <w:t>]</w:t>
      </w:r>
      <w:r w:rsidRPr="00B805C5">
        <w:tab/>
      </w:r>
    </w:p>
    <w:p w:rsidR="00274DD2" w:rsidRPr="00B805C5" w:rsidRDefault="00274DD2" w:rsidP="004C1DC7">
      <w:pPr>
        <w:suppressAutoHyphens/>
        <w:rPr>
          <w:lang w:val="en-US"/>
        </w:rPr>
      </w:pPr>
      <w:r w:rsidRPr="00B805C5">
        <w:rPr>
          <w:rFonts w:ascii="Times-Bold" w:hAnsi="Times-Bold" w:cs="Times-Bold"/>
          <w:b/>
          <w:bCs/>
        </w:rPr>
        <w:t xml:space="preserve">Expandér </w:t>
      </w:r>
      <w:r w:rsidRPr="00B805C5">
        <w:rPr>
          <w:rFonts w:ascii="Times-Roman" w:hAnsi="Times-Roman" w:cs="Times-Roman"/>
          <w:b/>
        </w:rPr>
        <w:t>–</w:t>
      </w:r>
      <w:r w:rsidR="004406A3" w:rsidRPr="00B805C5">
        <w:rPr>
          <w:rFonts w:ascii="Times-Roman" w:hAnsi="Times-Roman" w:cs="Times-Roman"/>
        </w:rPr>
        <w:t xml:space="preserve"> e</w:t>
      </w:r>
      <w:r w:rsidRPr="00B805C5">
        <w:rPr>
          <w:rFonts w:ascii="Times-Roman" w:hAnsi="Times-Roman" w:cs="Times-Roman"/>
        </w:rPr>
        <w:t>lektronické za</w:t>
      </w:r>
      <w:r w:rsidRPr="00B805C5">
        <w:rPr>
          <w:rFonts w:ascii="TimesNewRoman" w:eastAsia="TimesNewRoman" w:hAnsi="Times-Bold" w:cs="TimesNewRoman" w:hint="eastAsia"/>
        </w:rPr>
        <w:t>ř</w:t>
      </w:r>
      <w:r w:rsidRPr="00B805C5">
        <w:rPr>
          <w:rFonts w:ascii="Times-Roman" w:hAnsi="Times-Roman" w:cs="Times-Roman"/>
        </w:rPr>
        <w:t>ízení, sloužící k rozší</w:t>
      </w:r>
      <w:r w:rsidRPr="00B805C5">
        <w:rPr>
          <w:rFonts w:ascii="TimesNewRoman" w:eastAsia="TimesNewRoman" w:hAnsi="Times-Bold" w:cs="TimesNewRoman" w:hint="eastAsia"/>
        </w:rPr>
        <w:t>ř</w:t>
      </w:r>
      <w:r w:rsidRPr="00B805C5">
        <w:rPr>
          <w:rFonts w:ascii="Times-Roman" w:hAnsi="Times-Roman" w:cs="Times-Roman"/>
        </w:rPr>
        <w:t xml:space="preserve">ení funkcí EZS. </w:t>
      </w:r>
      <w:r w:rsidRPr="00B805C5">
        <w:rPr>
          <w:rFonts w:ascii="Times-Roman" w:hAnsi="Times-Roman" w:cs="Times-Roman"/>
          <w:lang w:val="en-US"/>
        </w:rPr>
        <w:t>[9]</w:t>
      </w:r>
    </w:p>
    <w:p w:rsidR="000E5256" w:rsidRPr="00B805C5" w:rsidRDefault="000E5256" w:rsidP="004C1DC7">
      <w:pPr>
        <w:suppressAutoHyphens/>
      </w:pPr>
      <w:r w:rsidRPr="00B805C5">
        <w:rPr>
          <w:b/>
        </w:rPr>
        <w:t>Planý po</w:t>
      </w:r>
      <w:r w:rsidR="00697D94" w:rsidRPr="00B805C5">
        <w:rPr>
          <w:b/>
        </w:rPr>
        <w:t>p</w:t>
      </w:r>
      <w:r w:rsidRPr="00B805C5">
        <w:rPr>
          <w:b/>
        </w:rPr>
        <w:t>lach –</w:t>
      </w:r>
      <w:r w:rsidRPr="00B805C5">
        <w:t xml:space="preserve"> </w:t>
      </w:r>
      <w:r w:rsidR="00697D94" w:rsidRPr="00B805C5">
        <w:t>každý poplach, který nevznikne vlivem přítomnosti či pohybu narušitele</w:t>
      </w:r>
    </w:p>
    <w:p w:rsidR="00697D94" w:rsidRPr="00B805C5" w:rsidRDefault="00697D94" w:rsidP="004C1DC7">
      <w:pPr>
        <w:suppressAutoHyphens/>
      </w:pPr>
      <w:r w:rsidRPr="00B805C5">
        <w:rPr>
          <w:b/>
        </w:rPr>
        <w:t>Falešný poplach –</w:t>
      </w:r>
      <w:r w:rsidR="004406A3" w:rsidRPr="00B805C5">
        <w:t xml:space="preserve"> poplach, který vznikne</w:t>
      </w:r>
      <w:r w:rsidRPr="00B805C5">
        <w:t xml:space="preserve"> vadou elektronické součástky nebo jinou poruchou detektoru.</w:t>
      </w:r>
      <w:r w:rsidR="00FF194A">
        <w:t xml:space="preserve"> [6</w:t>
      </w:r>
      <w:r w:rsidR="00872A6C" w:rsidRPr="00B805C5">
        <w:t>]</w:t>
      </w:r>
    </w:p>
    <w:p w:rsidR="00BE7966" w:rsidRPr="00B805C5" w:rsidRDefault="00BE7966" w:rsidP="004C1DC7">
      <w:pPr>
        <w:suppressAutoHyphens/>
        <w:rPr>
          <w:lang w:val="en-US"/>
        </w:rPr>
      </w:pPr>
      <w:r w:rsidRPr="00B805C5">
        <w:rPr>
          <w:b/>
        </w:rPr>
        <w:t>Propojení –</w:t>
      </w:r>
      <w:r w:rsidRPr="00B805C5">
        <w:t xml:space="preserve"> prostředky s jejichž pomocí jsou zprávy nebo signály přenášeny mezi komponenty I</w:t>
      </w:r>
      <w:r w:rsidRPr="00B805C5">
        <w:rPr>
          <w:lang w:val="en-US"/>
        </w:rPr>
        <w:t xml:space="preserve">&amp;HAS. </w:t>
      </w:r>
      <w:r w:rsidR="004E0C3D">
        <w:rPr>
          <w:lang w:val="en-US"/>
        </w:rPr>
        <w:t>[10</w:t>
      </w:r>
      <w:r w:rsidR="00697D94" w:rsidRPr="00B805C5">
        <w:rPr>
          <w:lang w:val="en-US"/>
        </w:rPr>
        <w:t>]</w:t>
      </w:r>
    </w:p>
    <w:p w:rsidR="00697D94" w:rsidRPr="00B805C5" w:rsidRDefault="00697D94" w:rsidP="004C1DC7">
      <w:pPr>
        <w:suppressAutoHyphens/>
      </w:pPr>
      <w:proofErr w:type="gramStart"/>
      <w:r w:rsidRPr="00B805C5">
        <w:rPr>
          <w:b/>
          <w:lang w:val="en-US"/>
        </w:rPr>
        <w:t>Subs</w:t>
      </w:r>
      <w:proofErr w:type="spellStart"/>
      <w:r w:rsidRPr="00B805C5">
        <w:rPr>
          <w:b/>
        </w:rPr>
        <w:t>ystém</w:t>
      </w:r>
      <w:proofErr w:type="spellEnd"/>
      <w:r w:rsidRPr="00B805C5">
        <w:rPr>
          <w:b/>
        </w:rPr>
        <w:t xml:space="preserve"> –</w:t>
      </w:r>
      <w:r w:rsidR="004406A3" w:rsidRPr="00B805C5">
        <w:t xml:space="preserve"> č</w:t>
      </w:r>
      <w:r w:rsidRPr="00B805C5">
        <w:t>ást PZTS, která je schopna samostatného provozu.</w:t>
      </w:r>
      <w:proofErr w:type="gramEnd"/>
      <w:r w:rsidR="004E0C3D">
        <w:rPr>
          <w:lang w:val="en-US"/>
        </w:rPr>
        <w:t xml:space="preserve"> [11</w:t>
      </w:r>
      <w:r w:rsidR="00862B7D" w:rsidRPr="00B805C5">
        <w:rPr>
          <w:lang w:val="en-US"/>
        </w:rPr>
        <w:t>]</w:t>
      </w:r>
    </w:p>
    <w:p w:rsidR="00BE7966" w:rsidRPr="00B805C5" w:rsidRDefault="00BE7966" w:rsidP="004C1DC7">
      <w:pPr>
        <w:suppressAutoHyphens/>
        <w:rPr>
          <w:lang w:val="en-US"/>
        </w:rPr>
      </w:pPr>
      <w:r w:rsidRPr="00B805C5">
        <w:rPr>
          <w:b/>
          <w:lang w:val="en-US"/>
        </w:rPr>
        <w:t>V</w:t>
      </w:r>
      <w:proofErr w:type="spellStart"/>
      <w:r w:rsidRPr="00B805C5">
        <w:rPr>
          <w:b/>
        </w:rPr>
        <w:t>ýstražné</w:t>
      </w:r>
      <w:proofErr w:type="spellEnd"/>
      <w:r w:rsidRPr="00B805C5">
        <w:rPr>
          <w:b/>
        </w:rPr>
        <w:t xml:space="preserve"> zařízení</w:t>
      </w:r>
      <w:r w:rsidRPr="00B805C5">
        <w:t xml:space="preserve"> – zařízení, které produkuje výstražný zvukový </w:t>
      </w:r>
      <w:r w:rsidR="005B3DA1" w:rsidRPr="00B805C5">
        <w:t xml:space="preserve">poplachový </w:t>
      </w:r>
      <w:r w:rsidRPr="00B805C5">
        <w:t xml:space="preserve">signál v odezvě </w:t>
      </w:r>
      <w:proofErr w:type="gramStart"/>
      <w:r w:rsidRPr="00B805C5">
        <w:t>na</w:t>
      </w:r>
      <w:proofErr w:type="gramEnd"/>
      <w:r w:rsidRPr="00B805C5">
        <w:t xml:space="preserve"> hlášení poplachu. </w:t>
      </w:r>
    </w:p>
    <w:p w:rsidR="005B3DA1" w:rsidRPr="00B805C5" w:rsidRDefault="005B3DA1" w:rsidP="004C1DC7">
      <w:pPr>
        <w:suppressAutoHyphens/>
        <w:rPr>
          <w:lang w:val="en-US"/>
        </w:rPr>
      </w:pPr>
      <w:r w:rsidRPr="00B805C5">
        <w:rPr>
          <w:b/>
        </w:rPr>
        <w:lastRenderedPageBreak/>
        <w:t>Detekce sabotáže –</w:t>
      </w:r>
      <w:r w:rsidRPr="00B805C5">
        <w:t xml:space="preserve"> detekce úmyslného zásahu do I</w:t>
      </w:r>
      <w:r w:rsidRPr="00B805C5">
        <w:rPr>
          <w:lang w:val="en-US"/>
        </w:rPr>
        <w:t xml:space="preserve">&amp;HAS </w:t>
      </w:r>
      <w:r w:rsidR="0079771A" w:rsidRPr="00B805C5">
        <w:t>nebo jeho komponent</w:t>
      </w:r>
      <w:r w:rsidRPr="00B805C5">
        <w:t>.</w:t>
      </w:r>
      <w:r w:rsidRPr="00B805C5">
        <w:rPr>
          <w:lang w:val="en-US"/>
        </w:rPr>
        <w:t xml:space="preserve"> </w:t>
      </w:r>
    </w:p>
    <w:p w:rsidR="005B3DA1" w:rsidRPr="00B805C5" w:rsidRDefault="00862B7D" w:rsidP="004C1DC7">
      <w:pPr>
        <w:suppressAutoHyphens/>
      </w:pPr>
      <w:r w:rsidRPr="00B805C5">
        <w:rPr>
          <w:b/>
        </w:rPr>
        <w:t>Doplňkové ovládací zařízení</w:t>
      </w:r>
      <w:r w:rsidR="005B3DA1" w:rsidRPr="00B805C5">
        <w:rPr>
          <w:b/>
        </w:rPr>
        <w:t xml:space="preserve"> –</w:t>
      </w:r>
      <w:r w:rsidR="005B3DA1" w:rsidRPr="00B805C5">
        <w:t xml:space="preserve"> zařízení určené pro doplňkové účely.</w:t>
      </w:r>
    </w:p>
    <w:p w:rsidR="000160A1" w:rsidRPr="00B805C5" w:rsidRDefault="000160A1" w:rsidP="004C1DC7">
      <w:pPr>
        <w:suppressAutoHyphens/>
        <w:rPr>
          <w:lang w:val="en-US"/>
        </w:rPr>
      </w:pPr>
      <w:r w:rsidRPr="00B805C5">
        <w:rPr>
          <w:b/>
        </w:rPr>
        <w:t>Zabezpečený prostor –</w:t>
      </w:r>
      <w:r w:rsidRPr="00B805C5">
        <w:t xml:space="preserve"> část budovy nebo prostoru, kde může být prostřednictvím I</w:t>
      </w:r>
      <w:r w:rsidRPr="00B805C5">
        <w:rPr>
          <w:lang w:val="en-US"/>
        </w:rPr>
        <w:t xml:space="preserve">&amp;HAS </w:t>
      </w:r>
      <w:r w:rsidRPr="00B805C5">
        <w:t xml:space="preserve">detekováno vniknutí, pokus o vniknutí nebo aktivace tísňového prostředku. </w:t>
      </w:r>
      <w:r w:rsidR="00FF194A">
        <w:rPr>
          <w:lang w:val="en-US"/>
        </w:rPr>
        <w:t>[5</w:t>
      </w:r>
      <w:r w:rsidRPr="00B805C5">
        <w:rPr>
          <w:lang w:val="en-US"/>
        </w:rPr>
        <w:t>]</w:t>
      </w:r>
    </w:p>
    <w:p w:rsidR="00794A67" w:rsidRPr="00B805C5" w:rsidRDefault="007902BB" w:rsidP="004C1DC7">
      <w:pPr>
        <w:suppressAutoHyphens/>
        <w:rPr>
          <w:lang w:val="en-US"/>
        </w:rPr>
      </w:pPr>
      <w:proofErr w:type="spellStart"/>
      <w:r w:rsidRPr="00B805C5">
        <w:rPr>
          <w:b/>
          <w:lang w:val="en-US"/>
        </w:rPr>
        <w:t>Sabo</w:t>
      </w:r>
      <w:r w:rsidR="00794A67" w:rsidRPr="00B805C5">
        <w:rPr>
          <w:b/>
          <w:lang w:val="en-US"/>
        </w:rPr>
        <w:t>táž</w:t>
      </w:r>
      <w:proofErr w:type="spellEnd"/>
      <w:r w:rsidR="00794A67" w:rsidRPr="00B805C5">
        <w:rPr>
          <w:b/>
          <w:lang w:val="en-US"/>
        </w:rPr>
        <w:t xml:space="preserve"> </w:t>
      </w:r>
      <w:r w:rsidR="00794A67" w:rsidRPr="00B805C5">
        <w:rPr>
          <w:b/>
        </w:rPr>
        <w:t>–</w:t>
      </w:r>
      <w:r w:rsidR="00794A67" w:rsidRPr="00B805C5">
        <w:t xml:space="preserve"> úmyslné zasahování s nedovolenou manipulací do PZS nebo jeho částí. </w:t>
      </w:r>
      <w:r w:rsidR="00DF1D61">
        <w:rPr>
          <w:lang w:val="en-US"/>
        </w:rPr>
        <w:t>[12</w:t>
      </w:r>
      <w:r w:rsidR="00794A67" w:rsidRPr="00B805C5">
        <w:rPr>
          <w:lang w:val="en-US"/>
        </w:rPr>
        <w:t>]</w:t>
      </w:r>
    </w:p>
    <w:p w:rsidR="008A76CE" w:rsidRPr="00B805C5" w:rsidRDefault="008A76CE" w:rsidP="004C1DC7">
      <w:pPr>
        <w:suppressAutoHyphens/>
      </w:pPr>
    </w:p>
    <w:p w:rsidR="00816E9A" w:rsidRPr="00B805C5" w:rsidRDefault="00EA403D" w:rsidP="00816E9A">
      <w:pPr>
        <w:pStyle w:val="Nadpis2"/>
        <w:rPr>
          <w:i/>
          <w:iCs/>
        </w:rPr>
      </w:pPr>
      <w:bookmarkStart w:id="87" w:name="_Toc319652826"/>
      <w:r w:rsidRPr="00B805C5">
        <w:t>Stupně zabezpečení I</w:t>
      </w:r>
      <w:r w:rsidRPr="00B805C5">
        <w:rPr>
          <w:lang w:val="en-US"/>
        </w:rPr>
        <w:t>&amp;HAS</w:t>
      </w:r>
      <w:r w:rsidR="00816E9A" w:rsidRPr="00B805C5">
        <w:t xml:space="preserve"> podle</w:t>
      </w:r>
      <w:r w:rsidR="00EE3314" w:rsidRPr="00B805C5">
        <w:t xml:space="preserve"> normy</w:t>
      </w:r>
      <w:r w:rsidR="00816E9A" w:rsidRPr="00B805C5">
        <w:t xml:space="preserve"> ČSN. </w:t>
      </w:r>
      <w:r w:rsidR="00816E9A" w:rsidRPr="00B805C5">
        <w:rPr>
          <w:iCs/>
        </w:rPr>
        <w:t>EN 50131-7</w:t>
      </w:r>
      <w:bookmarkEnd w:id="87"/>
    </w:p>
    <w:p w:rsidR="00564E1F" w:rsidRPr="00B805C5" w:rsidRDefault="00564E1F" w:rsidP="00564E1F">
      <w:r w:rsidRPr="00B805C5">
        <w:t>Stupeň 1 – Nízké riziko</w:t>
      </w:r>
    </w:p>
    <w:p w:rsidR="00564E1F" w:rsidRPr="00B805C5" w:rsidRDefault="00564E1F" w:rsidP="00564E1F">
      <w:r w:rsidRPr="00B805C5">
        <w:t>Předpokládá se, že narušitelé nebo lupiči mají malou znalost I</w:t>
      </w:r>
      <w:r w:rsidRPr="00B805C5">
        <w:rPr>
          <w:lang w:val="en-US"/>
        </w:rPr>
        <w:t xml:space="preserve">&amp;HAS a </w:t>
      </w:r>
      <w:r w:rsidRPr="00B805C5">
        <w:t>že mají k dispozici omezený sortiment snadno dostupných nástrojů.</w:t>
      </w:r>
      <w:r w:rsidR="00E051F8" w:rsidRPr="00B805C5">
        <w:t xml:space="preserve"> </w:t>
      </w:r>
    </w:p>
    <w:p w:rsidR="00E051F8" w:rsidRPr="00B805C5" w:rsidRDefault="00E051F8" w:rsidP="00564E1F">
      <w:r w:rsidRPr="00B805C5">
        <w:t>Stupeň 2 – Nízké až střední riziko</w:t>
      </w:r>
    </w:p>
    <w:p w:rsidR="00E051F8" w:rsidRPr="00B805C5" w:rsidRDefault="00E051F8" w:rsidP="00564E1F">
      <w:r w:rsidRPr="00B805C5">
        <w:t>Předpokládá se, že narušitelé nebo lupiči mají malou znalost I</w:t>
      </w:r>
      <w:r w:rsidRPr="00B805C5">
        <w:rPr>
          <w:lang w:val="en-US"/>
        </w:rPr>
        <w:t xml:space="preserve">&amp;HAS </w:t>
      </w:r>
      <w:r w:rsidRPr="00B805C5">
        <w:t>a že použijí základní sortiment nástrojů a přenosných přístrojů.</w:t>
      </w:r>
    </w:p>
    <w:p w:rsidR="00E051F8" w:rsidRPr="00B805C5" w:rsidRDefault="00E051F8" w:rsidP="00564E1F">
      <w:r w:rsidRPr="00B805C5">
        <w:t>Stupeň 3 – Střední až vysoké riziko</w:t>
      </w:r>
    </w:p>
    <w:p w:rsidR="00564E1F" w:rsidRPr="00B805C5" w:rsidRDefault="00E051F8" w:rsidP="00564E1F">
      <w:r w:rsidRPr="00B805C5">
        <w:t>Předpokládá se, že narušitelé nebo lupiči jsou obeznámeni s I</w:t>
      </w:r>
      <w:r w:rsidRPr="00B805C5">
        <w:rPr>
          <w:lang w:val="en-US"/>
        </w:rPr>
        <w:t xml:space="preserve">&amp;HAS a </w:t>
      </w:r>
      <w:r w:rsidRPr="00B805C5">
        <w:t>mají úplný sortiment nástrojů a přenosných elektronických zařízení.</w:t>
      </w:r>
    </w:p>
    <w:p w:rsidR="00E051F8" w:rsidRPr="00B805C5" w:rsidRDefault="00E051F8" w:rsidP="00564E1F">
      <w:r w:rsidRPr="00B805C5">
        <w:t>Stupeň 4 – Vysoké riziko</w:t>
      </w:r>
    </w:p>
    <w:p w:rsidR="00E051F8" w:rsidRPr="00B805C5" w:rsidRDefault="00E051F8" w:rsidP="00564E1F">
      <w:pPr>
        <w:rPr>
          <w:lang w:val="en-US"/>
        </w:rPr>
      </w:pPr>
      <w:r w:rsidRPr="00B805C5">
        <w:t>Používá se, má-li zabezpečení prioritu před všemi ostatními hledisky. Předpokládá se, že narušitelé nebo lupiči jsou schopni nebo mají možnost zpracovat podrobný plán narušení nebo loupeže a mají kompletní sortiment zařízení včetně prostředků pro náhradu komponentů v I</w:t>
      </w:r>
      <w:r w:rsidRPr="00B805C5">
        <w:rPr>
          <w:lang w:val="en-US"/>
        </w:rPr>
        <w:t>&amp;HAS.</w:t>
      </w:r>
      <w:r w:rsidR="000160A1" w:rsidRPr="00B805C5">
        <w:t xml:space="preserve"> </w:t>
      </w:r>
      <w:r w:rsidR="00FF194A">
        <w:t>[6</w:t>
      </w:r>
      <w:r w:rsidR="004F0190" w:rsidRPr="00B805C5">
        <w:t>]</w:t>
      </w:r>
    </w:p>
    <w:p w:rsidR="00564E1F" w:rsidRPr="00B805C5" w:rsidRDefault="00564E1F" w:rsidP="00564E1F">
      <w:pPr>
        <w:rPr>
          <w:lang w:val="en-US"/>
        </w:rPr>
      </w:pPr>
    </w:p>
    <w:p w:rsidR="008B1F75" w:rsidRPr="00B805C5" w:rsidRDefault="008B1F75" w:rsidP="008B1F75">
      <w:pPr>
        <w:pStyle w:val="Nadpis2"/>
      </w:pPr>
      <w:bookmarkStart w:id="88" w:name="_Toc319652827"/>
      <w:r w:rsidRPr="00B805C5">
        <w:t>Požadavky norem na ústředny</w:t>
      </w:r>
      <w:bookmarkEnd w:id="88"/>
    </w:p>
    <w:p w:rsidR="007C443A" w:rsidRPr="00B805C5" w:rsidRDefault="007C443A" w:rsidP="00BD520B">
      <w:pPr>
        <w:suppressAutoHyphens/>
      </w:pPr>
      <w:r w:rsidRPr="00B805C5">
        <w:t>V tab. 1 jsou znázorněny požadavky normy na opakované neplatné pokusy o udělení oprávnění. Tabulka je rozdělena do čtyř stupňů zabezpečení a popisuje požadavky na maximální počet špatně zadaných kódů před prvním i dalším zablokování</w:t>
      </w:r>
      <w:r w:rsidR="004F448E" w:rsidRPr="00B805C5">
        <w:t>m</w:t>
      </w:r>
      <w:r w:rsidRPr="00B805C5">
        <w:t xml:space="preserve"> vstupního zařízení, záznamy času zablokování vstupního uživatelského zařízení, </w:t>
      </w:r>
      <w:r w:rsidR="00BD520B" w:rsidRPr="00B805C5">
        <w:t>požadavky na sabotážní signál a maximální počet pokusů před aktivací sabotáže</w:t>
      </w:r>
      <w:r w:rsidRPr="00B805C5">
        <w:t>.</w:t>
      </w:r>
    </w:p>
    <w:p w:rsidR="007C443A" w:rsidRPr="00B805C5" w:rsidRDefault="00F962B9" w:rsidP="007C443A">
      <w:pPr>
        <w:keepNext/>
        <w:suppressAutoHyphens/>
      </w:pPr>
      <w:r w:rsidRPr="00B805C5">
        <w:rPr>
          <w:noProof/>
        </w:rPr>
        <w:lastRenderedPageBreak/>
        <w:drawing>
          <wp:inline distT="0" distB="0" distL="0" distR="0">
            <wp:extent cx="5580380" cy="2812440"/>
            <wp:effectExtent l="19050" t="0" r="1270" b="0"/>
            <wp:docPr id="15" name="obrázek 15" descr="C:\Documents and Settings\Administrator\Local Settings\Temporary Internet Files\Content.Word\Snímek 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Documents and Settings\Administrator\Local Settings\Temporary Internet Files\Content.Word\Snímek 002.jpg"/>
                    <pic:cNvPicPr>
                      <a:picLocks noChangeAspect="1" noChangeArrowheads="1"/>
                    </pic:cNvPicPr>
                  </pic:nvPicPr>
                  <pic:blipFill>
                    <a:blip r:embed="rId24" cstate="print"/>
                    <a:srcRect/>
                    <a:stretch>
                      <a:fillRect/>
                    </a:stretch>
                  </pic:blipFill>
                  <pic:spPr bwMode="auto">
                    <a:xfrm>
                      <a:off x="0" y="0"/>
                      <a:ext cx="5580380" cy="2812440"/>
                    </a:xfrm>
                    <a:prstGeom prst="rect">
                      <a:avLst/>
                    </a:prstGeom>
                    <a:noFill/>
                    <a:ln w="9525">
                      <a:noFill/>
                      <a:miter lim="800000"/>
                      <a:headEnd/>
                      <a:tailEnd/>
                    </a:ln>
                  </pic:spPr>
                </pic:pic>
              </a:graphicData>
            </a:graphic>
          </wp:inline>
        </w:drawing>
      </w:r>
    </w:p>
    <w:p w:rsidR="008B1F75" w:rsidRPr="00B805C5" w:rsidRDefault="007C443A" w:rsidP="00B708A6">
      <w:pPr>
        <w:pStyle w:val="Titulek"/>
        <w:jc w:val="both"/>
      </w:pPr>
      <w:bookmarkStart w:id="89" w:name="_Toc319652897"/>
      <w:r w:rsidRPr="00B805C5">
        <w:t xml:space="preserve">Tabulka </w:t>
      </w:r>
      <w:fldSimple w:instr=" SEQ Tabulka \* ARABIC ">
        <w:r w:rsidR="007D19C7" w:rsidRPr="00B805C5">
          <w:rPr>
            <w:noProof/>
          </w:rPr>
          <w:t>1</w:t>
        </w:r>
      </w:fldSimple>
      <w:r w:rsidRPr="00B805C5">
        <w:t>:</w:t>
      </w:r>
      <w:bookmarkStart w:id="90" w:name="_Ref306903686"/>
      <w:r w:rsidRPr="00B805C5">
        <w:t xml:space="preserve"> </w:t>
      </w:r>
      <w:r w:rsidR="00B708A6" w:rsidRPr="00B805C5">
        <w:t>Detekce opakovaných neplatných pokusů o udělení oprávnění</w:t>
      </w:r>
      <w:r w:rsidR="00EA403D" w:rsidRPr="00B805C5">
        <w:t xml:space="preserve"> </w:t>
      </w:r>
      <w:bookmarkEnd w:id="90"/>
      <w:r w:rsidR="007B5BE0">
        <w:t>[13</w:t>
      </w:r>
      <w:r w:rsidR="004F0190" w:rsidRPr="00B805C5">
        <w:t>]</w:t>
      </w:r>
      <w:bookmarkEnd w:id="89"/>
    </w:p>
    <w:p w:rsidR="00B708A6" w:rsidRPr="00B805C5" w:rsidRDefault="00B708A6" w:rsidP="004C1DC7">
      <w:pPr>
        <w:suppressAutoHyphens/>
      </w:pPr>
    </w:p>
    <w:p w:rsidR="00B708A6" w:rsidRPr="00B805C5" w:rsidRDefault="0013276B" w:rsidP="004C1DC7">
      <w:pPr>
        <w:suppressAutoHyphens/>
      </w:pPr>
      <w:r w:rsidRPr="00B805C5">
        <w:t>Pro stupeň 1 je maximální možný počet pokusů zadání</w:t>
      </w:r>
      <w:r w:rsidR="000A60C8" w:rsidRPr="00B805C5">
        <w:t xml:space="preserve"> špatného</w:t>
      </w:r>
      <w:r w:rsidRPr="00B805C5">
        <w:t xml:space="preserve"> k</w:t>
      </w:r>
      <w:r w:rsidR="00D92032" w:rsidRPr="00B805C5">
        <w:t>ódu 10, před prvním zablokováním vstupního zařízení</w:t>
      </w:r>
      <w:r w:rsidR="000A60C8" w:rsidRPr="00B805C5">
        <w:t xml:space="preserve"> na určitou dobu</w:t>
      </w:r>
      <w:r w:rsidRPr="00B805C5">
        <w:t>. Počet pokusů před opětovným zablokování</w:t>
      </w:r>
      <w:r w:rsidR="00D92032" w:rsidRPr="00B805C5">
        <w:t>m</w:t>
      </w:r>
      <w:r w:rsidRPr="00B805C5">
        <w:t xml:space="preserve"> je opět 10. Jestliže</w:t>
      </w:r>
      <w:r w:rsidR="00D92032" w:rsidRPr="00B805C5">
        <w:t xml:space="preserve"> se zadá přístupový kód špatně 21 krát, pak musí být aktivována sabotáž.</w:t>
      </w:r>
    </w:p>
    <w:p w:rsidR="0013276B" w:rsidRPr="00B805C5" w:rsidRDefault="0013276B" w:rsidP="004C1DC7">
      <w:pPr>
        <w:suppressAutoHyphens/>
      </w:pPr>
      <w:r w:rsidRPr="00B805C5">
        <w:t>Obdobné je to ve stupni 2. Jediný rozdíl je, že</w:t>
      </w:r>
      <w:r w:rsidR="00D92032" w:rsidRPr="00B805C5">
        <w:t xml:space="preserve"> po 21. š</w:t>
      </w:r>
      <w:r w:rsidR="00162FE9" w:rsidRPr="00B805C5">
        <w:t>patném zadání přístupového kódu</w:t>
      </w:r>
      <w:r w:rsidRPr="00B805C5">
        <w:t xml:space="preserve"> musí být buď zabloková</w:t>
      </w:r>
      <w:r w:rsidR="00162FE9" w:rsidRPr="00B805C5">
        <w:t xml:space="preserve">no vstupní uživatelské </w:t>
      </w:r>
      <w:proofErr w:type="gramStart"/>
      <w:r w:rsidR="00162FE9" w:rsidRPr="00B805C5">
        <w:t>zařízení</w:t>
      </w:r>
      <w:r w:rsidRPr="00B805C5">
        <w:t xml:space="preserve"> nebo</w:t>
      </w:r>
      <w:proofErr w:type="gramEnd"/>
      <w:r w:rsidRPr="00B805C5">
        <w:t xml:space="preserve"> vyslán sabotážní signál.</w:t>
      </w:r>
    </w:p>
    <w:p w:rsidR="0013276B" w:rsidRPr="00B805C5" w:rsidRDefault="00D92032" w:rsidP="004C1DC7">
      <w:pPr>
        <w:suppressAutoHyphens/>
      </w:pPr>
      <w:r w:rsidRPr="00B805C5">
        <w:t>Ve stupni zabezpečení 3 je počet pokusů před prvním zablokováním 10 a počet dalších pokusů může být jen jeden. V případě, že se zadá přístupový kód špatně 21 krát, musí být zablokováno vstupní zařízení.</w:t>
      </w:r>
    </w:p>
    <w:p w:rsidR="00D92032" w:rsidRPr="00B805C5" w:rsidRDefault="00D92032" w:rsidP="004C1DC7">
      <w:pPr>
        <w:suppressAutoHyphens/>
      </w:pPr>
      <w:r w:rsidRPr="00B805C5">
        <w:t xml:space="preserve">Nejpřísnější je stupeň 4, kdy se po 3. špatně zadaném kódu zablokuje vstupní uživatelské </w:t>
      </w:r>
      <w:r w:rsidR="00162FE9" w:rsidRPr="00B805C5">
        <w:t>zařízení a počet dalších pokusů</w:t>
      </w:r>
      <w:r w:rsidRPr="00B805C5">
        <w:t xml:space="preserve"> před opětovným zablokování</w:t>
      </w:r>
      <w:r w:rsidR="001E7835" w:rsidRPr="00B805C5">
        <w:t>m</w:t>
      </w:r>
      <w:r w:rsidRPr="00B805C5">
        <w:t xml:space="preserve"> je jen jeden.</w:t>
      </w:r>
      <w:r w:rsidR="000A60C8" w:rsidRPr="00B805C5">
        <w:t xml:space="preserve"> Maximální možný počet špatně zadaných kódů je 7</w:t>
      </w:r>
      <w:r w:rsidR="00162FE9" w:rsidRPr="00B805C5">
        <w:t>, přičemž pak musí</w:t>
      </w:r>
      <w:r w:rsidR="000A60C8" w:rsidRPr="00B805C5">
        <w:t xml:space="preserve"> být zablokováno vstupní zařízení a vyslán sabotážní signál nebo zpráva.</w:t>
      </w:r>
    </w:p>
    <w:p w:rsidR="00D6576C" w:rsidRPr="00B805C5" w:rsidRDefault="00D6576C" w:rsidP="004C1DC7">
      <w:pPr>
        <w:suppressAutoHyphens/>
      </w:pPr>
    </w:p>
    <w:p w:rsidR="00AF75DA" w:rsidRPr="00B805C5" w:rsidRDefault="00D6576C" w:rsidP="00AF75DA">
      <w:pPr>
        <w:keepNext/>
        <w:suppressAutoHyphens/>
      </w:pPr>
      <w:r w:rsidRPr="00B805C5">
        <w:rPr>
          <w:noProof/>
        </w:rPr>
        <w:lastRenderedPageBreak/>
        <w:drawing>
          <wp:inline distT="0" distB="0" distL="0" distR="0">
            <wp:extent cx="5580380" cy="944921"/>
            <wp:effectExtent l="19050" t="0" r="1270" b="0"/>
            <wp:docPr id="18" name="obrázek 18" descr="C:\Documents and Settings\Administrator\Local Settings\Temporary Internet Files\Content.Word\ustrednanormy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Documents and Settings\Administrator\Local Settings\Temporary Internet Files\Content.Word\ustrednanormy 001.jpg"/>
                    <pic:cNvPicPr>
                      <a:picLocks noChangeAspect="1" noChangeArrowheads="1"/>
                    </pic:cNvPicPr>
                  </pic:nvPicPr>
                  <pic:blipFill>
                    <a:blip r:embed="rId25" cstate="print"/>
                    <a:srcRect/>
                    <a:stretch>
                      <a:fillRect/>
                    </a:stretch>
                  </pic:blipFill>
                  <pic:spPr bwMode="auto">
                    <a:xfrm>
                      <a:off x="0" y="0"/>
                      <a:ext cx="5580380" cy="944921"/>
                    </a:xfrm>
                    <a:prstGeom prst="rect">
                      <a:avLst/>
                    </a:prstGeom>
                    <a:noFill/>
                    <a:ln w="9525">
                      <a:noFill/>
                      <a:miter lim="800000"/>
                      <a:headEnd/>
                      <a:tailEnd/>
                    </a:ln>
                  </pic:spPr>
                </pic:pic>
              </a:graphicData>
            </a:graphic>
          </wp:inline>
        </w:drawing>
      </w:r>
    </w:p>
    <w:p w:rsidR="00D6576C" w:rsidRPr="00B805C5" w:rsidRDefault="00AF75DA" w:rsidP="00AF75DA">
      <w:pPr>
        <w:pStyle w:val="Titulek"/>
        <w:jc w:val="both"/>
      </w:pPr>
      <w:bookmarkStart w:id="91" w:name="_Toc319652898"/>
      <w:r w:rsidRPr="00B805C5">
        <w:t xml:space="preserve">Tabulka </w:t>
      </w:r>
      <w:fldSimple w:instr=" SEQ Tabulka \* ARABIC ">
        <w:r w:rsidR="007D19C7" w:rsidRPr="00B805C5">
          <w:rPr>
            <w:noProof/>
          </w:rPr>
          <w:t>2</w:t>
        </w:r>
      </w:fldSimple>
      <w:r w:rsidRPr="00B805C5">
        <w:t xml:space="preserve">: Monitorování běhu programu </w:t>
      </w:r>
      <w:r w:rsidR="007B5BE0">
        <w:t>[13</w:t>
      </w:r>
      <w:r w:rsidR="004F0190" w:rsidRPr="00B805C5">
        <w:t>]</w:t>
      </w:r>
      <w:bookmarkEnd w:id="91"/>
    </w:p>
    <w:p w:rsidR="00D6576C" w:rsidRPr="00B805C5" w:rsidRDefault="00D6576C" w:rsidP="00D6576C"/>
    <w:p w:rsidR="00D6576C" w:rsidRPr="00B805C5" w:rsidRDefault="00D6576C" w:rsidP="00D6576C">
      <w:r w:rsidRPr="00B805C5">
        <w:t>Z </w:t>
      </w:r>
      <w:r w:rsidR="00917A26" w:rsidRPr="00B805C5">
        <w:t>tabulky</w:t>
      </w:r>
      <w:r w:rsidRPr="00B805C5">
        <w:t xml:space="preserve"> </w:t>
      </w:r>
      <w:r w:rsidR="00613D41" w:rsidRPr="00B805C5">
        <w:t>2</w:t>
      </w:r>
      <w:r w:rsidRPr="00B805C5">
        <w:t xml:space="preserve"> v</w:t>
      </w:r>
      <w:r w:rsidR="00162FE9" w:rsidRPr="00B805C5">
        <w:t>yplývá, že stupeň zabezpečení 3</w:t>
      </w:r>
      <w:r w:rsidRPr="00B805C5">
        <w:t xml:space="preserve"> musí mít funkci monitorování běhu programu. Pro stupeň 4 je pak povinností i vyslání signálu poruchy běhu programu.</w:t>
      </w:r>
    </w:p>
    <w:p w:rsidR="00D6576C" w:rsidRPr="00B805C5" w:rsidRDefault="00D6576C" w:rsidP="00D6576C"/>
    <w:p w:rsidR="00AF75DA" w:rsidRPr="00B805C5" w:rsidRDefault="00564FEB" w:rsidP="00AF75DA">
      <w:pPr>
        <w:keepNext/>
      </w:pPr>
      <w:r w:rsidRPr="00B805C5">
        <w:rPr>
          <w:noProof/>
        </w:rPr>
        <w:drawing>
          <wp:inline distT="0" distB="0" distL="0" distR="0">
            <wp:extent cx="5580380" cy="5706796"/>
            <wp:effectExtent l="19050" t="0" r="1270" b="0"/>
            <wp:docPr id="21" name="obrázek 21" descr="C:\Documents and Settings\Administrator\Local Settings\Temporary Internet Files\Content.Word\ustrednanormy 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Documents and Settings\Administrator\Local Settings\Temporary Internet Files\Content.Word\ustrednanormy 003.jpg"/>
                    <pic:cNvPicPr>
                      <a:picLocks noChangeAspect="1" noChangeArrowheads="1"/>
                    </pic:cNvPicPr>
                  </pic:nvPicPr>
                  <pic:blipFill>
                    <a:blip r:embed="rId26" cstate="print"/>
                    <a:srcRect/>
                    <a:stretch>
                      <a:fillRect/>
                    </a:stretch>
                  </pic:blipFill>
                  <pic:spPr bwMode="auto">
                    <a:xfrm>
                      <a:off x="0" y="0"/>
                      <a:ext cx="5580380" cy="5706796"/>
                    </a:xfrm>
                    <a:prstGeom prst="rect">
                      <a:avLst/>
                    </a:prstGeom>
                    <a:noFill/>
                    <a:ln w="9525">
                      <a:noFill/>
                      <a:miter lim="800000"/>
                      <a:headEnd/>
                      <a:tailEnd/>
                    </a:ln>
                  </pic:spPr>
                </pic:pic>
              </a:graphicData>
            </a:graphic>
          </wp:inline>
        </w:drawing>
      </w:r>
    </w:p>
    <w:p w:rsidR="00613D41" w:rsidRPr="00B805C5" w:rsidRDefault="00AF75DA" w:rsidP="00AF75DA">
      <w:pPr>
        <w:pStyle w:val="Titulek"/>
        <w:jc w:val="both"/>
      </w:pPr>
      <w:bookmarkStart w:id="92" w:name="_Toc319652899"/>
      <w:r w:rsidRPr="00B805C5">
        <w:t xml:space="preserve">Tabulka </w:t>
      </w:r>
      <w:fldSimple w:instr=" SEQ Tabulka \* ARABIC ">
        <w:r w:rsidR="007D19C7" w:rsidRPr="00B805C5">
          <w:rPr>
            <w:noProof/>
          </w:rPr>
          <w:t>3</w:t>
        </w:r>
      </w:fldSimple>
      <w:r w:rsidRPr="00B805C5">
        <w:t xml:space="preserve">: Časování </w:t>
      </w:r>
      <w:r w:rsidR="007B5BE0">
        <w:t>[13</w:t>
      </w:r>
      <w:r w:rsidR="004F0190" w:rsidRPr="00B805C5">
        <w:t>]</w:t>
      </w:r>
      <w:bookmarkEnd w:id="92"/>
    </w:p>
    <w:p w:rsidR="0042706B" w:rsidRPr="00B805C5" w:rsidRDefault="009118A9" w:rsidP="00613D41">
      <w:r w:rsidRPr="00B805C5">
        <w:lastRenderedPageBreak/>
        <w:t xml:space="preserve">Nejvyšší požadavky jsou kladeny na signál tísňový, sabotážní, signál vloupání a zakrytí detektoru, který je zpracován jako signál vloupání, a dále jsou nejvyšší požadavky kladeny na signál podstatného snížení rozsahu pokrytí, který je zpracován jako signál vloupání, kdy nesmí být doba zpracování vyšší než 400ms. </w:t>
      </w:r>
      <w:r w:rsidR="009A3C9C" w:rsidRPr="00B805C5">
        <w:t>Hlášení</w:t>
      </w:r>
      <w:r w:rsidR="00901B1A" w:rsidRPr="00B805C5">
        <w:t xml:space="preserve"> pak musí být uskutečněno do 10</w:t>
      </w:r>
      <w:r w:rsidR="009A3C9C" w:rsidRPr="00B805C5">
        <w:t xml:space="preserve">s. </w:t>
      </w:r>
    </w:p>
    <w:p w:rsidR="009118A9" w:rsidRPr="00B805C5" w:rsidRDefault="009118A9" w:rsidP="009118A9">
      <w:r w:rsidRPr="00B805C5">
        <w:t xml:space="preserve">Menší nároky jsou kladeny na poruchový signál a signál zakrytí, který je zpracován jako porucha, a dále jsou menší nároky kladeny na signál podstatného snížení rozsahu pokrytí, který je zpracován jako porucha, kde nesmí trvat zpracování signálu a zpracování hlášení déle než 10s. </w:t>
      </w:r>
    </w:p>
    <w:p w:rsidR="00C475BA" w:rsidRPr="00B805C5" w:rsidRDefault="00917A26" w:rsidP="00613D41">
      <w:r w:rsidRPr="00B805C5">
        <w:t>Tabulka 3</w:t>
      </w:r>
      <w:r w:rsidR="00C475BA" w:rsidRPr="00B805C5">
        <w:t xml:space="preserve"> dále znázor</w:t>
      </w:r>
      <w:r w:rsidR="007E778C" w:rsidRPr="00B805C5">
        <w:t>ňuje, že zpracování signálu poruchy</w:t>
      </w:r>
      <w:r w:rsidR="00C475BA" w:rsidRPr="00B805C5">
        <w:t xml:space="preserve"> vnějšího napájecího</w:t>
      </w:r>
      <w:r w:rsidR="007E778C" w:rsidRPr="00B805C5">
        <w:t xml:space="preserve"> zdroje a kontroly chodu hlavního programu nesmí</w:t>
      </w:r>
      <w:r w:rsidR="00C475BA" w:rsidRPr="00B805C5">
        <w:t xml:space="preserve"> </w:t>
      </w:r>
      <w:r w:rsidR="00901B1A" w:rsidRPr="00B805C5">
        <w:t>překročit 10</w:t>
      </w:r>
      <w:r w:rsidR="007E778C" w:rsidRPr="00B805C5">
        <w:t xml:space="preserve">s. Zpracování hlášení poruchy vnějšího napájecího zdroje </w:t>
      </w:r>
      <w:r w:rsidR="009118A9" w:rsidRPr="00B805C5">
        <w:t>nesmí trvat déle než hodinu</w:t>
      </w:r>
      <w:r w:rsidR="007E778C" w:rsidRPr="00B805C5">
        <w:t xml:space="preserve"> a zpracování hlášení chodu hlavního </w:t>
      </w:r>
      <w:r w:rsidR="00901B1A" w:rsidRPr="00B805C5">
        <w:t>programu nesmí překročit 30</w:t>
      </w:r>
      <w:r w:rsidR="009118A9" w:rsidRPr="00B805C5">
        <w:t>s. Ovšem k</w:t>
      </w:r>
      <w:r w:rsidR="007E778C" w:rsidRPr="00B805C5">
        <w:t>ontrolu chodu hlavního programu je povinné provádět jen u stupně zabezpečení 3 a 4.</w:t>
      </w:r>
    </w:p>
    <w:p w:rsidR="007E778C" w:rsidRPr="00B805C5" w:rsidRDefault="007E778C" w:rsidP="00613D41">
      <w:r w:rsidRPr="00B805C5">
        <w:t xml:space="preserve">Doba trvání akustické výstražné signalizace musí </w:t>
      </w:r>
      <w:r w:rsidR="009118A9" w:rsidRPr="00B805C5">
        <w:t>trvat 90 sekund až 15 minut</w:t>
      </w:r>
      <w:r w:rsidRPr="00B805C5">
        <w:t>.</w:t>
      </w:r>
    </w:p>
    <w:p w:rsidR="007E778C" w:rsidRPr="00B805C5" w:rsidRDefault="007E778C" w:rsidP="00613D41">
      <w:r w:rsidRPr="00B805C5">
        <w:t xml:space="preserve">Aktivace zpoždění výstražného zařízení po dálkovém hlášení musí </w:t>
      </w:r>
      <w:r w:rsidR="009118A9" w:rsidRPr="00B805C5">
        <w:t>trvat maximálně</w:t>
      </w:r>
      <w:r w:rsidRPr="00B805C5">
        <w:t xml:space="preserve"> 10 minut.</w:t>
      </w:r>
    </w:p>
    <w:p w:rsidR="007E778C" w:rsidRPr="00B805C5" w:rsidRDefault="007E778C" w:rsidP="009118A9">
      <w:r w:rsidRPr="00B805C5">
        <w:t>Doba trvání indikace stavu klidu po uvedení do tohoto stavu nesmí překročit 30 sekund</w:t>
      </w:r>
      <w:r w:rsidR="009118A9" w:rsidRPr="00B805C5">
        <w:t xml:space="preserve"> a</w:t>
      </w:r>
      <w:r w:rsidRPr="00B805C5">
        <w:t xml:space="preserve"> doba</w:t>
      </w:r>
      <w:r w:rsidR="009118A9" w:rsidRPr="00B805C5">
        <w:t xml:space="preserve"> trvání uvádění do stavu klidu </w:t>
      </w:r>
      <w:r w:rsidRPr="00B805C5">
        <w:t>nesmí přesáhnout 45 sekund.</w:t>
      </w:r>
    </w:p>
    <w:p w:rsidR="00DD75DF" w:rsidRPr="00B805C5" w:rsidRDefault="00DD75DF" w:rsidP="00613D41"/>
    <w:p w:rsidR="00D6576C" w:rsidRPr="00B805C5" w:rsidRDefault="00BE7966" w:rsidP="00DD75DF">
      <w:pPr>
        <w:rPr>
          <w:b/>
        </w:rPr>
      </w:pPr>
      <w:r w:rsidRPr="00B805C5">
        <w:rPr>
          <w:b/>
        </w:rPr>
        <w:t>Požadavky norem na ochranu proti sabotáži</w:t>
      </w:r>
    </w:p>
    <w:p w:rsidR="00BE7966" w:rsidRPr="00B805C5" w:rsidRDefault="00BE7966" w:rsidP="00BE7966">
      <w:r w:rsidRPr="00B805C5">
        <w:t xml:space="preserve">V normě ČSN EN 50 131-1 </w:t>
      </w:r>
      <w:proofErr w:type="spellStart"/>
      <w:r w:rsidRPr="00B805C5">
        <w:t>ed</w:t>
      </w:r>
      <w:proofErr w:type="spellEnd"/>
      <w:r w:rsidR="009118A9" w:rsidRPr="00B805C5">
        <w:t>. 2 je na straně 30 uvedeno, že</w:t>
      </w:r>
      <w:r w:rsidRPr="00B805C5">
        <w:t xml:space="preserve"> </w:t>
      </w:r>
      <w:r w:rsidR="005B3DA1" w:rsidRPr="00B805C5">
        <w:t>ústředna, dop</w:t>
      </w:r>
      <w:r w:rsidR="009118A9" w:rsidRPr="00B805C5">
        <w:t>l</w:t>
      </w:r>
      <w:r w:rsidR="005B3DA1" w:rsidRPr="00B805C5">
        <w:t>ňkové ovládací zařízení, poplachový přenosový systém, výstražné zařízení a napájecí zdroj musí být chráněny před sabotáží ve vše</w:t>
      </w:r>
      <w:r w:rsidR="002436F3">
        <w:t>ch stupních zabezpečení. Tísňová zařízení</w:t>
      </w:r>
      <w:r w:rsidR="005B3DA1" w:rsidRPr="00B805C5">
        <w:t xml:space="preserve"> a detektory vniknutí musí být chráněny ve stupni druhém, třetím a čtvrtém. Zbývají rozvodné krabice, které musí být chráněny jen v třetím a čtvrtém stupni. </w:t>
      </w:r>
    </w:p>
    <w:p w:rsidR="00481853" w:rsidRPr="00B805C5" w:rsidRDefault="005B3DA1" w:rsidP="00BE7966">
      <w:r w:rsidRPr="00B805C5">
        <w:t xml:space="preserve">Na straně 31 jsou rozepsány </w:t>
      </w:r>
      <w:r w:rsidR="00481853" w:rsidRPr="00B805C5">
        <w:t xml:space="preserve">sabotáže, které musí být detekovány. Před otevřením normálním způsobem musí být chráněny komponenty ve všech stupních zabezpečení. Odejmutí z montážní plochy musí být detekováno v druhém, třetím a čtvrtém stupni zabezpečení. </w:t>
      </w:r>
    </w:p>
    <w:p w:rsidR="00D325FF" w:rsidRPr="00B805C5" w:rsidRDefault="00D325FF" w:rsidP="00D325FF"/>
    <w:p w:rsidR="00D325FF" w:rsidRPr="00B805C5" w:rsidRDefault="00660198" w:rsidP="00D325FF">
      <w:pPr>
        <w:pStyle w:val="Nadpis1"/>
        <w:rPr>
          <w:lang w:val="en-US"/>
        </w:rPr>
      </w:pPr>
      <w:bookmarkStart w:id="93" w:name="_Toc319652828"/>
      <w:r w:rsidRPr="00B805C5">
        <w:lastRenderedPageBreak/>
        <w:t>Základy Programování v</w:t>
      </w:r>
      <w:r w:rsidR="00D325FF" w:rsidRPr="00B805C5">
        <w:t xml:space="preserve"> C</w:t>
      </w:r>
      <w:r w:rsidR="00D325FF" w:rsidRPr="00B805C5">
        <w:rPr>
          <w:lang w:val="en-US"/>
        </w:rPr>
        <w:t>#</w:t>
      </w:r>
      <w:bookmarkEnd w:id="93"/>
    </w:p>
    <w:p w:rsidR="00D325FF" w:rsidRPr="00B805C5" w:rsidRDefault="00D325FF" w:rsidP="00D325FF">
      <w:r w:rsidRPr="00B805C5">
        <w:t>C</w:t>
      </w:r>
      <w:r w:rsidRPr="00B805C5">
        <w:rPr>
          <w:lang w:val="en-US"/>
        </w:rPr>
        <w:t xml:space="preserve"># </w:t>
      </w:r>
      <w:r w:rsidRPr="00B805C5">
        <w:t>je moderní, objektově orientovaný</w:t>
      </w:r>
      <w:r w:rsidR="00F335BF" w:rsidRPr="00B805C5">
        <w:t xml:space="preserve"> a typově spolehlivý programovací jazyk, který vychází z programovacího jazyku C a C++. </w:t>
      </w:r>
      <w:r w:rsidRPr="00B805C5">
        <w:t xml:space="preserve"> </w:t>
      </w:r>
      <w:r w:rsidR="00A13FB9" w:rsidRPr="00B805C5">
        <w:t>Jazyk</w:t>
      </w:r>
      <w:r w:rsidR="00AC57E8" w:rsidRPr="00B805C5">
        <w:t xml:space="preserve"> je v práci popsán, protože je použit v praktické části.</w:t>
      </w:r>
    </w:p>
    <w:p w:rsidR="00F335BF" w:rsidRPr="00B805C5" w:rsidRDefault="00F335BF" w:rsidP="00D325FF">
      <w:pPr>
        <w:rPr>
          <w:b/>
        </w:rPr>
      </w:pPr>
      <w:r w:rsidRPr="00B805C5">
        <w:rPr>
          <w:b/>
        </w:rPr>
        <w:t>Mezi klíčové vlastnosti C</w:t>
      </w:r>
      <w:r w:rsidRPr="00B805C5">
        <w:rPr>
          <w:b/>
          <w:lang w:val="en-US"/>
        </w:rPr>
        <w:t>#</w:t>
      </w:r>
      <w:r w:rsidRPr="00B805C5">
        <w:rPr>
          <w:b/>
        </w:rPr>
        <w:t xml:space="preserve">  patří:</w:t>
      </w:r>
    </w:p>
    <w:p w:rsidR="00F335BF" w:rsidRPr="00B805C5" w:rsidRDefault="00C75278" w:rsidP="00F335BF">
      <w:pPr>
        <w:pStyle w:val="Odstavecseseznamem"/>
        <w:numPr>
          <w:ilvl w:val="0"/>
          <w:numId w:val="39"/>
        </w:numPr>
        <w:rPr>
          <w:lang w:val="en-US"/>
        </w:rPr>
      </w:pPr>
      <w:r w:rsidRPr="00B805C5">
        <w:t>Plná podpora tříd a objektově orientovaného programování</w:t>
      </w:r>
    </w:p>
    <w:p w:rsidR="00C75278" w:rsidRPr="00B805C5" w:rsidRDefault="00C75278" w:rsidP="00F335BF">
      <w:pPr>
        <w:pStyle w:val="Odstavecseseznamem"/>
        <w:numPr>
          <w:ilvl w:val="0"/>
          <w:numId w:val="39"/>
        </w:numPr>
        <w:rPr>
          <w:lang w:val="en-US"/>
        </w:rPr>
      </w:pPr>
      <w:r w:rsidRPr="00B805C5">
        <w:t>Konzistentní a dobře definovaná množina základních typů</w:t>
      </w:r>
    </w:p>
    <w:p w:rsidR="00C75278" w:rsidRPr="00B805C5" w:rsidRDefault="00C75278" w:rsidP="00F335BF">
      <w:pPr>
        <w:pStyle w:val="Odstavecseseznamem"/>
        <w:numPr>
          <w:ilvl w:val="0"/>
          <w:numId w:val="39"/>
        </w:numPr>
        <w:rPr>
          <w:lang w:val="en-US"/>
        </w:rPr>
      </w:pPr>
      <w:r w:rsidRPr="00B805C5">
        <w:t>Automatické čištění dynamicky přidělované paměti</w:t>
      </w:r>
    </w:p>
    <w:p w:rsidR="00C75278" w:rsidRPr="00B805C5" w:rsidRDefault="00C75278" w:rsidP="00F335BF">
      <w:pPr>
        <w:pStyle w:val="Odstavecseseznamem"/>
        <w:numPr>
          <w:ilvl w:val="0"/>
          <w:numId w:val="39"/>
        </w:numPr>
        <w:rPr>
          <w:lang w:val="en-US"/>
        </w:rPr>
      </w:pPr>
      <w:r w:rsidRPr="00B805C5">
        <w:t>Možnost označení tříd nebo metod uživatelsky definovanými atributy</w:t>
      </w:r>
    </w:p>
    <w:p w:rsidR="00C75278" w:rsidRPr="00B805C5" w:rsidRDefault="00C75278" w:rsidP="00F335BF">
      <w:pPr>
        <w:pStyle w:val="Odstavecseseznamem"/>
        <w:numPr>
          <w:ilvl w:val="0"/>
          <w:numId w:val="39"/>
        </w:numPr>
        <w:rPr>
          <w:lang w:val="en-US"/>
        </w:rPr>
      </w:pPr>
      <w:r w:rsidRPr="00B805C5">
        <w:t xml:space="preserve">Úplný přístup k základní </w:t>
      </w:r>
      <w:r w:rsidR="00995831" w:rsidRPr="00B805C5">
        <w:t xml:space="preserve">knihovně tříd </w:t>
      </w:r>
      <w:proofErr w:type="gramStart"/>
      <w:r w:rsidR="00995831" w:rsidRPr="00B805C5">
        <w:t>prostřed</w:t>
      </w:r>
      <w:r w:rsidRPr="00B805C5">
        <w:t>í .NET</w:t>
      </w:r>
      <w:proofErr w:type="gramEnd"/>
      <w:r w:rsidR="00660198" w:rsidRPr="00B805C5">
        <w:t xml:space="preserve"> </w:t>
      </w:r>
    </w:p>
    <w:p w:rsidR="00C75278" w:rsidRPr="00B805C5" w:rsidRDefault="00C75278" w:rsidP="00F335BF">
      <w:pPr>
        <w:pStyle w:val="Odstavecseseznamem"/>
        <w:numPr>
          <w:ilvl w:val="0"/>
          <w:numId w:val="39"/>
        </w:numPr>
        <w:rPr>
          <w:lang w:val="en-US"/>
        </w:rPr>
      </w:pPr>
      <w:r w:rsidRPr="00B805C5">
        <w:t>Ukazatele a bezprostřední přístup k paměti na vyžádání</w:t>
      </w:r>
      <w:r w:rsidR="00660198" w:rsidRPr="00B805C5">
        <w:t xml:space="preserve"> </w:t>
      </w:r>
    </w:p>
    <w:p w:rsidR="00C75278" w:rsidRPr="00B805C5" w:rsidRDefault="00C75278" w:rsidP="00995831">
      <w:pPr>
        <w:pStyle w:val="Odstavecseseznamem"/>
        <w:numPr>
          <w:ilvl w:val="0"/>
          <w:numId w:val="39"/>
        </w:numPr>
        <w:rPr>
          <w:lang w:val="en-US"/>
        </w:rPr>
      </w:pPr>
      <w:r w:rsidRPr="00B805C5">
        <w:t xml:space="preserve">Možnost překladu kódu do aplikace nebo knihovny komponent </w:t>
      </w:r>
      <w:proofErr w:type="gramStart"/>
      <w:r w:rsidRPr="00B805C5">
        <w:t>prostředí .NET</w:t>
      </w:r>
      <w:proofErr w:type="gramEnd"/>
      <w:r w:rsidR="00995831" w:rsidRPr="00B805C5">
        <w:t xml:space="preserve"> </w:t>
      </w:r>
      <w:r w:rsidR="007B5BE0">
        <w:rPr>
          <w:lang w:val="en-US"/>
        </w:rPr>
        <w:t>[14</w:t>
      </w:r>
      <w:r w:rsidR="00995831" w:rsidRPr="00B805C5">
        <w:rPr>
          <w:lang w:val="en-US"/>
        </w:rPr>
        <w:t>]</w:t>
      </w:r>
    </w:p>
    <w:p w:rsidR="00995831" w:rsidRPr="00B805C5" w:rsidRDefault="00995831" w:rsidP="00995831">
      <w:pPr>
        <w:rPr>
          <w:lang w:val="en-US"/>
        </w:rPr>
      </w:pPr>
    </w:p>
    <w:p w:rsidR="004E7A92" w:rsidRPr="00B805C5" w:rsidRDefault="00660198" w:rsidP="004E7A92">
      <w:pPr>
        <w:pStyle w:val="Nadpis2"/>
      </w:pPr>
      <w:bookmarkStart w:id="94" w:name="_Toc319652829"/>
      <w:proofErr w:type="spellStart"/>
      <w:r w:rsidRPr="00B805C5">
        <w:rPr>
          <w:lang w:val="en-US"/>
        </w:rPr>
        <w:t>Hodnotov</w:t>
      </w:r>
      <w:proofErr w:type="spellEnd"/>
      <w:r w:rsidRPr="00B805C5">
        <w:t>é a odkazové datové typy</w:t>
      </w:r>
      <w:bookmarkEnd w:id="94"/>
    </w:p>
    <w:p w:rsidR="00660198" w:rsidRPr="00B805C5" w:rsidRDefault="00660198" w:rsidP="00660198">
      <w:r w:rsidRPr="00B805C5">
        <w:t>Pro práci s daty se v programu C</w:t>
      </w:r>
      <w:r w:rsidRPr="00B805C5">
        <w:rPr>
          <w:lang w:val="en-US"/>
        </w:rPr>
        <w:t>#</w:t>
      </w:r>
      <w:r w:rsidRPr="00B805C5">
        <w:t xml:space="preserve"> používají dva způsoby. Buď se jedná o práci s </w:t>
      </w:r>
      <w:proofErr w:type="gramStart"/>
      <w:r w:rsidRPr="00B805C5">
        <w:t>hodnotovými nebo</w:t>
      </w:r>
      <w:proofErr w:type="gramEnd"/>
      <w:r w:rsidRPr="00B805C5">
        <w:t xml:space="preserve"> odkazovými datovými typy.</w:t>
      </w:r>
      <w:r w:rsidR="00B708E0" w:rsidRPr="00B805C5">
        <w:t xml:space="preserve"> Při vytvoření hodnotového datového typu </w:t>
      </w:r>
      <w:proofErr w:type="spellStart"/>
      <w:r w:rsidR="0033560C" w:rsidRPr="00B805C5">
        <w:t>naalokujete</w:t>
      </w:r>
      <w:proofErr w:type="spellEnd"/>
      <w:r w:rsidR="0033560C" w:rsidRPr="00B805C5">
        <w:t xml:space="preserve"> místo v paměti a uložíte do něj hodnoty, s kterými pak přímo pracujete. Při vytvoření odkazového datového typu taky </w:t>
      </w:r>
      <w:proofErr w:type="spellStart"/>
      <w:r w:rsidR="0033560C" w:rsidRPr="00B805C5">
        <w:t>naalokujete</w:t>
      </w:r>
      <w:proofErr w:type="spellEnd"/>
      <w:r w:rsidR="0033560C" w:rsidRPr="00B805C5">
        <w:t xml:space="preserve"> místo v</w:t>
      </w:r>
      <w:r w:rsidR="00C93E4E" w:rsidRPr="00B805C5">
        <w:t> </w:t>
      </w:r>
      <w:r w:rsidR="0033560C" w:rsidRPr="00B805C5">
        <w:t>paměti</w:t>
      </w:r>
      <w:r w:rsidR="00C93E4E" w:rsidRPr="00B805C5">
        <w:t>, s kterým pracujete</w:t>
      </w:r>
      <w:r w:rsidR="0033560C" w:rsidRPr="00B805C5">
        <w:t>, ale</w:t>
      </w:r>
      <w:r w:rsidR="00C93E4E" w:rsidRPr="00B805C5">
        <w:t xml:space="preserve"> v programu</w:t>
      </w:r>
      <w:r w:rsidR="0033560C" w:rsidRPr="00B805C5">
        <w:t xml:space="preserve"> pracujete s odkazem na tuto paměť. </w:t>
      </w:r>
    </w:p>
    <w:p w:rsidR="004E7A92" w:rsidRPr="00B805C5" w:rsidRDefault="004E7A92" w:rsidP="004E7A92">
      <w:pPr>
        <w:pStyle w:val="Nadpis3"/>
      </w:pPr>
      <w:bookmarkStart w:id="95" w:name="_Toc319652830"/>
      <w:r w:rsidRPr="00B805C5">
        <w:t>Proměnná</w:t>
      </w:r>
      <w:bookmarkEnd w:id="95"/>
    </w:p>
    <w:p w:rsidR="004E7A92" w:rsidRPr="00B805C5" w:rsidRDefault="004E7A92" w:rsidP="004E7A92">
      <w:r w:rsidRPr="00B805C5">
        <w:t>Proměnná se skládá z datového typu a identifikátoru. Použijeme-li tedy v programu jakýkoli datový typ, pak musíme k němu přiřadit i zmíněný příslušný identifikátor.</w:t>
      </w:r>
    </w:p>
    <w:p w:rsidR="0043340F" w:rsidRPr="00B805C5" w:rsidRDefault="0043340F" w:rsidP="004E7A92">
      <w:r w:rsidRPr="00B805C5">
        <w:t xml:space="preserve">Pořadí je následující: </w:t>
      </w:r>
    </w:p>
    <w:p w:rsidR="0043340F" w:rsidRPr="00B805C5" w:rsidRDefault="0043340F" w:rsidP="004E7A92">
      <w:pPr>
        <w:rPr>
          <w:lang w:val="en-US"/>
        </w:rPr>
      </w:pPr>
      <w:r w:rsidRPr="00B805C5">
        <w:t>datový_typ identifikátor</w:t>
      </w:r>
      <w:r w:rsidR="007B5BE0">
        <w:rPr>
          <w:lang w:val="en-US"/>
        </w:rPr>
        <w:t>; [14</w:t>
      </w:r>
      <w:r w:rsidRPr="00B805C5">
        <w:rPr>
          <w:lang w:val="en-US"/>
        </w:rPr>
        <w:t>]</w:t>
      </w:r>
    </w:p>
    <w:p w:rsidR="0043340F" w:rsidRPr="00B805C5" w:rsidRDefault="0043340F" w:rsidP="004E7A92">
      <w:pPr>
        <w:rPr>
          <w:lang w:val="en-US"/>
        </w:rPr>
      </w:pPr>
    </w:p>
    <w:p w:rsidR="00660198" w:rsidRPr="00B805C5" w:rsidRDefault="00660198" w:rsidP="00660198">
      <w:pPr>
        <w:pStyle w:val="Nadpis3"/>
      </w:pPr>
      <w:bookmarkStart w:id="96" w:name="_Toc319652831"/>
      <w:r w:rsidRPr="00B805C5">
        <w:t>Hodnotové datové typy</w:t>
      </w:r>
      <w:bookmarkEnd w:id="96"/>
    </w:p>
    <w:p w:rsidR="0047290C" w:rsidRPr="00B805C5" w:rsidRDefault="003E226C" w:rsidP="0047290C">
      <w:r w:rsidRPr="00B805C5">
        <w:t xml:space="preserve">Hodnotové datové typy lze rozdělit na </w:t>
      </w:r>
      <w:r w:rsidR="0015417B" w:rsidRPr="00B805C5">
        <w:t>uživatelsky definované,</w:t>
      </w:r>
      <w:r w:rsidRPr="00B805C5">
        <w:t xml:space="preserve"> </w:t>
      </w:r>
      <w:r w:rsidR="0015417B" w:rsidRPr="00B805C5">
        <w:t>vestavěné a výčtové.</w:t>
      </w:r>
    </w:p>
    <w:p w:rsidR="0015417B" w:rsidRPr="00B805C5" w:rsidRDefault="0015417B" w:rsidP="0047290C">
      <w:r w:rsidRPr="00B805C5">
        <w:lastRenderedPageBreak/>
        <w:t xml:space="preserve">Mezi uživatelsky definované se řadí struktury, které jsou označené slovem </w:t>
      </w:r>
      <w:proofErr w:type="spellStart"/>
      <w:r w:rsidRPr="00B805C5">
        <w:t>struct</w:t>
      </w:r>
      <w:proofErr w:type="spellEnd"/>
      <w:r w:rsidRPr="00B805C5">
        <w:t xml:space="preserve">. Struktury budou podrobněji vysvětleny dále. </w:t>
      </w:r>
    </w:p>
    <w:p w:rsidR="0015417B" w:rsidRPr="00B805C5" w:rsidRDefault="0015417B" w:rsidP="0047290C">
      <w:pPr>
        <w:rPr>
          <w:lang w:val="en-US"/>
        </w:rPr>
      </w:pPr>
      <w:r w:rsidRPr="00B805C5">
        <w:t xml:space="preserve">Vestavěné hodnotové typy slouží pro práci s daty, přičemž těmito daty mohou být celá čísla, čísla v pohyblivé řádkové čárce, </w:t>
      </w:r>
      <w:r w:rsidR="00D30D07" w:rsidRPr="00B805C5">
        <w:t xml:space="preserve">znaky nebo pravdivostní hodnoty. </w:t>
      </w:r>
      <w:r w:rsidR="00BE60E9">
        <w:rPr>
          <w:lang w:val="en-US"/>
        </w:rPr>
        <w:t>[15</w:t>
      </w:r>
      <w:r w:rsidR="00D30D07" w:rsidRPr="00B805C5">
        <w:rPr>
          <w:lang w:val="en-US"/>
        </w:rPr>
        <w:t>]</w:t>
      </w:r>
    </w:p>
    <w:p w:rsidR="00AE0A15" w:rsidRPr="00B805C5" w:rsidRDefault="00AE0A15" w:rsidP="0047290C">
      <w:pPr>
        <w:rPr>
          <w:lang w:val="en-US"/>
        </w:rPr>
      </w:pPr>
      <w:r w:rsidRPr="00B805C5">
        <w:t>Jednotlivé vestavěné hodnotové typy včetně rozsahu hodnot a p</w:t>
      </w:r>
      <w:r w:rsidR="00917A26" w:rsidRPr="00B805C5">
        <w:t>oužití jsou znázorněny v tabulce 4 a 5.</w:t>
      </w:r>
    </w:p>
    <w:p w:rsidR="00917A26" w:rsidRPr="00B805C5" w:rsidRDefault="00714B03" w:rsidP="00917A26">
      <w:pPr>
        <w:keepNext/>
      </w:pPr>
      <w:r w:rsidRPr="00B805C5">
        <w:rPr>
          <w:noProof/>
        </w:rPr>
        <w:drawing>
          <wp:inline distT="0" distB="0" distL="0" distR="0">
            <wp:extent cx="5581650" cy="1828800"/>
            <wp:effectExtent l="19050" t="0" r="0" b="0"/>
            <wp:docPr id="16"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srcRect/>
                    <a:stretch>
                      <a:fillRect/>
                    </a:stretch>
                  </pic:blipFill>
                  <pic:spPr bwMode="auto">
                    <a:xfrm>
                      <a:off x="0" y="0"/>
                      <a:ext cx="5581650" cy="1828800"/>
                    </a:xfrm>
                    <a:prstGeom prst="rect">
                      <a:avLst/>
                    </a:prstGeom>
                    <a:noFill/>
                    <a:ln w="9525">
                      <a:noFill/>
                      <a:miter lim="800000"/>
                      <a:headEnd/>
                      <a:tailEnd/>
                    </a:ln>
                  </pic:spPr>
                </pic:pic>
              </a:graphicData>
            </a:graphic>
          </wp:inline>
        </w:drawing>
      </w:r>
    </w:p>
    <w:p w:rsidR="00AE0A15" w:rsidRPr="00B805C5" w:rsidRDefault="00917A26" w:rsidP="00917A26">
      <w:pPr>
        <w:pStyle w:val="Titulek"/>
        <w:jc w:val="both"/>
      </w:pPr>
      <w:bookmarkStart w:id="97" w:name="_Toc319652900"/>
      <w:r w:rsidRPr="00B805C5">
        <w:t xml:space="preserve">Tabulka </w:t>
      </w:r>
      <w:fldSimple w:instr=" SEQ Tabulka \* ARABIC ">
        <w:r w:rsidR="007D19C7" w:rsidRPr="00B805C5">
          <w:rPr>
            <w:noProof/>
          </w:rPr>
          <w:t>4</w:t>
        </w:r>
      </w:fldSimple>
      <w:r w:rsidRPr="00B805C5">
        <w:t xml:space="preserve">: Hodnotové datové typy 1 </w:t>
      </w:r>
      <w:r w:rsidR="00BE60E9">
        <w:rPr>
          <w:lang w:val="en-US"/>
        </w:rPr>
        <w:t>[16</w:t>
      </w:r>
      <w:r w:rsidRPr="00B805C5">
        <w:rPr>
          <w:lang w:val="en-US"/>
        </w:rPr>
        <w:t>]</w:t>
      </w:r>
      <w:bookmarkEnd w:id="97"/>
    </w:p>
    <w:p w:rsidR="00917A26" w:rsidRPr="00B805C5" w:rsidRDefault="00714B03" w:rsidP="00917A26">
      <w:pPr>
        <w:keepNext/>
      </w:pPr>
      <w:r w:rsidRPr="00B805C5">
        <w:rPr>
          <w:noProof/>
        </w:rPr>
        <w:drawing>
          <wp:inline distT="0" distB="0" distL="0" distR="0">
            <wp:extent cx="5562600" cy="1657350"/>
            <wp:effectExtent l="19050" t="0" r="0" b="0"/>
            <wp:docPr id="1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srcRect b="30952"/>
                    <a:stretch>
                      <a:fillRect/>
                    </a:stretch>
                  </pic:blipFill>
                  <pic:spPr bwMode="auto">
                    <a:xfrm>
                      <a:off x="0" y="0"/>
                      <a:ext cx="5562600" cy="1657350"/>
                    </a:xfrm>
                    <a:prstGeom prst="rect">
                      <a:avLst/>
                    </a:prstGeom>
                    <a:noFill/>
                    <a:ln w="9525">
                      <a:noFill/>
                      <a:miter lim="800000"/>
                      <a:headEnd/>
                      <a:tailEnd/>
                    </a:ln>
                  </pic:spPr>
                </pic:pic>
              </a:graphicData>
            </a:graphic>
          </wp:inline>
        </w:drawing>
      </w:r>
    </w:p>
    <w:p w:rsidR="00AE0A15" w:rsidRPr="00B805C5" w:rsidRDefault="00917A26" w:rsidP="00917A26">
      <w:pPr>
        <w:pStyle w:val="Titulek"/>
        <w:jc w:val="both"/>
      </w:pPr>
      <w:bookmarkStart w:id="98" w:name="_Toc319652901"/>
      <w:r w:rsidRPr="00B805C5">
        <w:t xml:space="preserve">Tabulka </w:t>
      </w:r>
      <w:fldSimple w:instr=" SEQ Tabulka \* ARABIC ">
        <w:r w:rsidR="007D19C7" w:rsidRPr="00B805C5">
          <w:rPr>
            <w:noProof/>
          </w:rPr>
          <w:t>5</w:t>
        </w:r>
      </w:fldSimple>
      <w:r w:rsidRPr="00B805C5">
        <w:t xml:space="preserve">: Hodnotové datové typy 2 </w:t>
      </w:r>
      <w:r w:rsidR="00BE60E9">
        <w:rPr>
          <w:lang w:val="en-US"/>
        </w:rPr>
        <w:t>[16</w:t>
      </w:r>
      <w:r w:rsidRPr="00B805C5">
        <w:rPr>
          <w:lang w:val="en-US"/>
        </w:rPr>
        <w:t>]</w:t>
      </w:r>
      <w:bookmarkEnd w:id="98"/>
    </w:p>
    <w:p w:rsidR="00BD6679" w:rsidRPr="00B805C5" w:rsidRDefault="00BD6679" w:rsidP="00BD6679">
      <w:pPr>
        <w:pStyle w:val="Nadpis4"/>
      </w:pPr>
      <w:bookmarkStart w:id="99" w:name="_Toc319652832"/>
      <w:r w:rsidRPr="00B805C5">
        <w:t>Jednoduchý příklad použití hodnotového datového typu</w:t>
      </w:r>
      <w:bookmarkEnd w:id="99"/>
    </w:p>
    <w:p w:rsidR="00BD6679" w:rsidRPr="00B805C5" w:rsidRDefault="007064F9" w:rsidP="00BD6679">
      <w:pPr>
        <w:autoSpaceDE w:val="0"/>
        <w:autoSpaceDN w:val="0"/>
        <w:adjustRightInd w:val="0"/>
        <w:spacing w:after="0" w:line="240" w:lineRule="auto"/>
        <w:jc w:val="left"/>
        <w:rPr>
          <w:rFonts w:ascii="Courier New" w:hAnsi="Courier New" w:cs="Courier New"/>
        </w:rPr>
      </w:pPr>
      <w:proofErr w:type="spellStart"/>
      <w:r w:rsidRPr="00B805C5">
        <w:rPr>
          <w:rFonts w:ascii="Courier New" w:hAnsi="Courier New" w:cs="Courier New"/>
          <w:color w:val="0000FF"/>
        </w:rPr>
        <w:t>ushort</w:t>
      </w:r>
      <w:proofErr w:type="spellEnd"/>
      <w:r w:rsidR="00BD6679" w:rsidRPr="00B805C5">
        <w:rPr>
          <w:rFonts w:ascii="Courier New" w:hAnsi="Courier New" w:cs="Courier New"/>
        </w:rPr>
        <w:t xml:space="preserve"> </w:t>
      </w:r>
      <w:proofErr w:type="spellStart"/>
      <w:r w:rsidR="00BD6679" w:rsidRPr="00B805C5">
        <w:rPr>
          <w:rFonts w:ascii="Courier New" w:hAnsi="Courier New" w:cs="Courier New"/>
        </w:rPr>
        <w:t>promenna</w:t>
      </w:r>
      <w:proofErr w:type="spellEnd"/>
      <w:r w:rsidR="00BD6679" w:rsidRPr="00B805C5">
        <w:rPr>
          <w:rFonts w:ascii="Courier New" w:hAnsi="Courier New" w:cs="Courier New"/>
        </w:rPr>
        <w:t>;</w:t>
      </w:r>
    </w:p>
    <w:p w:rsidR="00BD6679" w:rsidRPr="00B805C5" w:rsidRDefault="00BD6679" w:rsidP="00BD6679">
      <w:pPr>
        <w:autoSpaceDE w:val="0"/>
        <w:autoSpaceDN w:val="0"/>
        <w:adjustRightInd w:val="0"/>
        <w:spacing w:after="0" w:line="240" w:lineRule="auto"/>
        <w:jc w:val="left"/>
        <w:rPr>
          <w:rFonts w:ascii="Courier New" w:hAnsi="Courier New" w:cs="Courier New"/>
        </w:rPr>
      </w:pPr>
      <w:proofErr w:type="spellStart"/>
      <w:r w:rsidRPr="00B805C5">
        <w:rPr>
          <w:rFonts w:ascii="Courier New" w:hAnsi="Courier New" w:cs="Courier New"/>
        </w:rPr>
        <w:t>promenna</w:t>
      </w:r>
      <w:proofErr w:type="spellEnd"/>
      <w:r w:rsidRPr="00B805C5">
        <w:rPr>
          <w:rFonts w:ascii="Courier New" w:hAnsi="Courier New" w:cs="Courier New"/>
        </w:rPr>
        <w:t xml:space="preserve"> = 10;</w:t>
      </w:r>
    </w:p>
    <w:p w:rsidR="00BD6679" w:rsidRPr="00B805C5" w:rsidRDefault="00BD6679" w:rsidP="00BD6679">
      <w:pPr>
        <w:autoSpaceDE w:val="0"/>
        <w:autoSpaceDN w:val="0"/>
        <w:adjustRightInd w:val="0"/>
        <w:spacing w:after="0" w:line="240" w:lineRule="auto"/>
        <w:jc w:val="left"/>
        <w:rPr>
          <w:rFonts w:ascii="Courier New" w:hAnsi="Courier New" w:cs="Courier New"/>
        </w:rPr>
      </w:pPr>
      <w:proofErr w:type="spellStart"/>
      <w:r w:rsidRPr="00B805C5">
        <w:rPr>
          <w:rFonts w:ascii="Courier New" w:hAnsi="Courier New" w:cs="Courier New"/>
          <w:color w:val="2B91AF"/>
        </w:rPr>
        <w:t>Console</w:t>
      </w:r>
      <w:r w:rsidRPr="00B805C5">
        <w:rPr>
          <w:rFonts w:ascii="Courier New" w:hAnsi="Courier New" w:cs="Courier New"/>
        </w:rPr>
        <w:t>.WriteLine</w:t>
      </w:r>
      <w:proofErr w:type="spellEnd"/>
      <w:r w:rsidRPr="00B805C5">
        <w:rPr>
          <w:rFonts w:ascii="Courier New" w:hAnsi="Courier New" w:cs="Courier New"/>
        </w:rPr>
        <w:t>(</w:t>
      </w:r>
      <w:proofErr w:type="spellStart"/>
      <w:r w:rsidRPr="00B805C5">
        <w:rPr>
          <w:rFonts w:ascii="Courier New" w:hAnsi="Courier New" w:cs="Courier New"/>
        </w:rPr>
        <w:t>promenna</w:t>
      </w:r>
      <w:proofErr w:type="spellEnd"/>
      <w:r w:rsidRPr="00B805C5">
        <w:rPr>
          <w:rFonts w:ascii="Courier New" w:hAnsi="Courier New" w:cs="Courier New"/>
        </w:rPr>
        <w:t>);</w:t>
      </w:r>
    </w:p>
    <w:p w:rsidR="00BD6679" w:rsidRPr="00B805C5" w:rsidRDefault="00BD6679" w:rsidP="00BD6679">
      <w:pPr>
        <w:autoSpaceDE w:val="0"/>
        <w:autoSpaceDN w:val="0"/>
        <w:adjustRightInd w:val="0"/>
        <w:spacing w:after="0" w:line="240" w:lineRule="auto"/>
        <w:jc w:val="left"/>
        <w:rPr>
          <w:rFonts w:ascii="Courier New" w:hAnsi="Courier New" w:cs="Courier New"/>
        </w:rPr>
      </w:pPr>
      <w:proofErr w:type="spellStart"/>
      <w:r w:rsidRPr="00B805C5">
        <w:rPr>
          <w:rFonts w:ascii="Courier New" w:hAnsi="Courier New" w:cs="Courier New"/>
          <w:color w:val="2B91AF"/>
        </w:rPr>
        <w:t>Console</w:t>
      </w:r>
      <w:r w:rsidRPr="00B805C5">
        <w:rPr>
          <w:rFonts w:ascii="Courier New" w:hAnsi="Courier New" w:cs="Courier New"/>
        </w:rPr>
        <w:t>.ReadLine</w:t>
      </w:r>
      <w:proofErr w:type="spellEnd"/>
      <w:r w:rsidRPr="00B805C5">
        <w:rPr>
          <w:rFonts w:ascii="Courier New" w:hAnsi="Courier New" w:cs="Courier New"/>
        </w:rPr>
        <w:t>();</w:t>
      </w:r>
    </w:p>
    <w:p w:rsidR="00BD6679" w:rsidRPr="00B805C5" w:rsidRDefault="00BD6679" w:rsidP="00BD6679">
      <w:pPr>
        <w:autoSpaceDE w:val="0"/>
        <w:autoSpaceDN w:val="0"/>
        <w:adjustRightInd w:val="0"/>
        <w:spacing w:after="0" w:line="240" w:lineRule="auto"/>
        <w:jc w:val="left"/>
        <w:rPr>
          <w:sz w:val="19"/>
          <w:szCs w:val="19"/>
        </w:rPr>
      </w:pPr>
    </w:p>
    <w:p w:rsidR="00BD6679" w:rsidRPr="00B805C5" w:rsidRDefault="007064F9" w:rsidP="00BD6679">
      <w:pPr>
        <w:rPr>
          <w:lang w:val="en-US"/>
        </w:rPr>
      </w:pPr>
      <w:r w:rsidRPr="00B805C5">
        <w:t xml:space="preserve">Na prvním řádku je zadán datový typ </w:t>
      </w:r>
      <w:proofErr w:type="spellStart"/>
      <w:r w:rsidRPr="00B805C5">
        <w:t>ushort</w:t>
      </w:r>
      <w:proofErr w:type="spellEnd"/>
      <w:r w:rsidRPr="00B805C5">
        <w:t>, takže program očekává hodnotu v rozmezí 0-65535. Název proměnné je “</w:t>
      </w:r>
      <w:proofErr w:type="spellStart"/>
      <w:r w:rsidRPr="00B805C5">
        <w:t>promenna</w:t>
      </w:r>
      <w:proofErr w:type="spellEnd"/>
      <w:r w:rsidRPr="00B805C5">
        <w:t xml:space="preserve">“. Každá proměnná se musí před použitím inicializovat, což je provedeno na druhém řádku, kdy je do proměnné vložena hodnota 10. Třetí řádek už jen vypíše proměnnou na </w:t>
      </w:r>
      <w:proofErr w:type="spellStart"/>
      <w:r w:rsidRPr="00B805C5">
        <w:t>konzoli</w:t>
      </w:r>
      <w:proofErr w:type="spellEnd"/>
      <w:r w:rsidRPr="00B805C5">
        <w:t xml:space="preserve">. Výstupem je samozřejmě pouze číslo 10. </w:t>
      </w:r>
      <w:r w:rsidRPr="00B805C5">
        <w:lastRenderedPageBreak/>
        <w:t xml:space="preserve">Obdobně se pracuje se všemi hodnotovými typy, jediná </w:t>
      </w:r>
      <w:proofErr w:type="spellStart"/>
      <w:r w:rsidRPr="00B805C5">
        <w:t>vyjímka</w:t>
      </w:r>
      <w:proofErr w:type="spellEnd"/>
      <w:r w:rsidRPr="00B805C5">
        <w:t xml:space="preserve"> je při vkládání typu </w:t>
      </w:r>
      <w:proofErr w:type="spellStart"/>
      <w:r w:rsidRPr="00B805C5">
        <w:t>char</w:t>
      </w:r>
      <w:proofErr w:type="spellEnd"/>
      <w:r w:rsidRPr="00B805C5">
        <w:t xml:space="preserve">, kdy se </w:t>
      </w:r>
      <w:r w:rsidR="00E47D99" w:rsidRPr="00B805C5">
        <w:t>musí znak, který chceme vložit do proměnné, dát mezi jednoduché uvozovky</w:t>
      </w:r>
      <w:r w:rsidRPr="00B805C5">
        <w:t>.</w:t>
      </w:r>
    </w:p>
    <w:p w:rsidR="00AE0A15" w:rsidRPr="00B805C5" w:rsidRDefault="00AE0A15" w:rsidP="00AE0A15">
      <w:pPr>
        <w:pStyle w:val="Nadpis3"/>
      </w:pPr>
      <w:bookmarkStart w:id="100" w:name="_Toc319652833"/>
      <w:r w:rsidRPr="00B805C5">
        <w:t>Odkazové datové typy</w:t>
      </w:r>
      <w:bookmarkEnd w:id="100"/>
    </w:p>
    <w:p w:rsidR="00AE0A15" w:rsidRPr="00B805C5" w:rsidRDefault="004E7A92" w:rsidP="00AE0A15">
      <w:r w:rsidRPr="00B805C5">
        <w:t xml:space="preserve">Odkazové datové typy lze rozdělit na uživatelské a vestavěné. Do vestavěných patří </w:t>
      </w:r>
      <w:proofErr w:type="spellStart"/>
      <w:r w:rsidRPr="00B805C5">
        <w:t>string</w:t>
      </w:r>
      <w:proofErr w:type="spellEnd"/>
      <w:r w:rsidRPr="00B805C5">
        <w:t xml:space="preserve"> a </w:t>
      </w:r>
      <w:proofErr w:type="spellStart"/>
      <w:r w:rsidRPr="00B805C5">
        <w:t>object</w:t>
      </w:r>
      <w:proofErr w:type="spellEnd"/>
      <w:r w:rsidRPr="00B805C5">
        <w:t xml:space="preserve">. Označení </w:t>
      </w:r>
      <w:proofErr w:type="spellStart"/>
      <w:r w:rsidRPr="00B805C5">
        <w:t>string</w:t>
      </w:r>
      <w:proofErr w:type="spellEnd"/>
      <w:r w:rsidRPr="00B805C5">
        <w:t xml:space="preserve"> použijeme, chceme-li uložit textový řetězec. </w:t>
      </w:r>
      <w:proofErr w:type="spellStart"/>
      <w:r w:rsidRPr="00B805C5">
        <w:t>Object</w:t>
      </w:r>
      <w:proofErr w:type="spellEnd"/>
      <w:r w:rsidRPr="00B805C5">
        <w:t xml:space="preserve"> se označuje jako předek všech typů</w:t>
      </w:r>
      <w:r w:rsidR="007064F9" w:rsidRPr="00B805C5">
        <w:t xml:space="preserve">. To znamená, že lze instanci jakéhokoli typu převést do typu </w:t>
      </w:r>
      <w:proofErr w:type="spellStart"/>
      <w:r w:rsidR="007064F9" w:rsidRPr="00B805C5">
        <w:t>object</w:t>
      </w:r>
      <w:proofErr w:type="spellEnd"/>
      <w:r w:rsidR="007064F9" w:rsidRPr="00B805C5">
        <w:t>.</w:t>
      </w:r>
      <w:r w:rsidR="00E47D99" w:rsidRPr="00B805C5">
        <w:t xml:space="preserve"> Použití typu </w:t>
      </w:r>
      <w:proofErr w:type="spellStart"/>
      <w:r w:rsidR="00E47D99" w:rsidRPr="00B805C5">
        <w:t>object</w:t>
      </w:r>
      <w:proofErr w:type="spellEnd"/>
      <w:r w:rsidR="00E47D99" w:rsidRPr="00B805C5">
        <w:t xml:space="preserve"> je obdobné jako při použití hodnotových datových typů. Při použití typu </w:t>
      </w:r>
      <w:proofErr w:type="spellStart"/>
      <w:r w:rsidR="00E47D99" w:rsidRPr="00B805C5">
        <w:t>string</w:t>
      </w:r>
      <w:proofErr w:type="spellEnd"/>
      <w:r w:rsidR="00E47D99" w:rsidRPr="00B805C5">
        <w:t xml:space="preserve"> je jedinou výjimkou to, že vkládaný textový řetězec musí být označen dvojitými uvozovkami. Uživatelské datové typy jsou třídy, pole, delegáti a rozhraní.</w:t>
      </w:r>
    </w:p>
    <w:p w:rsidR="00AE0A15" w:rsidRPr="00B805C5" w:rsidRDefault="00533548" w:rsidP="00533548">
      <w:pPr>
        <w:pStyle w:val="Nadpis3"/>
      </w:pPr>
      <w:bookmarkStart w:id="101" w:name="_Toc319652834"/>
      <w:r w:rsidRPr="00B805C5">
        <w:t>Rozdíl mezi třídou a strukturou</w:t>
      </w:r>
      <w:bookmarkEnd w:id="101"/>
    </w:p>
    <w:p w:rsidR="00E37FC8" w:rsidRPr="00B805C5" w:rsidRDefault="00E37FC8" w:rsidP="00533548">
      <w:pPr>
        <w:rPr>
          <w:lang w:val="en-US"/>
        </w:rPr>
      </w:pPr>
      <w:r w:rsidRPr="00B805C5">
        <w:t>Třídy i struktury jsou</w:t>
      </w:r>
      <w:r w:rsidR="00A16C85" w:rsidRPr="00B805C5">
        <w:t xml:space="preserve"> </w:t>
      </w:r>
      <w:r w:rsidRPr="00B805C5">
        <w:t>v podstatě šablonami, podle nichž jsou tvořeny objekty. Ka</w:t>
      </w:r>
      <w:r w:rsidR="00020421" w:rsidRPr="00B805C5">
        <w:t>ždý objekt obsahuje jednak data a</w:t>
      </w:r>
      <w:r w:rsidRPr="00B805C5">
        <w:t xml:space="preserve"> jednak metody, které slouží pro manipulaci s nimi. Třídou i strukturou se definuje, jaká data a jaké funkce může konkrétní objekt (nazývaný instancí) dotyčné třídy </w:t>
      </w:r>
      <w:r w:rsidR="00C25E87" w:rsidRPr="00B805C5">
        <w:t xml:space="preserve">nebo struktury obsahovat. </w:t>
      </w:r>
      <w:r w:rsidR="007B5BE0">
        <w:rPr>
          <w:lang w:val="en-US"/>
        </w:rPr>
        <w:t>[14</w:t>
      </w:r>
      <w:r w:rsidR="001F3132" w:rsidRPr="00B805C5">
        <w:rPr>
          <w:lang w:val="en-US"/>
        </w:rPr>
        <w:t>]</w:t>
      </w:r>
    </w:p>
    <w:p w:rsidR="00C25E87" w:rsidRPr="00B805C5" w:rsidRDefault="000A4CF7" w:rsidP="00533548">
      <w:r w:rsidRPr="00B805C5">
        <w:t>Hlavní rozdíl mezi třídou a</w:t>
      </w:r>
      <w:r w:rsidR="00CA6BBA" w:rsidRPr="00B805C5">
        <w:t xml:space="preserve"> strukturou spočívá v tom, že struktura se řadí mezi hodnotové a třída mezi odkazové datové typy. </w:t>
      </w:r>
      <w:r w:rsidR="00C25E87" w:rsidRPr="00B805C5">
        <w:t>Obecně platí, že struktura se hodí spíše pro jednoduché datové struktury a třída pro složitější.</w:t>
      </w:r>
      <w:r w:rsidR="00CA6BBA" w:rsidRPr="00B805C5">
        <w:t xml:space="preserve"> </w:t>
      </w:r>
    </w:p>
    <w:p w:rsidR="00CA6BBA" w:rsidRPr="00B805C5" w:rsidRDefault="00CA6BBA" w:rsidP="00533548">
      <w:pPr>
        <w:rPr>
          <w:b/>
        </w:rPr>
      </w:pPr>
      <w:r w:rsidRPr="00B805C5">
        <w:rPr>
          <w:b/>
        </w:rPr>
        <w:t>Struktura se tedy podobá třídě, vykazuje však následující odlišnosti:</w:t>
      </w:r>
    </w:p>
    <w:p w:rsidR="00CA6BBA" w:rsidRPr="00B805C5" w:rsidRDefault="00CA6BBA" w:rsidP="00CA6BBA">
      <w:pPr>
        <w:pStyle w:val="Odstavecseseznamem"/>
        <w:numPr>
          <w:ilvl w:val="0"/>
          <w:numId w:val="47"/>
        </w:numPr>
      </w:pPr>
      <w:r w:rsidRPr="00B805C5">
        <w:t xml:space="preserve">Třída je odkazovým (referenčním) typem, zatímco struktura je hodnotovým typem. Z toho vyplývá, že struktury se typicky používají k vyjádření jednoduchých typů. </w:t>
      </w:r>
    </w:p>
    <w:p w:rsidR="00CA6BBA" w:rsidRPr="00B805C5" w:rsidRDefault="00CA6BBA" w:rsidP="00CA6BBA">
      <w:pPr>
        <w:pStyle w:val="Odstavecseseznamem"/>
        <w:numPr>
          <w:ilvl w:val="0"/>
          <w:numId w:val="47"/>
        </w:numPr>
      </w:pPr>
      <w:r w:rsidRPr="00B805C5">
        <w:t xml:space="preserve">Třída plně podporuje dědičnost, zatímco struktura může dědit pouze ze třídy </w:t>
      </w:r>
      <w:proofErr w:type="spellStart"/>
      <w:r w:rsidRPr="00B805C5">
        <w:t>Object</w:t>
      </w:r>
      <w:proofErr w:type="spellEnd"/>
      <w:r w:rsidRPr="00B805C5">
        <w:t xml:space="preserve"> a je implicitně uzavřená.</w:t>
      </w:r>
    </w:p>
    <w:p w:rsidR="00034876" w:rsidRPr="00B805C5" w:rsidRDefault="00CA6BBA" w:rsidP="00CA6BBA">
      <w:pPr>
        <w:pStyle w:val="Odstavecseseznamem"/>
        <w:numPr>
          <w:ilvl w:val="0"/>
          <w:numId w:val="47"/>
        </w:numPr>
      </w:pPr>
      <w:r w:rsidRPr="00B805C5">
        <w:t>Třída může mít destruktor, zatímco struktura jej mít nemůže.</w:t>
      </w:r>
    </w:p>
    <w:p w:rsidR="00CA6BBA" w:rsidRPr="00B805C5" w:rsidRDefault="00CA6BBA" w:rsidP="00CA6BBA">
      <w:pPr>
        <w:pStyle w:val="Odstavecseseznamem"/>
        <w:numPr>
          <w:ilvl w:val="0"/>
          <w:numId w:val="47"/>
        </w:numPr>
      </w:pPr>
      <w:r w:rsidRPr="00B805C5">
        <w:t>Třída může definovat vlastní bezparametrický destruktor a inicializovat datové členy instancí</w:t>
      </w:r>
      <w:r w:rsidR="00034876" w:rsidRPr="00B805C5">
        <w:t xml:space="preserve">, což struktura nedokáže. </w:t>
      </w:r>
      <w:r w:rsidR="00BE60E9">
        <w:rPr>
          <w:lang w:val="en-US"/>
        </w:rPr>
        <w:t>[15</w:t>
      </w:r>
      <w:r w:rsidR="00034876" w:rsidRPr="00B805C5">
        <w:rPr>
          <w:lang w:val="en-US"/>
        </w:rPr>
        <w:t>]</w:t>
      </w:r>
    </w:p>
    <w:p w:rsidR="00CA6BBA" w:rsidRPr="00B805C5" w:rsidRDefault="00CA6BBA" w:rsidP="00533548"/>
    <w:p w:rsidR="00CA6BBA" w:rsidRPr="00B805C5" w:rsidRDefault="00CA6BBA" w:rsidP="00533548"/>
    <w:p w:rsidR="00CA6BBA" w:rsidRPr="00B805C5" w:rsidRDefault="00CA6BBA" w:rsidP="00533548">
      <w:pPr>
        <w:rPr>
          <w:lang w:val="en-US"/>
        </w:rPr>
      </w:pPr>
    </w:p>
    <w:p w:rsidR="00533548" w:rsidRPr="00B805C5" w:rsidRDefault="00533548" w:rsidP="00533548"/>
    <w:p w:rsidR="007D4BB2" w:rsidRPr="00B805C5" w:rsidRDefault="00E61E05" w:rsidP="00E61E05">
      <w:pPr>
        <w:pStyle w:val="Nadpis3"/>
      </w:pPr>
      <w:bookmarkStart w:id="102" w:name="_Toc319652835"/>
      <w:r w:rsidRPr="00B805C5">
        <w:lastRenderedPageBreak/>
        <w:t>Vysvětlení pojmů public a static</w:t>
      </w:r>
      <w:bookmarkEnd w:id="102"/>
    </w:p>
    <w:p w:rsidR="00865536" w:rsidRPr="00B805C5" w:rsidRDefault="004A59B8" w:rsidP="00E61E05">
      <w:r w:rsidRPr="00B805C5">
        <w:t>Pokud je v programu uvedeno klíčové slovo public, je nutné k</w:t>
      </w:r>
      <w:r w:rsidR="000301D5" w:rsidRPr="00B805C5">
        <w:t> </w:t>
      </w:r>
      <w:r w:rsidRPr="00B805C5">
        <w:t>němu</w:t>
      </w:r>
      <w:r w:rsidR="000301D5" w:rsidRPr="00B805C5">
        <w:t xml:space="preserve"> vždy</w:t>
      </w:r>
      <w:r w:rsidRPr="00B805C5">
        <w:t xml:space="preserve"> </w:t>
      </w:r>
      <w:r w:rsidR="000301D5" w:rsidRPr="00B805C5">
        <w:t xml:space="preserve">přistupovat </w:t>
      </w:r>
      <w:r w:rsidRPr="00B805C5">
        <w:t>z instance typu</w:t>
      </w:r>
      <w:r w:rsidR="000301D5" w:rsidRPr="00B805C5">
        <w:t xml:space="preserve">. </w:t>
      </w:r>
      <w:r w:rsidR="00AC529C" w:rsidRPr="00B805C5">
        <w:t>Vývojáři</w:t>
      </w:r>
      <w:r w:rsidR="000301D5" w:rsidRPr="00B805C5">
        <w:t xml:space="preserve"> ovšem chtěli</w:t>
      </w:r>
      <w:r w:rsidR="00AC529C" w:rsidRPr="00B805C5">
        <w:t xml:space="preserve"> </w:t>
      </w:r>
      <w:r w:rsidR="000301D5" w:rsidRPr="00B805C5">
        <w:t>usnadnit</w:t>
      </w:r>
      <w:r w:rsidR="00AC529C" w:rsidRPr="00B805C5">
        <w:t xml:space="preserve"> práci programátora</w:t>
      </w:r>
      <w:r w:rsidR="00BF59A1" w:rsidRPr="00B805C5">
        <w:t xml:space="preserve"> a to tím, že umožnili vytvořit prvek, ke kterému není</w:t>
      </w:r>
      <w:r w:rsidR="00AC529C" w:rsidRPr="00B805C5">
        <w:t xml:space="preserve"> třeba vytvářet instanci typu, ale lze k nim přistupovat na úrovni příslušné třídy nebo struktury. Právě k tomu slouží pojem static.</w:t>
      </w:r>
      <w:r w:rsidR="00865536" w:rsidRPr="00B805C5">
        <w:t xml:space="preserve"> Pro statické proměnné je životnost rovna celé době běhu programu.</w:t>
      </w:r>
      <w:r w:rsidR="000301D5" w:rsidRPr="00B805C5">
        <w:t xml:space="preserve"> </w:t>
      </w:r>
      <w:r w:rsidR="00BE60E9">
        <w:rPr>
          <w:lang w:val="en-US"/>
        </w:rPr>
        <w:t>[17</w:t>
      </w:r>
      <w:r w:rsidR="00865536" w:rsidRPr="00B805C5">
        <w:rPr>
          <w:lang w:val="en-US"/>
        </w:rPr>
        <w:t>]</w:t>
      </w:r>
      <w:r w:rsidR="00AC529C" w:rsidRPr="00B805C5">
        <w:t xml:space="preserve"> </w:t>
      </w:r>
    </w:p>
    <w:p w:rsidR="00313216" w:rsidRPr="00B805C5" w:rsidRDefault="00F07177" w:rsidP="002C3476">
      <w:r w:rsidRPr="00B805C5">
        <w:t>Zde platí ale podmínka, že statické struktury a třídy mohou operovat jen se statickými členy.</w:t>
      </w:r>
      <w:r w:rsidR="00523545" w:rsidRPr="00B805C5">
        <w:t xml:space="preserve"> </w:t>
      </w:r>
    </w:p>
    <w:p w:rsidR="007E7A3F" w:rsidRPr="00B805C5" w:rsidRDefault="0010413C" w:rsidP="007E7A3F">
      <w:pPr>
        <w:pStyle w:val="Nadpis3"/>
      </w:pPr>
      <w:bookmarkStart w:id="103" w:name="_Toc319652836"/>
      <w:r w:rsidRPr="00B805C5">
        <w:t>P</w:t>
      </w:r>
      <w:r w:rsidR="007E7A3F" w:rsidRPr="00B805C5">
        <w:t xml:space="preserve">oužití </w:t>
      </w:r>
      <w:proofErr w:type="spellStart"/>
      <w:r w:rsidR="007E7A3F" w:rsidRPr="00B805C5">
        <w:t>private</w:t>
      </w:r>
      <w:proofErr w:type="spellEnd"/>
      <w:r w:rsidR="007E7A3F" w:rsidRPr="00B805C5">
        <w:t xml:space="preserve">, </w:t>
      </w:r>
      <w:proofErr w:type="spellStart"/>
      <w:r w:rsidR="007E7A3F" w:rsidRPr="00B805C5">
        <w:t>protected</w:t>
      </w:r>
      <w:proofErr w:type="spellEnd"/>
      <w:r w:rsidR="00786538" w:rsidRPr="00B805C5">
        <w:t xml:space="preserve">, </w:t>
      </w:r>
      <w:proofErr w:type="spellStart"/>
      <w:r w:rsidR="00786538" w:rsidRPr="00B805C5">
        <w:t>internal</w:t>
      </w:r>
      <w:proofErr w:type="spellEnd"/>
      <w:r w:rsidR="00786538" w:rsidRPr="00B805C5">
        <w:t xml:space="preserve"> </w:t>
      </w:r>
      <w:r w:rsidRPr="00B805C5">
        <w:t>u tříd a struktur</w:t>
      </w:r>
      <w:bookmarkEnd w:id="103"/>
    </w:p>
    <w:p w:rsidR="00786538" w:rsidRPr="00B805C5" w:rsidRDefault="00786538" w:rsidP="000301D5">
      <w:r w:rsidRPr="00B805C5">
        <w:t xml:space="preserve">Členy dané třídy nebo </w:t>
      </w:r>
      <w:proofErr w:type="gramStart"/>
      <w:r w:rsidRPr="00B805C5">
        <w:t>struktury  musejí</w:t>
      </w:r>
      <w:proofErr w:type="gramEnd"/>
      <w:r w:rsidRPr="00B805C5">
        <w:t xml:space="preserve"> specifikovat svou úroveň “viditelnosti“. Pokud definujete nějaký člen, aniž byste konkrétně specifikovali klíčové slovo určující úroveň jeho přístupnosti, automaticky bude privátní (</w:t>
      </w:r>
      <w:proofErr w:type="spellStart"/>
      <w:r w:rsidRPr="00B805C5">
        <w:t>private</w:t>
      </w:r>
      <w:proofErr w:type="spellEnd"/>
      <w:r w:rsidRPr="00B805C5">
        <w:t>).</w:t>
      </w:r>
    </w:p>
    <w:p w:rsidR="00786538" w:rsidRPr="00B805C5" w:rsidRDefault="00786538" w:rsidP="000301D5">
      <w:pPr>
        <w:rPr>
          <w:b/>
        </w:rPr>
      </w:pPr>
      <w:r w:rsidRPr="00B805C5">
        <w:rPr>
          <w:b/>
        </w:rPr>
        <w:t>Modifikátory přístupu:</w:t>
      </w:r>
    </w:p>
    <w:p w:rsidR="000301D5" w:rsidRPr="00B805C5" w:rsidRDefault="0010413C" w:rsidP="000301D5">
      <w:r w:rsidRPr="00B805C5">
        <w:t xml:space="preserve">Public </w:t>
      </w:r>
      <w:r w:rsidR="00786538" w:rsidRPr="00B805C5">
        <w:t>–</w:t>
      </w:r>
      <w:r w:rsidRPr="00B805C5">
        <w:t xml:space="preserve"> </w:t>
      </w:r>
      <w:r w:rsidR="00786538" w:rsidRPr="00B805C5">
        <w:t xml:space="preserve">Označí člen jako veřejný – </w:t>
      </w:r>
      <w:r w:rsidR="00E73F1F" w:rsidRPr="00B805C5">
        <w:t>je volně přístupný odkudkoli – tvoří rozhraní třídy</w:t>
      </w:r>
      <w:r w:rsidR="00786538" w:rsidRPr="00B805C5">
        <w:t>.</w:t>
      </w:r>
    </w:p>
    <w:p w:rsidR="00786538" w:rsidRPr="00B805C5" w:rsidRDefault="00786538" w:rsidP="000301D5">
      <w:proofErr w:type="spellStart"/>
      <w:r w:rsidRPr="00B805C5">
        <w:t>Private</w:t>
      </w:r>
      <w:proofErr w:type="spellEnd"/>
      <w:r w:rsidRPr="00B805C5">
        <w:t xml:space="preserve"> – Označí metodu jako privátní, takže bude dostupná pouze v rámci třídy, která ji definovala.</w:t>
      </w:r>
    </w:p>
    <w:p w:rsidR="00786538" w:rsidRPr="00B805C5" w:rsidRDefault="00786538" w:rsidP="000301D5">
      <w:proofErr w:type="spellStart"/>
      <w:r w:rsidRPr="00B805C5">
        <w:t>Protected</w:t>
      </w:r>
      <w:proofErr w:type="spellEnd"/>
      <w:r w:rsidRPr="00B805C5">
        <w:t xml:space="preserve"> – Označí metodu jako chráněnou, takže se bude moci používat v rámci třídy, která ji definovala, a také ve všech odvozených třídách. Chráněné metody však nejsou přístupné z proměnné objektu.</w:t>
      </w:r>
    </w:p>
    <w:p w:rsidR="000301D5" w:rsidRPr="00B805C5" w:rsidRDefault="00786538" w:rsidP="000301D5">
      <w:pPr>
        <w:rPr>
          <w:lang w:val="en-US"/>
        </w:rPr>
      </w:pPr>
      <w:proofErr w:type="spellStart"/>
      <w:r w:rsidRPr="00B805C5">
        <w:t>Internal</w:t>
      </w:r>
      <w:proofErr w:type="spellEnd"/>
      <w:r w:rsidRPr="00B805C5">
        <w:t xml:space="preserve"> – Definuje metodu jako interní, takže je přístupná pro jakýkoli typ ze stejné </w:t>
      </w:r>
      <w:proofErr w:type="spellStart"/>
      <w:r w:rsidRPr="00B805C5">
        <w:t>assembly</w:t>
      </w:r>
      <w:proofErr w:type="spellEnd"/>
      <w:r w:rsidRPr="00B805C5">
        <w:t xml:space="preserve">, ale nikoli mimo </w:t>
      </w:r>
      <w:proofErr w:type="spellStart"/>
      <w:r w:rsidRPr="00B805C5">
        <w:t>assembly</w:t>
      </w:r>
      <w:proofErr w:type="spellEnd"/>
      <w:r w:rsidRPr="00B805C5">
        <w:t xml:space="preserve">. </w:t>
      </w:r>
      <w:r w:rsidR="00BE60E9">
        <w:rPr>
          <w:lang w:val="en-US"/>
        </w:rPr>
        <w:t>[16</w:t>
      </w:r>
      <w:r w:rsidRPr="00B805C5">
        <w:rPr>
          <w:lang w:val="en-US"/>
        </w:rPr>
        <w:t>]</w:t>
      </w:r>
    </w:p>
    <w:p w:rsidR="000301D5" w:rsidRPr="00B805C5" w:rsidRDefault="000301D5" w:rsidP="000301D5"/>
    <w:p w:rsidR="00CD33AA" w:rsidRPr="00B805C5" w:rsidRDefault="0075780E" w:rsidP="0075780E">
      <w:pPr>
        <w:pStyle w:val="Nadpis2"/>
      </w:pPr>
      <w:bookmarkStart w:id="104" w:name="_Toc319652837"/>
      <w:r w:rsidRPr="00B805C5">
        <w:t>Delegáti</w:t>
      </w:r>
      <w:bookmarkEnd w:id="104"/>
    </w:p>
    <w:p w:rsidR="00F42639" w:rsidRPr="00B805C5" w:rsidRDefault="0075780E" w:rsidP="0075780E">
      <w:pPr>
        <w:rPr>
          <w:lang w:val="en-US"/>
        </w:rPr>
      </w:pPr>
      <w:r w:rsidRPr="00B805C5">
        <w:t>Delegát je typ definující podpis metody, takže instance delegátů mohou obsahovat a volat nějakou metodu nebo seznam metod, jež odpovídají danému podpisu. Deklarace delegáta se skládá z názvu a podpisu metody.</w:t>
      </w:r>
      <w:r w:rsidR="007118C5" w:rsidRPr="00B805C5">
        <w:t xml:space="preserve"> Delegáti mohou vyvolávat více </w:t>
      </w:r>
      <w:proofErr w:type="gramStart"/>
      <w:r w:rsidR="007118C5" w:rsidRPr="00B805C5">
        <w:t xml:space="preserve">metod. </w:t>
      </w:r>
      <w:r w:rsidRPr="00B805C5">
        <w:t xml:space="preserve"> </w:t>
      </w:r>
      <w:r w:rsidR="00BE60E9">
        <w:rPr>
          <w:lang w:val="en-US"/>
        </w:rPr>
        <w:t>[18</w:t>
      </w:r>
      <w:proofErr w:type="gramEnd"/>
      <w:r w:rsidRPr="00B805C5">
        <w:rPr>
          <w:lang w:val="en-US"/>
        </w:rPr>
        <w:t>]</w:t>
      </w:r>
    </w:p>
    <w:p w:rsidR="0075780E" w:rsidRPr="00B805C5" w:rsidRDefault="00F42639" w:rsidP="0075780E">
      <w:r w:rsidRPr="00B805C5">
        <w:t>Pro přidání metody k delegátovi slouží += a pro odebrání metody  - =.</w:t>
      </w:r>
    </w:p>
    <w:p w:rsidR="00CE55A4" w:rsidRPr="00B805C5" w:rsidRDefault="00CE55A4" w:rsidP="0075780E"/>
    <w:p w:rsidR="00F42639" w:rsidRPr="00B805C5" w:rsidRDefault="00F42639" w:rsidP="0075780E">
      <w:pPr>
        <w:rPr>
          <w:b/>
        </w:rPr>
      </w:pPr>
      <w:r w:rsidRPr="00B805C5">
        <w:rPr>
          <w:b/>
        </w:rPr>
        <w:lastRenderedPageBreak/>
        <w:t>Příklad:</w:t>
      </w:r>
    </w:p>
    <w:p w:rsidR="00F42639" w:rsidRPr="00B805C5" w:rsidRDefault="00F42639" w:rsidP="00F42639">
      <w:pPr>
        <w:autoSpaceDE w:val="0"/>
        <w:autoSpaceDN w:val="0"/>
        <w:adjustRightInd w:val="0"/>
        <w:spacing w:after="0" w:line="240" w:lineRule="auto"/>
        <w:jc w:val="left"/>
        <w:rPr>
          <w:rFonts w:ascii="Courier New" w:hAnsi="Courier New" w:cs="Courier New"/>
        </w:rPr>
      </w:pPr>
      <w:proofErr w:type="spellStart"/>
      <w:r w:rsidRPr="00B805C5">
        <w:rPr>
          <w:rFonts w:ascii="Courier New" w:hAnsi="Courier New" w:cs="Courier New"/>
          <w:color w:val="0000FF"/>
        </w:rPr>
        <w:t>delegate</w:t>
      </w:r>
      <w:proofErr w:type="spellEnd"/>
      <w:r w:rsidRPr="00B805C5">
        <w:rPr>
          <w:rFonts w:ascii="Courier New" w:hAnsi="Courier New" w:cs="Courier New"/>
        </w:rPr>
        <w:t xml:space="preserve"> </w:t>
      </w:r>
      <w:proofErr w:type="spellStart"/>
      <w:r w:rsidRPr="00B805C5">
        <w:rPr>
          <w:rFonts w:ascii="Courier New" w:hAnsi="Courier New" w:cs="Courier New"/>
          <w:color w:val="0000FF"/>
        </w:rPr>
        <w:t>void</w:t>
      </w:r>
      <w:proofErr w:type="spellEnd"/>
      <w:r w:rsidRPr="00B805C5">
        <w:rPr>
          <w:rFonts w:ascii="Courier New" w:hAnsi="Courier New" w:cs="Courier New"/>
        </w:rPr>
        <w:t xml:space="preserve"> </w:t>
      </w:r>
      <w:r w:rsidRPr="00B805C5">
        <w:rPr>
          <w:rFonts w:ascii="Courier New" w:hAnsi="Courier New" w:cs="Courier New"/>
          <w:color w:val="2B91AF"/>
        </w:rPr>
        <w:t>DELEGAT</w:t>
      </w:r>
      <w:r w:rsidRPr="00B805C5">
        <w:rPr>
          <w:rFonts w:ascii="Courier New" w:hAnsi="Courier New" w:cs="Courier New"/>
        </w:rPr>
        <w:t>();</w:t>
      </w:r>
    </w:p>
    <w:p w:rsidR="00F42639" w:rsidRPr="00B805C5" w:rsidRDefault="00F42639" w:rsidP="00F42639">
      <w:pPr>
        <w:autoSpaceDE w:val="0"/>
        <w:autoSpaceDN w:val="0"/>
        <w:adjustRightInd w:val="0"/>
        <w:spacing w:after="0" w:line="240" w:lineRule="auto"/>
        <w:jc w:val="left"/>
        <w:rPr>
          <w:rFonts w:ascii="Courier New" w:hAnsi="Courier New" w:cs="Courier New"/>
        </w:rPr>
      </w:pPr>
      <w:r w:rsidRPr="00B805C5">
        <w:rPr>
          <w:rFonts w:ascii="Courier New" w:hAnsi="Courier New" w:cs="Courier New"/>
        </w:rPr>
        <w:t xml:space="preserve">    </w:t>
      </w:r>
      <w:proofErr w:type="spellStart"/>
      <w:r w:rsidRPr="00B805C5">
        <w:rPr>
          <w:rFonts w:ascii="Courier New" w:hAnsi="Courier New" w:cs="Courier New"/>
          <w:color w:val="0000FF"/>
        </w:rPr>
        <w:t>class</w:t>
      </w:r>
      <w:proofErr w:type="spellEnd"/>
      <w:r w:rsidRPr="00B805C5">
        <w:rPr>
          <w:rFonts w:ascii="Courier New" w:hAnsi="Courier New" w:cs="Courier New"/>
        </w:rPr>
        <w:t xml:space="preserve"> </w:t>
      </w:r>
      <w:proofErr w:type="spellStart"/>
      <w:r w:rsidRPr="00B805C5">
        <w:rPr>
          <w:rFonts w:ascii="Courier New" w:hAnsi="Courier New" w:cs="Courier New"/>
          <w:color w:val="2B91AF"/>
        </w:rPr>
        <w:t>SpustDelegata</w:t>
      </w:r>
      <w:proofErr w:type="spellEnd"/>
    </w:p>
    <w:p w:rsidR="00F42639" w:rsidRPr="00B805C5" w:rsidRDefault="00F42639" w:rsidP="00F42639">
      <w:pPr>
        <w:autoSpaceDE w:val="0"/>
        <w:autoSpaceDN w:val="0"/>
        <w:adjustRightInd w:val="0"/>
        <w:spacing w:after="0" w:line="240" w:lineRule="auto"/>
        <w:jc w:val="left"/>
        <w:rPr>
          <w:rFonts w:ascii="Courier New" w:hAnsi="Courier New" w:cs="Courier New"/>
        </w:rPr>
      </w:pPr>
      <w:r w:rsidRPr="00B805C5">
        <w:rPr>
          <w:rFonts w:ascii="Courier New" w:hAnsi="Courier New" w:cs="Courier New"/>
        </w:rPr>
        <w:t xml:space="preserve">    {</w:t>
      </w:r>
    </w:p>
    <w:p w:rsidR="00F42639" w:rsidRPr="00B805C5" w:rsidRDefault="00F42639" w:rsidP="00F42639">
      <w:pPr>
        <w:autoSpaceDE w:val="0"/>
        <w:autoSpaceDN w:val="0"/>
        <w:adjustRightInd w:val="0"/>
        <w:spacing w:after="0" w:line="240" w:lineRule="auto"/>
        <w:jc w:val="left"/>
        <w:rPr>
          <w:rFonts w:ascii="Courier New" w:hAnsi="Courier New" w:cs="Courier New"/>
        </w:rPr>
      </w:pPr>
      <w:r w:rsidRPr="00B805C5">
        <w:rPr>
          <w:rFonts w:ascii="Courier New" w:hAnsi="Courier New" w:cs="Courier New"/>
        </w:rPr>
        <w:t xml:space="preserve">        </w:t>
      </w:r>
      <w:r w:rsidRPr="00B805C5">
        <w:rPr>
          <w:rFonts w:ascii="Courier New" w:hAnsi="Courier New" w:cs="Courier New"/>
          <w:color w:val="0000FF"/>
        </w:rPr>
        <w:t>static</w:t>
      </w:r>
      <w:r w:rsidRPr="00B805C5">
        <w:rPr>
          <w:rFonts w:ascii="Courier New" w:hAnsi="Courier New" w:cs="Courier New"/>
        </w:rPr>
        <w:t xml:space="preserve"> </w:t>
      </w:r>
      <w:proofErr w:type="spellStart"/>
      <w:r w:rsidRPr="00B805C5">
        <w:rPr>
          <w:rFonts w:ascii="Courier New" w:hAnsi="Courier New" w:cs="Courier New"/>
          <w:color w:val="0000FF"/>
        </w:rPr>
        <w:t>void</w:t>
      </w:r>
      <w:proofErr w:type="spellEnd"/>
      <w:r w:rsidRPr="00B805C5">
        <w:rPr>
          <w:rFonts w:ascii="Courier New" w:hAnsi="Courier New" w:cs="Courier New"/>
        </w:rPr>
        <w:t xml:space="preserve"> </w:t>
      </w:r>
      <w:proofErr w:type="spellStart"/>
      <w:proofErr w:type="gramStart"/>
      <w:r w:rsidRPr="00B805C5">
        <w:rPr>
          <w:rFonts w:ascii="Courier New" w:hAnsi="Courier New" w:cs="Courier New"/>
        </w:rPr>
        <w:t>Main</w:t>
      </w:r>
      <w:proofErr w:type="spellEnd"/>
      <w:r w:rsidRPr="00B805C5">
        <w:rPr>
          <w:rFonts w:ascii="Courier New" w:hAnsi="Courier New" w:cs="Courier New"/>
        </w:rPr>
        <w:t>(</w:t>
      </w:r>
      <w:proofErr w:type="spellStart"/>
      <w:r w:rsidRPr="00B805C5">
        <w:rPr>
          <w:rFonts w:ascii="Courier New" w:hAnsi="Courier New" w:cs="Courier New"/>
          <w:color w:val="0000FF"/>
        </w:rPr>
        <w:t>string</w:t>
      </w:r>
      <w:proofErr w:type="spellEnd"/>
      <w:proofErr w:type="gramEnd"/>
      <w:r w:rsidRPr="00B805C5">
        <w:rPr>
          <w:rFonts w:ascii="Courier New" w:hAnsi="Courier New" w:cs="Courier New"/>
        </w:rPr>
        <w:t xml:space="preserve">[] </w:t>
      </w:r>
      <w:proofErr w:type="spellStart"/>
      <w:r w:rsidRPr="00B805C5">
        <w:rPr>
          <w:rFonts w:ascii="Courier New" w:hAnsi="Courier New" w:cs="Courier New"/>
        </w:rPr>
        <w:t>args</w:t>
      </w:r>
      <w:proofErr w:type="spellEnd"/>
      <w:r w:rsidRPr="00B805C5">
        <w:rPr>
          <w:rFonts w:ascii="Courier New" w:hAnsi="Courier New" w:cs="Courier New"/>
        </w:rPr>
        <w:t>)</w:t>
      </w:r>
    </w:p>
    <w:p w:rsidR="00F42639" w:rsidRPr="00B805C5" w:rsidRDefault="00F42639" w:rsidP="00F42639">
      <w:pPr>
        <w:autoSpaceDE w:val="0"/>
        <w:autoSpaceDN w:val="0"/>
        <w:adjustRightInd w:val="0"/>
        <w:spacing w:after="0" w:line="240" w:lineRule="auto"/>
        <w:jc w:val="left"/>
        <w:rPr>
          <w:rFonts w:ascii="Courier New" w:hAnsi="Courier New" w:cs="Courier New"/>
        </w:rPr>
      </w:pPr>
      <w:r w:rsidRPr="00B805C5">
        <w:rPr>
          <w:rFonts w:ascii="Courier New" w:hAnsi="Courier New" w:cs="Courier New"/>
        </w:rPr>
        <w:t xml:space="preserve">        {</w:t>
      </w:r>
    </w:p>
    <w:p w:rsidR="00F42639" w:rsidRPr="00B805C5" w:rsidRDefault="00F42639" w:rsidP="00F42639">
      <w:pPr>
        <w:autoSpaceDE w:val="0"/>
        <w:autoSpaceDN w:val="0"/>
        <w:adjustRightInd w:val="0"/>
        <w:spacing w:after="0" w:line="240" w:lineRule="auto"/>
        <w:jc w:val="left"/>
        <w:rPr>
          <w:rFonts w:ascii="Courier New" w:hAnsi="Courier New" w:cs="Courier New"/>
        </w:rPr>
      </w:pPr>
      <w:r w:rsidRPr="00B805C5">
        <w:rPr>
          <w:rFonts w:ascii="Courier New" w:hAnsi="Courier New" w:cs="Courier New"/>
        </w:rPr>
        <w:t xml:space="preserve">            </w:t>
      </w:r>
      <w:r w:rsidRPr="00B805C5">
        <w:rPr>
          <w:rFonts w:ascii="Courier New" w:hAnsi="Courier New" w:cs="Courier New"/>
          <w:color w:val="2B91AF"/>
        </w:rPr>
        <w:t>DELEGAT</w:t>
      </w:r>
      <w:r w:rsidRPr="00B805C5">
        <w:rPr>
          <w:rFonts w:ascii="Courier New" w:hAnsi="Courier New" w:cs="Courier New"/>
        </w:rPr>
        <w:t xml:space="preserve"> </w:t>
      </w:r>
      <w:proofErr w:type="spellStart"/>
      <w:r w:rsidRPr="00B805C5">
        <w:rPr>
          <w:rFonts w:ascii="Courier New" w:hAnsi="Courier New" w:cs="Courier New"/>
        </w:rPr>
        <w:t>delegat</w:t>
      </w:r>
      <w:proofErr w:type="spellEnd"/>
      <w:r w:rsidRPr="00B805C5">
        <w:rPr>
          <w:rFonts w:ascii="Courier New" w:hAnsi="Courier New" w:cs="Courier New"/>
        </w:rPr>
        <w:t xml:space="preserve"> = </w:t>
      </w:r>
      <w:proofErr w:type="spellStart"/>
      <w:r w:rsidRPr="00B805C5">
        <w:rPr>
          <w:rFonts w:ascii="Courier New" w:hAnsi="Courier New" w:cs="Courier New"/>
          <w:color w:val="0000FF"/>
        </w:rPr>
        <w:t>null</w:t>
      </w:r>
      <w:proofErr w:type="spellEnd"/>
      <w:r w:rsidRPr="00B805C5">
        <w:rPr>
          <w:rFonts w:ascii="Courier New" w:hAnsi="Courier New" w:cs="Courier New"/>
        </w:rPr>
        <w:t>;</w:t>
      </w:r>
    </w:p>
    <w:p w:rsidR="00F42639" w:rsidRPr="00B805C5" w:rsidRDefault="00F42639" w:rsidP="00F42639">
      <w:pPr>
        <w:autoSpaceDE w:val="0"/>
        <w:autoSpaceDN w:val="0"/>
        <w:adjustRightInd w:val="0"/>
        <w:spacing w:after="0" w:line="240" w:lineRule="auto"/>
        <w:jc w:val="left"/>
        <w:rPr>
          <w:rFonts w:ascii="Courier New" w:hAnsi="Courier New" w:cs="Courier New"/>
        </w:rPr>
      </w:pPr>
      <w:r w:rsidRPr="00B805C5">
        <w:rPr>
          <w:rFonts w:ascii="Courier New" w:hAnsi="Courier New" w:cs="Courier New"/>
        </w:rPr>
        <w:t xml:space="preserve">            </w:t>
      </w:r>
      <w:proofErr w:type="spellStart"/>
      <w:r w:rsidRPr="00B805C5">
        <w:rPr>
          <w:rFonts w:ascii="Courier New" w:hAnsi="Courier New" w:cs="Courier New"/>
        </w:rPr>
        <w:t>delegat</w:t>
      </w:r>
      <w:proofErr w:type="spellEnd"/>
      <w:r w:rsidRPr="00B805C5">
        <w:rPr>
          <w:rFonts w:ascii="Courier New" w:hAnsi="Courier New" w:cs="Courier New"/>
        </w:rPr>
        <w:t xml:space="preserve"> += </w:t>
      </w:r>
      <w:proofErr w:type="spellStart"/>
      <w:r w:rsidRPr="00B805C5">
        <w:rPr>
          <w:rFonts w:ascii="Courier New" w:hAnsi="Courier New" w:cs="Courier New"/>
          <w:color w:val="0000FF"/>
        </w:rPr>
        <w:t>new</w:t>
      </w:r>
      <w:proofErr w:type="spellEnd"/>
      <w:r w:rsidRPr="00B805C5">
        <w:rPr>
          <w:rFonts w:ascii="Courier New" w:hAnsi="Courier New" w:cs="Courier New"/>
        </w:rPr>
        <w:t xml:space="preserve"> </w:t>
      </w:r>
      <w:r w:rsidRPr="00B805C5">
        <w:rPr>
          <w:rFonts w:ascii="Courier New" w:hAnsi="Courier New" w:cs="Courier New"/>
          <w:color w:val="2B91AF"/>
        </w:rPr>
        <w:t>DELEGAT</w:t>
      </w:r>
      <w:r w:rsidRPr="00B805C5">
        <w:rPr>
          <w:rFonts w:ascii="Courier New" w:hAnsi="Courier New" w:cs="Courier New"/>
        </w:rPr>
        <w:t>(</w:t>
      </w:r>
      <w:proofErr w:type="spellStart"/>
      <w:r w:rsidRPr="00B805C5">
        <w:rPr>
          <w:rFonts w:ascii="Courier New" w:hAnsi="Courier New" w:cs="Courier New"/>
        </w:rPr>
        <w:t>CSharp</w:t>
      </w:r>
      <w:proofErr w:type="spellEnd"/>
      <w:r w:rsidRPr="00B805C5">
        <w:rPr>
          <w:rFonts w:ascii="Courier New" w:hAnsi="Courier New" w:cs="Courier New"/>
        </w:rPr>
        <w:t>);</w:t>
      </w:r>
    </w:p>
    <w:p w:rsidR="00F42639" w:rsidRPr="00B805C5" w:rsidRDefault="00F42639" w:rsidP="00F42639">
      <w:pPr>
        <w:autoSpaceDE w:val="0"/>
        <w:autoSpaceDN w:val="0"/>
        <w:adjustRightInd w:val="0"/>
        <w:spacing w:after="0" w:line="240" w:lineRule="auto"/>
        <w:jc w:val="left"/>
        <w:rPr>
          <w:rFonts w:ascii="Courier New" w:hAnsi="Courier New" w:cs="Courier New"/>
        </w:rPr>
      </w:pPr>
      <w:r w:rsidRPr="00B805C5">
        <w:rPr>
          <w:rFonts w:ascii="Courier New" w:hAnsi="Courier New" w:cs="Courier New"/>
        </w:rPr>
        <w:t xml:space="preserve">            </w:t>
      </w:r>
      <w:proofErr w:type="spellStart"/>
      <w:r w:rsidRPr="00B805C5">
        <w:rPr>
          <w:rFonts w:ascii="Courier New" w:hAnsi="Courier New" w:cs="Courier New"/>
        </w:rPr>
        <w:t>delegat</w:t>
      </w:r>
      <w:proofErr w:type="spellEnd"/>
      <w:r w:rsidRPr="00B805C5">
        <w:rPr>
          <w:rFonts w:ascii="Courier New" w:hAnsi="Courier New" w:cs="Courier New"/>
        </w:rPr>
        <w:t xml:space="preserve"> += </w:t>
      </w:r>
      <w:proofErr w:type="spellStart"/>
      <w:r w:rsidRPr="00B805C5">
        <w:rPr>
          <w:rFonts w:ascii="Courier New" w:hAnsi="Courier New" w:cs="Courier New"/>
          <w:color w:val="0000FF"/>
        </w:rPr>
        <w:t>new</w:t>
      </w:r>
      <w:proofErr w:type="spellEnd"/>
      <w:r w:rsidRPr="00B805C5">
        <w:rPr>
          <w:rFonts w:ascii="Courier New" w:hAnsi="Courier New" w:cs="Courier New"/>
        </w:rPr>
        <w:t xml:space="preserve"> </w:t>
      </w:r>
      <w:r w:rsidRPr="00B805C5">
        <w:rPr>
          <w:rFonts w:ascii="Courier New" w:hAnsi="Courier New" w:cs="Courier New"/>
          <w:color w:val="2B91AF"/>
        </w:rPr>
        <w:t>DELEGAT</w:t>
      </w:r>
      <w:r w:rsidRPr="00B805C5">
        <w:rPr>
          <w:rFonts w:ascii="Courier New" w:hAnsi="Courier New" w:cs="Courier New"/>
        </w:rPr>
        <w:t>(a);</w:t>
      </w:r>
    </w:p>
    <w:p w:rsidR="00F42639" w:rsidRPr="00B805C5" w:rsidRDefault="00F42639" w:rsidP="00F42639">
      <w:pPr>
        <w:autoSpaceDE w:val="0"/>
        <w:autoSpaceDN w:val="0"/>
        <w:adjustRightInd w:val="0"/>
        <w:spacing w:after="0" w:line="240" w:lineRule="auto"/>
        <w:jc w:val="left"/>
        <w:rPr>
          <w:rFonts w:ascii="Courier New" w:hAnsi="Courier New" w:cs="Courier New"/>
        </w:rPr>
      </w:pPr>
      <w:r w:rsidRPr="00B805C5">
        <w:rPr>
          <w:rFonts w:ascii="Courier New" w:hAnsi="Courier New" w:cs="Courier New"/>
        </w:rPr>
        <w:t xml:space="preserve">            </w:t>
      </w:r>
      <w:proofErr w:type="spellStart"/>
      <w:r w:rsidRPr="00B805C5">
        <w:rPr>
          <w:rFonts w:ascii="Courier New" w:hAnsi="Courier New" w:cs="Courier New"/>
        </w:rPr>
        <w:t>delegat</w:t>
      </w:r>
      <w:proofErr w:type="spellEnd"/>
      <w:r w:rsidRPr="00B805C5">
        <w:rPr>
          <w:rFonts w:ascii="Courier New" w:hAnsi="Courier New" w:cs="Courier New"/>
        </w:rPr>
        <w:t xml:space="preserve"> += </w:t>
      </w:r>
      <w:proofErr w:type="spellStart"/>
      <w:r w:rsidRPr="00B805C5">
        <w:rPr>
          <w:rFonts w:ascii="Courier New" w:hAnsi="Courier New" w:cs="Courier New"/>
          <w:color w:val="0000FF"/>
        </w:rPr>
        <w:t>new</w:t>
      </w:r>
      <w:proofErr w:type="spellEnd"/>
      <w:r w:rsidRPr="00B805C5">
        <w:rPr>
          <w:rFonts w:ascii="Courier New" w:hAnsi="Courier New" w:cs="Courier New"/>
        </w:rPr>
        <w:t xml:space="preserve"> </w:t>
      </w:r>
      <w:r w:rsidRPr="00B805C5">
        <w:rPr>
          <w:rFonts w:ascii="Courier New" w:hAnsi="Courier New" w:cs="Courier New"/>
          <w:color w:val="2B91AF"/>
        </w:rPr>
        <w:t>DELEGAT</w:t>
      </w:r>
      <w:r w:rsidRPr="00B805C5">
        <w:rPr>
          <w:rFonts w:ascii="Courier New" w:hAnsi="Courier New" w:cs="Courier New"/>
        </w:rPr>
        <w:t>(</w:t>
      </w:r>
      <w:proofErr w:type="spellStart"/>
      <w:r w:rsidRPr="00B805C5">
        <w:rPr>
          <w:rFonts w:ascii="Courier New" w:hAnsi="Courier New" w:cs="Courier New"/>
        </w:rPr>
        <w:t>Delegat</w:t>
      </w:r>
      <w:proofErr w:type="spellEnd"/>
      <w:r w:rsidRPr="00B805C5">
        <w:rPr>
          <w:rFonts w:ascii="Courier New" w:hAnsi="Courier New" w:cs="Courier New"/>
        </w:rPr>
        <w:t>);</w:t>
      </w:r>
    </w:p>
    <w:p w:rsidR="00F42639" w:rsidRPr="00B805C5" w:rsidRDefault="00F42639" w:rsidP="00F42639">
      <w:pPr>
        <w:autoSpaceDE w:val="0"/>
        <w:autoSpaceDN w:val="0"/>
        <w:adjustRightInd w:val="0"/>
        <w:spacing w:after="0" w:line="240" w:lineRule="auto"/>
        <w:jc w:val="left"/>
        <w:rPr>
          <w:rFonts w:ascii="Courier New" w:hAnsi="Courier New" w:cs="Courier New"/>
        </w:rPr>
      </w:pPr>
      <w:r w:rsidRPr="00B805C5">
        <w:rPr>
          <w:rFonts w:ascii="Courier New" w:hAnsi="Courier New" w:cs="Courier New"/>
        </w:rPr>
        <w:t xml:space="preserve">            </w:t>
      </w:r>
      <w:proofErr w:type="spellStart"/>
      <w:r w:rsidRPr="00B805C5">
        <w:rPr>
          <w:rFonts w:ascii="Courier New" w:hAnsi="Courier New" w:cs="Courier New"/>
        </w:rPr>
        <w:t>delegat</w:t>
      </w:r>
      <w:proofErr w:type="spellEnd"/>
      <w:r w:rsidRPr="00B805C5">
        <w:rPr>
          <w:rFonts w:ascii="Courier New" w:hAnsi="Courier New" w:cs="Courier New"/>
        </w:rPr>
        <w:t>();</w:t>
      </w:r>
    </w:p>
    <w:p w:rsidR="00F42639" w:rsidRPr="00B805C5" w:rsidRDefault="00F42639" w:rsidP="00F42639">
      <w:pPr>
        <w:autoSpaceDE w:val="0"/>
        <w:autoSpaceDN w:val="0"/>
        <w:adjustRightInd w:val="0"/>
        <w:spacing w:after="0" w:line="240" w:lineRule="auto"/>
        <w:jc w:val="left"/>
        <w:rPr>
          <w:rFonts w:ascii="Courier New" w:hAnsi="Courier New" w:cs="Courier New"/>
        </w:rPr>
      </w:pPr>
      <w:r w:rsidRPr="00B805C5">
        <w:rPr>
          <w:rFonts w:ascii="Courier New" w:hAnsi="Courier New" w:cs="Courier New"/>
        </w:rPr>
        <w:t xml:space="preserve">            </w:t>
      </w:r>
      <w:proofErr w:type="spellStart"/>
      <w:r w:rsidRPr="00B805C5">
        <w:rPr>
          <w:rFonts w:ascii="Courier New" w:hAnsi="Courier New" w:cs="Courier New"/>
          <w:color w:val="2B91AF"/>
        </w:rPr>
        <w:t>Console</w:t>
      </w:r>
      <w:r w:rsidRPr="00B805C5">
        <w:rPr>
          <w:rFonts w:ascii="Courier New" w:hAnsi="Courier New" w:cs="Courier New"/>
        </w:rPr>
        <w:t>.WriteLine</w:t>
      </w:r>
      <w:proofErr w:type="spellEnd"/>
      <w:r w:rsidRPr="00B805C5">
        <w:rPr>
          <w:rFonts w:ascii="Courier New" w:hAnsi="Courier New" w:cs="Courier New"/>
        </w:rPr>
        <w:t>();</w:t>
      </w:r>
    </w:p>
    <w:p w:rsidR="00F42639" w:rsidRPr="00B805C5" w:rsidRDefault="00F42639" w:rsidP="00F42639">
      <w:pPr>
        <w:autoSpaceDE w:val="0"/>
        <w:autoSpaceDN w:val="0"/>
        <w:adjustRightInd w:val="0"/>
        <w:spacing w:after="0" w:line="240" w:lineRule="auto"/>
        <w:jc w:val="left"/>
        <w:rPr>
          <w:rFonts w:ascii="Courier New" w:hAnsi="Courier New" w:cs="Courier New"/>
        </w:rPr>
      </w:pPr>
      <w:r w:rsidRPr="00B805C5">
        <w:rPr>
          <w:rFonts w:ascii="Courier New" w:hAnsi="Courier New" w:cs="Courier New"/>
        </w:rPr>
        <w:t xml:space="preserve">            </w:t>
      </w:r>
      <w:proofErr w:type="spellStart"/>
      <w:r w:rsidRPr="00B805C5">
        <w:rPr>
          <w:rFonts w:ascii="Courier New" w:hAnsi="Courier New" w:cs="Courier New"/>
        </w:rPr>
        <w:t>delegat</w:t>
      </w:r>
      <w:proofErr w:type="spellEnd"/>
      <w:r w:rsidRPr="00B805C5">
        <w:rPr>
          <w:rFonts w:ascii="Courier New" w:hAnsi="Courier New" w:cs="Courier New"/>
        </w:rPr>
        <w:t xml:space="preserve"> -= </w:t>
      </w:r>
      <w:proofErr w:type="spellStart"/>
      <w:r w:rsidRPr="00B805C5">
        <w:rPr>
          <w:rFonts w:ascii="Courier New" w:hAnsi="Courier New" w:cs="Courier New"/>
          <w:color w:val="0000FF"/>
        </w:rPr>
        <w:t>new</w:t>
      </w:r>
      <w:proofErr w:type="spellEnd"/>
      <w:r w:rsidRPr="00B805C5">
        <w:rPr>
          <w:rFonts w:ascii="Courier New" w:hAnsi="Courier New" w:cs="Courier New"/>
        </w:rPr>
        <w:t xml:space="preserve"> </w:t>
      </w:r>
      <w:r w:rsidRPr="00B805C5">
        <w:rPr>
          <w:rFonts w:ascii="Courier New" w:hAnsi="Courier New" w:cs="Courier New"/>
          <w:color w:val="2B91AF"/>
        </w:rPr>
        <w:t>DELEGAT</w:t>
      </w:r>
      <w:r w:rsidRPr="00B805C5">
        <w:rPr>
          <w:rFonts w:ascii="Courier New" w:hAnsi="Courier New" w:cs="Courier New"/>
        </w:rPr>
        <w:t>(a);</w:t>
      </w:r>
    </w:p>
    <w:p w:rsidR="00F42639" w:rsidRPr="00B805C5" w:rsidRDefault="00F42639" w:rsidP="00F42639">
      <w:pPr>
        <w:autoSpaceDE w:val="0"/>
        <w:autoSpaceDN w:val="0"/>
        <w:adjustRightInd w:val="0"/>
        <w:spacing w:after="0" w:line="240" w:lineRule="auto"/>
        <w:jc w:val="left"/>
        <w:rPr>
          <w:rFonts w:ascii="Courier New" w:hAnsi="Courier New" w:cs="Courier New"/>
        </w:rPr>
      </w:pPr>
      <w:r w:rsidRPr="00B805C5">
        <w:rPr>
          <w:rFonts w:ascii="Courier New" w:hAnsi="Courier New" w:cs="Courier New"/>
        </w:rPr>
        <w:t xml:space="preserve">            </w:t>
      </w:r>
      <w:proofErr w:type="spellStart"/>
      <w:r w:rsidRPr="00B805C5">
        <w:rPr>
          <w:rFonts w:ascii="Courier New" w:hAnsi="Courier New" w:cs="Courier New"/>
        </w:rPr>
        <w:t>delegat</w:t>
      </w:r>
      <w:proofErr w:type="spellEnd"/>
      <w:r w:rsidRPr="00B805C5">
        <w:rPr>
          <w:rFonts w:ascii="Courier New" w:hAnsi="Courier New" w:cs="Courier New"/>
        </w:rPr>
        <w:t xml:space="preserve"> -= </w:t>
      </w:r>
      <w:proofErr w:type="spellStart"/>
      <w:r w:rsidRPr="00B805C5">
        <w:rPr>
          <w:rFonts w:ascii="Courier New" w:hAnsi="Courier New" w:cs="Courier New"/>
          <w:color w:val="0000FF"/>
        </w:rPr>
        <w:t>new</w:t>
      </w:r>
      <w:proofErr w:type="spellEnd"/>
      <w:r w:rsidRPr="00B805C5">
        <w:rPr>
          <w:rFonts w:ascii="Courier New" w:hAnsi="Courier New" w:cs="Courier New"/>
        </w:rPr>
        <w:t xml:space="preserve"> </w:t>
      </w:r>
      <w:r w:rsidRPr="00B805C5">
        <w:rPr>
          <w:rFonts w:ascii="Courier New" w:hAnsi="Courier New" w:cs="Courier New"/>
          <w:color w:val="2B91AF"/>
        </w:rPr>
        <w:t>DELEGAT</w:t>
      </w:r>
      <w:r w:rsidRPr="00B805C5">
        <w:rPr>
          <w:rFonts w:ascii="Courier New" w:hAnsi="Courier New" w:cs="Courier New"/>
        </w:rPr>
        <w:t>(</w:t>
      </w:r>
      <w:proofErr w:type="spellStart"/>
      <w:r w:rsidRPr="00B805C5">
        <w:rPr>
          <w:rFonts w:ascii="Courier New" w:hAnsi="Courier New" w:cs="Courier New"/>
        </w:rPr>
        <w:t>Delegat</w:t>
      </w:r>
      <w:proofErr w:type="spellEnd"/>
      <w:r w:rsidRPr="00B805C5">
        <w:rPr>
          <w:rFonts w:ascii="Courier New" w:hAnsi="Courier New" w:cs="Courier New"/>
        </w:rPr>
        <w:t>);</w:t>
      </w:r>
    </w:p>
    <w:p w:rsidR="00F42639" w:rsidRPr="00B805C5" w:rsidRDefault="00F42639" w:rsidP="00F42639">
      <w:pPr>
        <w:autoSpaceDE w:val="0"/>
        <w:autoSpaceDN w:val="0"/>
        <w:adjustRightInd w:val="0"/>
        <w:spacing w:after="0" w:line="240" w:lineRule="auto"/>
        <w:jc w:val="left"/>
        <w:rPr>
          <w:rFonts w:ascii="Courier New" w:hAnsi="Courier New" w:cs="Courier New"/>
        </w:rPr>
      </w:pPr>
      <w:r w:rsidRPr="00B805C5">
        <w:rPr>
          <w:rFonts w:ascii="Courier New" w:hAnsi="Courier New" w:cs="Courier New"/>
        </w:rPr>
        <w:t xml:space="preserve">            </w:t>
      </w:r>
      <w:proofErr w:type="spellStart"/>
      <w:r w:rsidRPr="00B805C5">
        <w:rPr>
          <w:rFonts w:ascii="Courier New" w:hAnsi="Courier New" w:cs="Courier New"/>
        </w:rPr>
        <w:t>delegat</w:t>
      </w:r>
      <w:proofErr w:type="spellEnd"/>
      <w:r w:rsidRPr="00B805C5">
        <w:rPr>
          <w:rFonts w:ascii="Courier New" w:hAnsi="Courier New" w:cs="Courier New"/>
        </w:rPr>
        <w:t>();</w:t>
      </w:r>
    </w:p>
    <w:p w:rsidR="00F42639" w:rsidRPr="00B805C5" w:rsidRDefault="00F42639" w:rsidP="00F42639">
      <w:pPr>
        <w:autoSpaceDE w:val="0"/>
        <w:autoSpaceDN w:val="0"/>
        <w:adjustRightInd w:val="0"/>
        <w:spacing w:after="0" w:line="240" w:lineRule="auto"/>
        <w:jc w:val="left"/>
        <w:rPr>
          <w:rFonts w:ascii="Courier New" w:hAnsi="Courier New" w:cs="Courier New"/>
        </w:rPr>
      </w:pPr>
      <w:r w:rsidRPr="00B805C5">
        <w:rPr>
          <w:rFonts w:ascii="Courier New" w:hAnsi="Courier New" w:cs="Courier New"/>
        </w:rPr>
        <w:t xml:space="preserve">            </w:t>
      </w:r>
      <w:proofErr w:type="spellStart"/>
      <w:r w:rsidRPr="00B805C5">
        <w:rPr>
          <w:rFonts w:ascii="Courier New" w:hAnsi="Courier New" w:cs="Courier New"/>
          <w:color w:val="2B91AF"/>
        </w:rPr>
        <w:t>Console</w:t>
      </w:r>
      <w:r w:rsidRPr="00B805C5">
        <w:rPr>
          <w:rFonts w:ascii="Courier New" w:hAnsi="Courier New" w:cs="Courier New"/>
        </w:rPr>
        <w:t>.ReadLine</w:t>
      </w:r>
      <w:proofErr w:type="spellEnd"/>
      <w:r w:rsidRPr="00B805C5">
        <w:rPr>
          <w:rFonts w:ascii="Courier New" w:hAnsi="Courier New" w:cs="Courier New"/>
        </w:rPr>
        <w:t>();}</w:t>
      </w:r>
    </w:p>
    <w:p w:rsidR="00F42639" w:rsidRPr="00B805C5" w:rsidRDefault="00F42639" w:rsidP="00F42639">
      <w:pPr>
        <w:autoSpaceDE w:val="0"/>
        <w:autoSpaceDN w:val="0"/>
        <w:adjustRightInd w:val="0"/>
        <w:spacing w:after="0" w:line="240" w:lineRule="auto"/>
        <w:jc w:val="left"/>
        <w:rPr>
          <w:rFonts w:ascii="Courier New" w:hAnsi="Courier New" w:cs="Courier New"/>
        </w:rPr>
      </w:pPr>
    </w:p>
    <w:p w:rsidR="00F42639" w:rsidRPr="00B805C5" w:rsidRDefault="00F42639" w:rsidP="00F42639">
      <w:pPr>
        <w:autoSpaceDE w:val="0"/>
        <w:autoSpaceDN w:val="0"/>
        <w:adjustRightInd w:val="0"/>
        <w:spacing w:after="0" w:line="240" w:lineRule="auto"/>
        <w:jc w:val="left"/>
        <w:rPr>
          <w:rFonts w:ascii="Courier New" w:hAnsi="Courier New" w:cs="Courier New"/>
        </w:rPr>
      </w:pPr>
      <w:r w:rsidRPr="00B805C5">
        <w:rPr>
          <w:rFonts w:ascii="Courier New" w:hAnsi="Courier New" w:cs="Courier New"/>
        </w:rPr>
        <w:t xml:space="preserve">        </w:t>
      </w:r>
      <w:r w:rsidRPr="00B805C5">
        <w:rPr>
          <w:rFonts w:ascii="Courier New" w:hAnsi="Courier New" w:cs="Courier New"/>
          <w:color w:val="0000FF"/>
        </w:rPr>
        <w:t>public</w:t>
      </w:r>
      <w:r w:rsidRPr="00B805C5">
        <w:rPr>
          <w:rFonts w:ascii="Courier New" w:hAnsi="Courier New" w:cs="Courier New"/>
        </w:rPr>
        <w:t xml:space="preserve"> </w:t>
      </w:r>
      <w:r w:rsidRPr="00B805C5">
        <w:rPr>
          <w:rFonts w:ascii="Courier New" w:hAnsi="Courier New" w:cs="Courier New"/>
          <w:color w:val="0000FF"/>
        </w:rPr>
        <w:t>static</w:t>
      </w:r>
      <w:r w:rsidRPr="00B805C5">
        <w:rPr>
          <w:rFonts w:ascii="Courier New" w:hAnsi="Courier New" w:cs="Courier New"/>
        </w:rPr>
        <w:t xml:space="preserve"> </w:t>
      </w:r>
      <w:proofErr w:type="spellStart"/>
      <w:r w:rsidRPr="00B805C5">
        <w:rPr>
          <w:rFonts w:ascii="Courier New" w:hAnsi="Courier New" w:cs="Courier New"/>
          <w:color w:val="0000FF"/>
        </w:rPr>
        <w:t>void</w:t>
      </w:r>
      <w:proofErr w:type="spellEnd"/>
      <w:r w:rsidRPr="00B805C5">
        <w:rPr>
          <w:rFonts w:ascii="Courier New" w:hAnsi="Courier New" w:cs="Courier New"/>
        </w:rPr>
        <w:t xml:space="preserve"> </w:t>
      </w:r>
      <w:proofErr w:type="spellStart"/>
      <w:r w:rsidRPr="00B805C5">
        <w:rPr>
          <w:rFonts w:ascii="Courier New" w:hAnsi="Courier New" w:cs="Courier New"/>
        </w:rPr>
        <w:t>CSharp</w:t>
      </w:r>
      <w:proofErr w:type="spellEnd"/>
      <w:r w:rsidRPr="00B805C5">
        <w:rPr>
          <w:rFonts w:ascii="Courier New" w:hAnsi="Courier New" w:cs="Courier New"/>
        </w:rPr>
        <w:t>(){</w:t>
      </w:r>
    </w:p>
    <w:p w:rsidR="00F42639" w:rsidRPr="00B805C5" w:rsidRDefault="00F42639" w:rsidP="00F42639">
      <w:pPr>
        <w:autoSpaceDE w:val="0"/>
        <w:autoSpaceDN w:val="0"/>
        <w:adjustRightInd w:val="0"/>
        <w:spacing w:after="0" w:line="240" w:lineRule="auto"/>
        <w:jc w:val="left"/>
        <w:rPr>
          <w:rFonts w:ascii="Courier New" w:hAnsi="Courier New" w:cs="Courier New"/>
        </w:rPr>
      </w:pPr>
      <w:r w:rsidRPr="00B805C5">
        <w:rPr>
          <w:rFonts w:ascii="Courier New" w:hAnsi="Courier New" w:cs="Courier New"/>
        </w:rPr>
        <w:t xml:space="preserve">            </w:t>
      </w:r>
      <w:proofErr w:type="spellStart"/>
      <w:r w:rsidRPr="00B805C5">
        <w:rPr>
          <w:rFonts w:ascii="Courier New" w:hAnsi="Courier New" w:cs="Courier New"/>
          <w:color w:val="2B91AF"/>
        </w:rPr>
        <w:t>Console</w:t>
      </w:r>
      <w:r w:rsidRPr="00B805C5">
        <w:rPr>
          <w:rFonts w:ascii="Courier New" w:hAnsi="Courier New" w:cs="Courier New"/>
        </w:rPr>
        <w:t>.Write</w:t>
      </w:r>
      <w:proofErr w:type="spellEnd"/>
      <w:r w:rsidRPr="00B805C5">
        <w:rPr>
          <w:rFonts w:ascii="Courier New" w:hAnsi="Courier New" w:cs="Courier New"/>
        </w:rPr>
        <w:t>(</w:t>
      </w:r>
      <w:r w:rsidRPr="00B805C5">
        <w:rPr>
          <w:rFonts w:ascii="Courier New" w:hAnsi="Courier New" w:cs="Courier New"/>
          <w:color w:val="A31515"/>
        </w:rPr>
        <w:t>"C# "</w:t>
      </w:r>
      <w:r w:rsidRPr="00B805C5">
        <w:rPr>
          <w:rFonts w:ascii="Courier New" w:hAnsi="Courier New" w:cs="Courier New"/>
        </w:rPr>
        <w:t>);</w:t>
      </w:r>
    </w:p>
    <w:p w:rsidR="00F42639" w:rsidRPr="00B805C5" w:rsidRDefault="00F42639" w:rsidP="00F42639">
      <w:pPr>
        <w:autoSpaceDE w:val="0"/>
        <w:autoSpaceDN w:val="0"/>
        <w:adjustRightInd w:val="0"/>
        <w:spacing w:after="0" w:line="240" w:lineRule="auto"/>
        <w:jc w:val="left"/>
        <w:rPr>
          <w:rFonts w:ascii="Courier New" w:hAnsi="Courier New" w:cs="Courier New"/>
        </w:rPr>
      </w:pPr>
      <w:r w:rsidRPr="00B805C5">
        <w:rPr>
          <w:rFonts w:ascii="Courier New" w:hAnsi="Courier New" w:cs="Courier New"/>
        </w:rPr>
        <w:t xml:space="preserve">        }</w:t>
      </w:r>
    </w:p>
    <w:p w:rsidR="00F42639" w:rsidRPr="00B805C5" w:rsidRDefault="00F42639" w:rsidP="00F42639">
      <w:pPr>
        <w:autoSpaceDE w:val="0"/>
        <w:autoSpaceDN w:val="0"/>
        <w:adjustRightInd w:val="0"/>
        <w:spacing w:after="0" w:line="240" w:lineRule="auto"/>
        <w:jc w:val="left"/>
        <w:rPr>
          <w:rFonts w:ascii="Courier New" w:hAnsi="Courier New" w:cs="Courier New"/>
        </w:rPr>
      </w:pPr>
      <w:r w:rsidRPr="00B805C5">
        <w:rPr>
          <w:rFonts w:ascii="Courier New" w:hAnsi="Courier New" w:cs="Courier New"/>
        </w:rPr>
        <w:t xml:space="preserve">        </w:t>
      </w:r>
      <w:r w:rsidRPr="00B805C5">
        <w:rPr>
          <w:rFonts w:ascii="Courier New" w:hAnsi="Courier New" w:cs="Courier New"/>
          <w:color w:val="0000FF"/>
        </w:rPr>
        <w:t>public</w:t>
      </w:r>
      <w:r w:rsidRPr="00B805C5">
        <w:rPr>
          <w:rFonts w:ascii="Courier New" w:hAnsi="Courier New" w:cs="Courier New"/>
        </w:rPr>
        <w:t xml:space="preserve"> </w:t>
      </w:r>
      <w:r w:rsidRPr="00B805C5">
        <w:rPr>
          <w:rFonts w:ascii="Courier New" w:hAnsi="Courier New" w:cs="Courier New"/>
          <w:color w:val="0000FF"/>
        </w:rPr>
        <w:t>static</w:t>
      </w:r>
      <w:r w:rsidRPr="00B805C5">
        <w:rPr>
          <w:rFonts w:ascii="Courier New" w:hAnsi="Courier New" w:cs="Courier New"/>
        </w:rPr>
        <w:t xml:space="preserve"> </w:t>
      </w:r>
      <w:proofErr w:type="spellStart"/>
      <w:proofErr w:type="gramStart"/>
      <w:r w:rsidRPr="00B805C5">
        <w:rPr>
          <w:rFonts w:ascii="Courier New" w:hAnsi="Courier New" w:cs="Courier New"/>
          <w:color w:val="0000FF"/>
        </w:rPr>
        <w:t>void</w:t>
      </w:r>
      <w:proofErr w:type="spellEnd"/>
      <w:r w:rsidRPr="00B805C5">
        <w:rPr>
          <w:rFonts w:ascii="Courier New" w:hAnsi="Courier New" w:cs="Courier New"/>
        </w:rPr>
        <w:t xml:space="preserve"> a() {</w:t>
      </w:r>
      <w:proofErr w:type="gramEnd"/>
    </w:p>
    <w:p w:rsidR="00F42639" w:rsidRPr="00B805C5" w:rsidRDefault="00F42639" w:rsidP="00F42639">
      <w:pPr>
        <w:autoSpaceDE w:val="0"/>
        <w:autoSpaceDN w:val="0"/>
        <w:adjustRightInd w:val="0"/>
        <w:spacing w:after="0" w:line="240" w:lineRule="auto"/>
        <w:jc w:val="left"/>
        <w:rPr>
          <w:rFonts w:ascii="Courier New" w:hAnsi="Courier New" w:cs="Courier New"/>
        </w:rPr>
      </w:pPr>
      <w:r w:rsidRPr="00B805C5">
        <w:rPr>
          <w:rFonts w:ascii="Courier New" w:hAnsi="Courier New" w:cs="Courier New"/>
        </w:rPr>
        <w:t xml:space="preserve">            </w:t>
      </w:r>
      <w:proofErr w:type="spellStart"/>
      <w:r w:rsidRPr="00B805C5">
        <w:rPr>
          <w:rFonts w:ascii="Courier New" w:hAnsi="Courier New" w:cs="Courier New"/>
          <w:color w:val="2B91AF"/>
        </w:rPr>
        <w:t>Console</w:t>
      </w:r>
      <w:r w:rsidRPr="00B805C5">
        <w:rPr>
          <w:rFonts w:ascii="Courier New" w:hAnsi="Courier New" w:cs="Courier New"/>
        </w:rPr>
        <w:t>.Write</w:t>
      </w:r>
      <w:proofErr w:type="spellEnd"/>
      <w:r w:rsidRPr="00B805C5">
        <w:rPr>
          <w:rFonts w:ascii="Courier New" w:hAnsi="Courier New" w:cs="Courier New"/>
        </w:rPr>
        <w:t>(</w:t>
      </w:r>
      <w:r w:rsidRPr="00B805C5">
        <w:rPr>
          <w:rFonts w:ascii="Courier New" w:hAnsi="Courier New" w:cs="Courier New"/>
          <w:color w:val="A31515"/>
        </w:rPr>
        <w:t>"a "</w:t>
      </w:r>
      <w:r w:rsidRPr="00B805C5">
        <w:rPr>
          <w:rFonts w:ascii="Courier New" w:hAnsi="Courier New" w:cs="Courier New"/>
        </w:rPr>
        <w:t>);</w:t>
      </w:r>
    </w:p>
    <w:p w:rsidR="00F42639" w:rsidRPr="00B805C5" w:rsidRDefault="00F42639" w:rsidP="00F42639">
      <w:pPr>
        <w:autoSpaceDE w:val="0"/>
        <w:autoSpaceDN w:val="0"/>
        <w:adjustRightInd w:val="0"/>
        <w:spacing w:after="0" w:line="240" w:lineRule="auto"/>
        <w:jc w:val="left"/>
        <w:rPr>
          <w:rFonts w:ascii="Courier New" w:hAnsi="Courier New" w:cs="Courier New"/>
        </w:rPr>
      </w:pPr>
      <w:r w:rsidRPr="00B805C5">
        <w:rPr>
          <w:rFonts w:ascii="Courier New" w:hAnsi="Courier New" w:cs="Courier New"/>
        </w:rPr>
        <w:t xml:space="preserve">        }</w:t>
      </w:r>
    </w:p>
    <w:p w:rsidR="00F42639" w:rsidRPr="00B805C5" w:rsidRDefault="00F42639" w:rsidP="00F42639">
      <w:pPr>
        <w:autoSpaceDE w:val="0"/>
        <w:autoSpaceDN w:val="0"/>
        <w:adjustRightInd w:val="0"/>
        <w:spacing w:after="0" w:line="240" w:lineRule="auto"/>
        <w:jc w:val="left"/>
        <w:rPr>
          <w:rFonts w:ascii="Courier New" w:hAnsi="Courier New" w:cs="Courier New"/>
        </w:rPr>
      </w:pPr>
      <w:r w:rsidRPr="00B805C5">
        <w:rPr>
          <w:rFonts w:ascii="Courier New" w:hAnsi="Courier New" w:cs="Courier New"/>
        </w:rPr>
        <w:t xml:space="preserve">        </w:t>
      </w:r>
      <w:r w:rsidRPr="00B805C5">
        <w:rPr>
          <w:rFonts w:ascii="Courier New" w:hAnsi="Courier New" w:cs="Courier New"/>
          <w:color w:val="0000FF"/>
        </w:rPr>
        <w:t>public</w:t>
      </w:r>
      <w:r w:rsidRPr="00B805C5">
        <w:rPr>
          <w:rFonts w:ascii="Courier New" w:hAnsi="Courier New" w:cs="Courier New"/>
        </w:rPr>
        <w:t xml:space="preserve"> </w:t>
      </w:r>
      <w:r w:rsidRPr="00B805C5">
        <w:rPr>
          <w:rFonts w:ascii="Courier New" w:hAnsi="Courier New" w:cs="Courier New"/>
          <w:color w:val="0000FF"/>
        </w:rPr>
        <w:t>static</w:t>
      </w:r>
      <w:r w:rsidRPr="00B805C5">
        <w:rPr>
          <w:rFonts w:ascii="Courier New" w:hAnsi="Courier New" w:cs="Courier New"/>
        </w:rPr>
        <w:t xml:space="preserve"> </w:t>
      </w:r>
      <w:proofErr w:type="spellStart"/>
      <w:r w:rsidRPr="00B805C5">
        <w:rPr>
          <w:rFonts w:ascii="Courier New" w:hAnsi="Courier New" w:cs="Courier New"/>
          <w:color w:val="0000FF"/>
        </w:rPr>
        <w:t>void</w:t>
      </w:r>
      <w:proofErr w:type="spellEnd"/>
      <w:r w:rsidRPr="00B805C5">
        <w:rPr>
          <w:rFonts w:ascii="Courier New" w:hAnsi="Courier New" w:cs="Courier New"/>
        </w:rPr>
        <w:t xml:space="preserve"> </w:t>
      </w:r>
      <w:proofErr w:type="spellStart"/>
      <w:r w:rsidRPr="00B805C5">
        <w:rPr>
          <w:rFonts w:ascii="Courier New" w:hAnsi="Courier New" w:cs="Courier New"/>
        </w:rPr>
        <w:t>Delegat</w:t>
      </w:r>
      <w:proofErr w:type="spellEnd"/>
      <w:r w:rsidRPr="00B805C5">
        <w:rPr>
          <w:rFonts w:ascii="Courier New" w:hAnsi="Courier New" w:cs="Courier New"/>
        </w:rPr>
        <w:t>() {</w:t>
      </w:r>
    </w:p>
    <w:p w:rsidR="00F42639" w:rsidRPr="00B805C5" w:rsidRDefault="00F42639" w:rsidP="00F42639">
      <w:pPr>
        <w:autoSpaceDE w:val="0"/>
        <w:autoSpaceDN w:val="0"/>
        <w:adjustRightInd w:val="0"/>
        <w:spacing w:after="0" w:line="240" w:lineRule="auto"/>
        <w:jc w:val="left"/>
        <w:rPr>
          <w:rFonts w:ascii="Courier New" w:hAnsi="Courier New" w:cs="Courier New"/>
        </w:rPr>
      </w:pPr>
      <w:r w:rsidRPr="00B805C5">
        <w:rPr>
          <w:rFonts w:ascii="Courier New" w:hAnsi="Courier New" w:cs="Courier New"/>
        </w:rPr>
        <w:t xml:space="preserve">            </w:t>
      </w:r>
      <w:proofErr w:type="spellStart"/>
      <w:r w:rsidRPr="00B805C5">
        <w:rPr>
          <w:rFonts w:ascii="Courier New" w:hAnsi="Courier New" w:cs="Courier New"/>
          <w:color w:val="2B91AF"/>
        </w:rPr>
        <w:t>Console</w:t>
      </w:r>
      <w:r w:rsidRPr="00B805C5">
        <w:rPr>
          <w:rFonts w:ascii="Courier New" w:hAnsi="Courier New" w:cs="Courier New"/>
        </w:rPr>
        <w:t>.Write</w:t>
      </w:r>
      <w:proofErr w:type="spellEnd"/>
      <w:r w:rsidRPr="00B805C5">
        <w:rPr>
          <w:rFonts w:ascii="Courier New" w:hAnsi="Courier New" w:cs="Courier New"/>
        </w:rPr>
        <w:t>(</w:t>
      </w:r>
      <w:r w:rsidRPr="00B805C5">
        <w:rPr>
          <w:rFonts w:ascii="Courier New" w:hAnsi="Courier New" w:cs="Courier New"/>
          <w:color w:val="A31515"/>
        </w:rPr>
        <w:t>"</w:t>
      </w:r>
      <w:proofErr w:type="spellStart"/>
      <w:r w:rsidRPr="00B805C5">
        <w:rPr>
          <w:rFonts w:ascii="Courier New" w:hAnsi="Courier New" w:cs="Courier New"/>
          <w:color w:val="A31515"/>
        </w:rPr>
        <w:t>delegat</w:t>
      </w:r>
      <w:proofErr w:type="spellEnd"/>
      <w:r w:rsidRPr="00B805C5">
        <w:rPr>
          <w:rFonts w:ascii="Courier New" w:hAnsi="Courier New" w:cs="Courier New"/>
          <w:color w:val="A31515"/>
        </w:rPr>
        <w:t>."</w:t>
      </w:r>
      <w:r w:rsidRPr="00B805C5">
        <w:rPr>
          <w:rFonts w:ascii="Courier New" w:hAnsi="Courier New" w:cs="Courier New"/>
        </w:rPr>
        <w:t>);</w:t>
      </w:r>
    </w:p>
    <w:p w:rsidR="00F42639" w:rsidRPr="00B805C5" w:rsidRDefault="00F42639" w:rsidP="00F42639">
      <w:pPr>
        <w:autoSpaceDE w:val="0"/>
        <w:autoSpaceDN w:val="0"/>
        <w:adjustRightInd w:val="0"/>
        <w:spacing w:after="0" w:line="240" w:lineRule="auto"/>
        <w:jc w:val="left"/>
        <w:rPr>
          <w:rFonts w:ascii="Courier New" w:hAnsi="Courier New" w:cs="Courier New"/>
        </w:rPr>
      </w:pPr>
      <w:r w:rsidRPr="00B805C5">
        <w:rPr>
          <w:rFonts w:ascii="Courier New" w:hAnsi="Courier New" w:cs="Courier New"/>
        </w:rPr>
        <w:t xml:space="preserve">        } </w:t>
      </w:r>
    </w:p>
    <w:p w:rsidR="00F42639" w:rsidRPr="00B805C5" w:rsidRDefault="00F42639" w:rsidP="00F42639">
      <w:pPr>
        <w:autoSpaceDE w:val="0"/>
        <w:autoSpaceDN w:val="0"/>
        <w:adjustRightInd w:val="0"/>
        <w:spacing w:after="0" w:line="240" w:lineRule="auto"/>
        <w:jc w:val="left"/>
        <w:rPr>
          <w:rFonts w:ascii="Courier New" w:hAnsi="Courier New" w:cs="Courier New"/>
        </w:rPr>
      </w:pPr>
      <w:r w:rsidRPr="00B805C5">
        <w:rPr>
          <w:rFonts w:ascii="Courier New" w:hAnsi="Courier New" w:cs="Courier New"/>
        </w:rPr>
        <w:t xml:space="preserve">    }</w:t>
      </w:r>
    </w:p>
    <w:p w:rsidR="00F42639" w:rsidRPr="00B805C5" w:rsidRDefault="00F42639" w:rsidP="0075780E">
      <w:pPr>
        <w:rPr>
          <w:lang w:val="en-US"/>
        </w:rPr>
      </w:pPr>
      <w:r w:rsidRPr="00B805C5">
        <w:t xml:space="preserve">V příkladu </w:t>
      </w:r>
      <w:r w:rsidR="006B04D8" w:rsidRPr="00B805C5">
        <w:t>byl deklarován delegát</w:t>
      </w:r>
      <w:r w:rsidRPr="00B805C5">
        <w:t xml:space="preserve"> s názvem “DELEGAT“. Při spuštění programu </w:t>
      </w:r>
      <w:r w:rsidR="006B04D8" w:rsidRPr="00B805C5">
        <w:t>byla vytvořena</w:t>
      </w:r>
      <w:r w:rsidRPr="00B805C5">
        <w:t xml:space="preserve"> jeho instanci s názvem “</w:t>
      </w:r>
      <w:proofErr w:type="spellStart"/>
      <w:r w:rsidRPr="00B805C5">
        <w:t>delegat</w:t>
      </w:r>
      <w:proofErr w:type="spellEnd"/>
      <w:r w:rsidRPr="00B805C5">
        <w:t xml:space="preserve">“. Pomocí += </w:t>
      </w:r>
      <w:r w:rsidR="006B04D8" w:rsidRPr="00B805C5">
        <w:t>byly přidány</w:t>
      </w:r>
      <w:r w:rsidRPr="00B805C5">
        <w:t xml:space="preserve"> tři </w:t>
      </w:r>
      <w:r w:rsidR="006B04D8" w:rsidRPr="00B805C5">
        <w:t>metody k delegátovi, následně byl delegát spuštěn a zobrazen výsledek na obrazovce</w:t>
      </w:r>
      <w:r w:rsidRPr="00B805C5">
        <w:t xml:space="preserve">. Poté </w:t>
      </w:r>
      <w:r w:rsidR="006B04D8" w:rsidRPr="00B805C5">
        <w:t>se</w:t>
      </w:r>
      <w:r w:rsidRPr="00B805C5">
        <w:t xml:space="preserve"> díky - = odebral</w:t>
      </w:r>
      <w:r w:rsidR="006B04D8" w:rsidRPr="00B805C5">
        <w:t>y dvě metody, opět byl spuštěn delegát</w:t>
      </w:r>
      <w:r w:rsidRPr="00B805C5">
        <w:t xml:space="preserve"> a</w:t>
      </w:r>
      <w:r w:rsidR="006B04D8" w:rsidRPr="00B805C5">
        <w:t xml:space="preserve"> nakonec byl</w:t>
      </w:r>
      <w:r w:rsidR="00BA3242" w:rsidRPr="00B805C5">
        <w:t xml:space="preserve"> znovu</w:t>
      </w:r>
      <w:r w:rsidR="006B04D8" w:rsidRPr="00B805C5">
        <w:t xml:space="preserve"> zobrazen</w:t>
      </w:r>
      <w:r w:rsidRPr="00B805C5">
        <w:t xml:space="preserve"> výsledek </w:t>
      </w:r>
      <w:r w:rsidR="006B04D8" w:rsidRPr="00B805C5">
        <w:t>na obrazovce</w:t>
      </w:r>
      <w:r w:rsidR="00846630" w:rsidRPr="00B805C5">
        <w:t>. Jak lze očekávat o</w:t>
      </w:r>
      <w:r w:rsidRPr="00B805C5">
        <w:t>brazovka vypíše na prvním řádku větu “C</w:t>
      </w:r>
      <w:r w:rsidRPr="00B805C5">
        <w:rPr>
          <w:lang w:val="en-US"/>
        </w:rPr>
        <w:t># a delegate.</w:t>
      </w:r>
      <w:r w:rsidRPr="00B805C5">
        <w:t xml:space="preserve">“ a na druhém řádku jen slovo </w:t>
      </w:r>
      <w:r w:rsidRPr="00B805C5">
        <w:rPr>
          <w:lang w:val="en-US"/>
        </w:rPr>
        <w:t>“C# ”.</w:t>
      </w:r>
    </w:p>
    <w:p w:rsidR="00B10FE3" w:rsidRPr="00B805C5" w:rsidRDefault="00B10FE3" w:rsidP="00B10FE3">
      <w:pPr>
        <w:pStyle w:val="Nadpis2"/>
      </w:pPr>
      <w:bookmarkStart w:id="105" w:name="_Toc319652838"/>
      <w:r w:rsidRPr="00B805C5">
        <w:t xml:space="preserve">Základy </w:t>
      </w:r>
      <w:proofErr w:type="spellStart"/>
      <w:r w:rsidRPr="00B805C5">
        <w:t>vícevláknového</w:t>
      </w:r>
      <w:proofErr w:type="spellEnd"/>
      <w:r w:rsidRPr="00B805C5">
        <w:t xml:space="preserve"> programování</w:t>
      </w:r>
      <w:bookmarkEnd w:id="105"/>
    </w:p>
    <w:p w:rsidR="00165416" w:rsidRPr="00B805C5" w:rsidRDefault="008516F4" w:rsidP="0075780E">
      <w:r w:rsidRPr="00B805C5">
        <w:t xml:space="preserve">Operační systémy používají pro oddělení různých běžících aplikací procesy. Tyto procesy jsou striktně odděleny a mají svou vlastní přidělenou paměť, kterou nesdílí s ostatními procesy a každý proces může mít jedno nebo více vláken. </w:t>
      </w:r>
      <w:r w:rsidR="00C74648" w:rsidRPr="00B805C5">
        <w:t>Jestliže má proces více vláken, pak vlákna</w:t>
      </w:r>
      <w:r w:rsidR="00165416" w:rsidRPr="00B805C5">
        <w:t xml:space="preserve"> paral</w:t>
      </w:r>
      <w:r w:rsidR="00D66503" w:rsidRPr="00B805C5">
        <w:t>elně prováděj</w:t>
      </w:r>
      <w:r w:rsidR="00C74648" w:rsidRPr="00B805C5">
        <w:t>í</w:t>
      </w:r>
      <w:r w:rsidR="00165416" w:rsidRPr="00B805C5">
        <w:t xml:space="preserve"> funkce</w:t>
      </w:r>
      <w:r w:rsidRPr="00B805C5">
        <w:t xml:space="preserve"> v příslušném procesu</w:t>
      </w:r>
      <w:r w:rsidR="00C74648" w:rsidRPr="00B805C5">
        <w:t xml:space="preserve"> a platí, že vlákna mezi sebou sdílí paměť.</w:t>
      </w:r>
      <w:r w:rsidR="00165416" w:rsidRPr="00B805C5">
        <w:t xml:space="preserve"> </w:t>
      </w:r>
    </w:p>
    <w:p w:rsidR="00B10FE3" w:rsidRPr="00B805C5" w:rsidRDefault="001D5749" w:rsidP="0075780E">
      <w:r w:rsidRPr="00B805C5">
        <w:t xml:space="preserve">V kapitole bude popsáno </w:t>
      </w:r>
      <w:proofErr w:type="spellStart"/>
      <w:r w:rsidRPr="00B805C5">
        <w:t>vícevláknové</w:t>
      </w:r>
      <w:proofErr w:type="spellEnd"/>
      <w:r w:rsidR="00E86ED6" w:rsidRPr="00B805C5">
        <w:t xml:space="preserve"> programov</w:t>
      </w:r>
      <w:r w:rsidR="00165416" w:rsidRPr="00B805C5">
        <w:t>ání. Už z názvu vyplývá, že bude spuštěno</w:t>
      </w:r>
      <w:r w:rsidR="00E86ED6" w:rsidRPr="00B805C5">
        <w:t xml:space="preserve"> více vláken</w:t>
      </w:r>
      <w:r w:rsidR="00165416" w:rsidRPr="00B805C5">
        <w:t xml:space="preserve"> v jednu chvíli</w:t>
      </w:r>
      <w:r w:rsidR="00E86ED6" w:rsidRPr="00B805C5">
        <w:t xml:space="preserve">. Všeobecně platí, že jeden procesor může v jedné chvíli </w:t>
      </w:r>
      <w:r w:rsidR="00E86ED6" w:rsidRPr="00B805C5">
        <w:lastRenderedPageBreak/>
        <w:t xml:space="preserve">vykonávat jen jednu operaci. Velmi často je ale nutné, aby procesor zpracovával více operací v daný moment. </w:t>
      </w:r>
      <w:r w:rsidR="00F8564A" w:rsidRPr="00B805C5">
        <w:t xml:space="preserve">Důvod je jednoduchý. Představme si situaci, kdy pověříme procesor, aby zpracovával náročné matematické operace. Kdybychom měli spuštěné jen jedno vlákno (tzv. hlavní vlákno) zjistili bychom, že program se </w:t>
      </w:r>
      <w:proofErr w:type="gramStart"/>
      <w:r w:rsidR="00F8564A" w:rsidRPr="00B805C5">
        <w:t>jeví jakoby</w:t>
      </w:r>
      <w:proofErr w:type="gramEnd"/>
      <w:r w:rsidR="00F8564A" w:rsidRPr="00B805C5">
        <w:t xml:space="preserve"> zamrznul a nereagoval by na žádné další příkazy do doby, než by matematickou operaci dokončil. </w:t>
      </w:r>
      <w:r w:rsidR="00887DFD" w:rsidRPr="00B805C5">
        <w:t>Řešení zmíněného problému spočívá v tom, že pro matematicky náročnou operaci vytvoříme druhé vlákno a hlavní vlákno nám pak může sloužit pro vykonávání dalších příkazů. Procesor tedy bude chvíli vykonávat vedlejší a chvíli hlavní</w:t>
      </w:r>
      <w:r w:rsidRPr="00B805C5">
        <w:t xml:space="preserve"> vlákno</w:t>
      </w:r>
      <w:r w:rsidR="00887DFD" w:rsidRPr="00B805C5">
        <w:t>. V souvislosti s tímto je vhodné zmínit, že zde existují priority vláken. Pro nastavení priority se v C</w:t>
      </w:r>
      <w:r w:rsidR="00887DFD" w:rsidRPr="00B805C5">
        <w:rPr>
          <w:lang w:val="en-US"/>
        </w:rPr>
        <w:t xml:space="preserve"># </w:t>
      </w:r>
      <w:proofErr w:type="spellStart"/>
      <w:r w:rsidR="00887DFD" w:rsidRPr="00B805C5">
        <w:rPr>
          <w:lang w:val="en-US"/>
        </w:rPr>
        <w:t>pou</w:t>
      </w:r>
      <w:proofErr w:type="spellEnd"/>
      <w:r w:rsidR="00887DFD" w:rsidRPr="00B805C5">
        <w:t>žívá následující příkaz “vlákno.Priority=</w:t>
      </w:r>
      <w:proofErr w:type="spellStart"/>
      <w:r w:rsidR="00887DFD" w:rsidRPr="00B805C5">
        <w:t>ThreadPriority.prioritavlakna</w:t>
      </w:r>
      <w:proofErr w:type="spellEnd"/>
      <w:r w:rsidR="00887DFD" w:rsidRPr="00B805C5">
        <w:t xml:space="preserve">;“. Obecně platí, že pokud procesor vykonává vlákno s vyšší prioritou, než jakou mají ostatní vlákna, pak musí ostatní vlákna počkat, dokud se zmíněné vlákno s vyšší prioritou nedokončí. </w:t>
      </w:r>
    </w:p>
    <w:p w:rsidR="00846230" w:rsidRPr="00B805C5" w:rsidRDefault="001C07BB" w:rsidP="001C07BB">
      <w:pPr>
        <w:pStyle w:val="Nadpis3"/>
      </w:pPr>
      <w:bookmarkStart w:id="106" w:name="_Toc319652839"/>
      <w:r w:rsidRPr="00B805C5">
        <w:t xml:space="preserve">Příklad jednoduchého </w:t>
      </w:r>
      <w:proofErr w:type="spellStart"/>
      <w:r w:rsidRPr="00B805C5">
        <w:t>vícevláknového</w:t>
      </w:r>
      <w:proofErr w:type="spellEnd"/>
      <w:r w:rsidRPr="00B805C5">
        <w:t xml:space="preserve"> programu</w:t>
      </w:r>
      <w:bookmarkEnd w:id="106"/>
    </w:p>
    <w:p w:rsidR="001C07BB" w:rsidRPr="00B805C5" w:rsidRDefault="001C07BB" w:rsidP="001C07BB">
      <w:pPr>
        <w:autoSpaceDE w:val="0"/>
        <w:autoSpaceDN w:val="0"/>
        <w:adjustRightInd w:val="0"/>
        <w:spacing w:after="0" w:line="240" w:lineRule="auto"/>
        <w:jc w:val="left"/>
        <w:rPr>
          <w:rFonts w:ascii="Courier New" w:hAnsi="Courier New" w:cs="Courier New"/>
        </w:rPr>
      </w:pPr>
      <w:proofErr w:type="spellStart"/>
      <w:r w:rsidRPr="00B805C5">
        <w:rPr>
          <w:rFonts w:ascii="Courier New" w:hAnsi="Courier New" w:cs="Courier New"/>
          <w:color w:val="0000FF"/>
        </w:rPr>
        <w:t>class</w:t>
      </w:r>
      <w:proofErr w:type="spellEnd"/>
      <w:r w:rsidRPr="00B805C5">
        <w:rPr>
          <w:rFonts w:ascii="Courier New" w:hAnsi="Courier New" w:cs="Courier New"/>
        </w:rPr>
        <w:t xml:space="preserve"> </w:t>
      </w:r>
      <w:r w:rsidRPr="00B805C5">
        <w:rPr>
          <w:rFonts w:ascii="Courier New" w:hAnsi="Courier New" w:cs="Courier New"/>
          <w:color w:val="2B91AF"/>
        </w:rPr>
        <w:t>Program</w:t>
      </w:r>
    </w:p>
    <w:p w:rsidR="001C07BB" w:rsidRPr="00B805C5" w:rsidRDefault="001C07BB" w:rsidP="001C07BB">
      <w:pPr>
        <w:autoSpaceDE w:val="0"/>
        <w:autoSpaceDN w:val="0"/>
        <w:adjustRightInd w:val="0"/>
        <w:spacing w:after="0" w:line="240" w:lineRule="auto"/>
        <w:jc w:val="left"/>
        <w:rPr>
          <w:rFonts w:ascii="Courier New" w:hAnsi="Courier New" w:cs="Courier New"/>
        </w:rPr>
      </w:pPr>
      <w:r w:rsidRPr="00B805C5">
        <w:rPr>
          <w:rFonts w:ascii="Courier New" w:hAnsi="Courier New" w:cs="Courier New"/>
        </w:rPr>
        <w:t xml:space="preserve">    {</w:t>
      </w:r>
    </w:p>
    <w:p w:rsidR="001C07BB" w:rsidRPr="00B805C5" w:rsidRDefault="001C07BB" w:rsidP="001C07BB">
      <w:pPr>
        <w:autoSpaceDE w:val="0"/>
        <w:autoSpaceDN w:val="0"/>
        <w:adjustRightInd w:val="0"/>
        <w:spacing w:after="0" w:line="240" w:lineRule="auto"/>
        <w:jc w:val="left"/>
        <w:rPr>
          <w:rFonts w:ascii="Courier New" w:hAnsi="Courier New" w:cs="Courier New"/>
        </w:rPr>
      </w:pPr>
      <w:r w:rsidRPr="00B805C5">
        <w:rPr>
          <w:rFonts w:ascii="Courier New" w:hAnsi="Courier New" w:cs="Courier New"/>
        </w:rPr>
        <w:t xml:space="preserve">        </w:t>
      </w:r>
      <w:r w:rsidRPr="00B805C5">
        <w:rPr>
          <w:rFonts w:ascii="Courier New" w:hAnsi="Courier New" w:cs="Courier New"/>
          <w:color w:val="0000FF"/>
        </w:rPr>
        <w:t>static</w:t>
      </w:r>
      <w:r w:rsidRPr="00B805C5">
        <w:rPr>
          <w:rFonts w:ascii="Courier New" w:hAnsi="Courier New" w:cs="Courier New"/>
        </w:rPr>
        <w:t xml:space="preserve"> </w:t>
      </w:r>
      <w:proofErr w:type="spellStart"/>
      <w:r w:rsidRPr="00B805C5">
        <w:rPr>
          <w:rFonts w:ascii="Courier New" w:hAnsi="Courier New" w:cs="Courier New"/>
          <w:color w:val="0000FF"/>
        </w:rPr>
        <w:t>void</w:t>
      </w:r>
      <w:proofErr w:type="spellEnd"/>
      <w:r w:rsidRPr="00B805C5">
        <w:rPr>
          <w:rFonts w:ascii="Courier New" w:hAnsi="Courier New" w:cs="Courier New"/>
        </w:rPr>
        <w:t xml:space="preserve"> </w:t>
      </w:r>
      <w:proofErr w:type="spellStart"/>
      <w:proofErr w:type="gramStart"/>
      <w:r w:rsidRPr="00B805C5">
        <w:rPr>
          <w:rFonts w:ascii="Courier New" w:hAnsi="Courier New" w:cs="Courier New"/>
        </w:rPr>
        <w:t>Main</w:t>
      </w:r>
      <w:proofErr w:type="spellEnd"/>
      <w:r w:rsidRPr="00B805C5">
        <w:rPr>
          <w:rFonts w:ascii="Courier New" w:hAnsi="Courier New" w:cs="Courier New"/>
        </w:rPr>
        <w:t>(</w:t>
      </w:r>
      <w:proofErr w:type="spellStart"/>
      <w:r w:rsidRPr="00B805C5">
        <w:rPr>
          <w:rFonts w:ascii="Courier New" w:hAnsi="Courier New" w:cs="Courier New"/>
          <w:color w:val="0000FF"/>
        </w:rPr>
        <w:t>string</w:t>
      </w:r>
      <w:proofErr w:type="spellEnd"/>
      <w:proofErr w:type="gramEnd"/>
      <w:r w:rsidRPr="00B805C5">
        <w:rPr>
          <w:rFonts w:ascii="Courier New" w:hAnsi="Courier New" w:cs="Courier New"/>
        </w:rPr>
        <w:t xml:space="preserve">[] </w:t>
      </w:r>
      <w:proofErr w:type="spellStart"/>
      <w:r w:rsidRPr="00B805C5">
        <w:rPr>
          <w:rFonts w:ascii="Courier New" w:hAnsi="Courier New" w:cs="Courier New"/>
        </w:rPr>
        <w:t>args</w:t>
      </w:r>
      <w:proofErr w:type="spellEnd"/>
      <w:r w:rsidRPr="00B805C5">
        <w:rPr>
          <w:rFonts w:ascii="Courier New" w:hAnsi="Courier New" w:cs="Courier New"/>
        </w:rPr>
        <w:t>)</w:t>
      </w:r>
    </w:p>
    <w:p w:rsidR="001C07BB" w:rsidRPr="00B805C5" w:rsidRDefault="001C07BB" w:rsidP="001C07BB">
      <w:pPr>
        <w:autoSpaceDE w:val="0"/>
        <w:autoSpaceDN w:val="0"/>
        <w:adjustRightInd w:val="0"/>
        <w:spacing w:after="0" w:line="240" w:lineRule="auto"/>
        <w:jc w:val="left"/>
        <w:rPr>
          <w:rFonts w:ascii="Courier New" w:hAnsi="Courier New" w:cs="Courier New"/>
        </w:rPr>
      </w:pPr>
      <w:r w:rsidRPr="00B805C5">
        <w:rPr>
          <w:rFonts w:ascii="Courier New" w:hAnsi="Courier New" w:cs="Courier New"/>
        </w:rPr>
        <w:t xml:space="preserve">        {</w:t>
      </w:r>
    </w:p>
    <w:p w:rsidR="001C07BB" w:rsidRPr="00B805C5" w:rsidRDefault="001C07BB" w:rsidP="001C07BB">
      <w:pPr>
        <w:autoSpaceDE w:val="0"/>
        <w:autoSpaceDN w:val="0"/>
        <w:adjustRightInd w:val="0"/>
        <w:spacing w:after="0" w:line="240" w:lineRule="auto"/>
        <w:jc w:val="left"/>
        <w:rPr>
          <w:rFonts w:ascii="Courier New" w:hAnsi="Courier New" w:cs="Courier New"/>
        </w:rPr>
      </w:pPr>
    </w:p>
    <w:p w:rsidR="001C07BB" w:rsidRPr="00B805C5" w:rsidRDefault="001C07BB" w:rsidP="001C07BB">
      <w:pPr>
        <w:autoSpaceDE w:val="0"/>
        <w:autoSpaceDN w:val="0"/>
        <w:adjustRightInd w:val="0"/>
        <w:spacing w:after="0" w:line="240" w:lineRule="auto"/>
        <w:jc w:val="left"/>
        <w:rPr>
          <w:rFonts w:ascii="Courier New" w:hAnsi="Courier New" w:cs="Courier New"/>
        </w:rPr>
      </w:pPr>
      <w:r w:rsidRPr="00B805C5">
        <w:rPr>
          <w:rFonts w:ascii="Courier New" w:hAnsi="Courier New" w:cs="Courier New"/>
        </w:rPr>
        <w:t xml:space="preserve">            </w:t>
      </w:r>
      <w:proofErr w:type="spellStart"/>
      <w:r w:rsidRPr="00B805C5">
        <w:rPr>
          <w:rFonts w:ascii="Courier New" w:hAnsi="Courier New" w:cs="Courier New"/>
          <w:color w:val="2B91AF"/>
        </w:rPr>
        <w:t>Thread</w:t>
      </w:r>
      <w:proofErr w:type="spellEnd"/>
      <w:r w:rsidRPr="00B805C5">
        <w:rPr>
          <w:rFonts w:ascii="Courier New" w:hAnsi="Courier New" w:cs="Courier New"/>
        </w:rPr>
        <w:t xml:space="preserve"> VLAKNO1 = </w:t>
      </w:r>
      <w:proofErr w:type="spellStart"/>
      <w:r w:rsidRPr="00B805C5">
        <w:rPr>
          <w:rFonts w:ascii="Courier New" w:hAnsi="Courier New" w:cs="Courier New"/>
          <w:color w:val="0000FF"/>
        </w:rPr>
        <w:t>new</w:t>
      </w:r>
      <w:proofErr w:type="spellEnd"/>
      <w:r w:rsidRPr="00B805C5">
        <w:rPr>
          <w:rFonts w:ascii="Courier New" w:hAnsi="Courier New" w:cs="Courier New"/>
        </w:rPr>
        <w:t xml:space="preserve"> </w:t>
      </w:r>
      <w:proofErr w:type="spellStart"/>
      <w:proofErr w:type="gramStart"/>
      <w:r w:rsidRPr="00B805C5">
        <w:rPr>
          <w:rFonts w:ascii="Courier New" w:hAnsi="Courier New" w:cs="Courier New"/>
          <w:color w:val="2B91AF"/>
        </w:rPr>
        <w:t>Thread</w:t>
      </w:r>
      <w:proofErr w:type="spellEnd"/>
      <w:r w:rsidRPr="00B805C5">
        <w:rPr>
          <w:rFonts w:ascii="Courier New" w:hAnsi="Courier New" w:cs="Courier New"/>
        </w:rPr>
        <w:t>(</w:t>
      </w:r>
      <w:proofErr w:type="spellStart"/>
      <w:r w:rsidRPr="00B805C5">
        <w:rPr>
          <w:rFonts w:ascii="Courier New" w:hAnsi="Courier New" w:cs="Courier New"/>
          <w:color w:val="0000FF"/>
        </w:rPr>
        <w:t>new</w:t>
      </w:r>
      <w:proofErr w:type="spellEnd"/>
      <w:proofErr w:type="gramEnd"/>
      <w:r w:rsidRPr="00B805C5">
        <w:rPr>
          <w:rFonts w:ascii="Courier New" w:hAnsi="Courier New" w:cs="Courier New"/>
        </w:rPr>
        <w:t xml:space="preserve"> </w:t>
      </w:r>
      <w:proofErr w:type="spellStart"/>
      <w:r w:rsidRPr="00B805C5">
        <w:rPr>
          <w:rFonts w:ascii="Courier New" w:hAnsi="Courier New" w:cs="Courier New"/>
          <w:color w:val="2B91AF"/>
        </w:rPr>
        <w:t>ThreadStart</w:t>
      </w:r>
      <w:proofErr w:type="spellEnd"/>
      <w:r w:rsidRPr="00B805C5">
        <w:rPr>
          <w:rFonts w:ascii="Courier New" w:hAnsi="Courier New" w:cs="Courier New"/>
        </w:rPr>
        <w:t>(vlakno1));</w:t>
      </w:r>
    </w:p>
    <w:p w:rsidR="001C07BB" w:rsidRPr="00B805C5" w:rsidRDefault="001C07BB" w:rsidP="001C07BB">
      <w:pPr>
        <w:autoSpaceDE w:val="0"/>
        <w:autoSpaceDN w:val="0"/>
        <w:adjustRightInd w:val="0"/>
        <w:spacing w:after="0" w:line="240" w:lineRule="auto"/>
        <w:jc w:val="left"/>
        <w:rPr>
          <w:rFonts w:ascii="Courier New" w:hAnsi="Courier New" w:cs="Courier New"/>
        </w:rPr>
      </w:pPr>
      <w:r w:rsidRPr="00B805C5">
        <w:rPr>
          <w:rFonts w:ascii="Courier New" w:hAnsi="Courier New" w:cs="Courier New"/>
        </w:rPr>
        <w:t xml:space="preserve">            </w:t>
      </w:r>
      <w:proofErr w:type="spellStart"/>
      <w:r w:rsidRPr="00B805C5">
        <w:rPr>
          <w:rFonts w:ascii="Courier New" w:hAnsi="Courier New" w:cs="Courier New"/>
          <w:color w:val="2B91AF"/>
        </w:rPr>
        <w:t>Thread</w:t>
      </w:r>
      <w:proofErr w:type="spellEnd"/>
      <w:r w:rsidRPr="00B805C5">
        <w:rPr>
          <w:rFonts w:ascii="Courier New" w:hAnsi="Courier New" w:cs="Courier New"/>
        </w:rPr>
        <w:t xml:space="preserve"> VLAKNO2 = </w:t>
      </w:r>
      <w:proofErr w:type="spellStart"/>
      <w:r w:rsidRPr="00B805C5">
        <w:rPr>
          <w:rFonts w:ascii="Courier New" w:hAnsi="Courier New" w:cs="Courier New"/>
          <w:color w:val="0000FF"/>
        </w:rPr>
        <w:t>new</w:t>
      </w:r>
      <w:proofErr w:type="spellEnd"/>
      <w:r w:rsidRPr="00B805C5">
        <w:rPr>
          <w:rFonts w:ascii="Courier New" w:hAnsi="Courier New" w:cs="Courier New"/>
        </w:rPr>
        <w:t xml:space="preserve"> </w:t>
      </w:r>
      <w:proofErr w:type="spellStart"/>
      <w:proofErr w:type="gramStart"/>
      <w:r w:rsidRPr="00B805C5">
        <w:rPr>
          <w:rFonts w:ascii="Courier New" w:hAnsi="Courier New" w:cs="Courier New"/>
          <w:color w:val="2B91AF"/>
        </w:rPr>
        <w:t>Thread</w:t>
      </w:r>
      <w:proofErr w:type="spellEnd"/>
      <w:r w:rsidRPr="00B805C5">
        <w:rPr>
          <w:rFonts w:ascii="Courier New" w:hAnsi="Courier New" w:cs="Courier New"/>
        </w:rPr>
        <w:t>(</w:t>
      </w:r>
      <w:proofErr w:type="spellStart"/>
      <w:r w:rsidRPr="00B805C5">
        <w:rPr>
          <w:rFonts w:ascii="Courier New" w:hAnsi="Courier New" w:cs="Courier New"/>
          <w:color w:val="0000FF"/>
        </w:rPr>
        <w:t>new</w:t>
      </w:r>
      <w:proofErr w:type="spellEnd"/>
      <w:proofErr w:type="gramEnd"/>
      <w:r w:rsidRPr="00B805C5">
        <w:rPr>
          <w:rFonts w:ascii="Courier New" w:hAnsi="Courier New" w:cs="Courier New"/>
        </w:rPr>
        <w:t xml:space="preserve"> </w:t>
      </w:r>
      <w:proofErr w:type="spellStart"/>
      <w:r w:rsidRPr="00B805C5">
        <w:rPr>
          <w:rFonts w:ascii="Courier New" w:hAnsi="Courier New" w:cs="Courier New"/>
          <w:color w:val="2B91AF"/>
        </w:rPr>
        <w:t>ThreadStart</w:t>
      </w:r>
      <w:proofErr w:type="spellEnd"/>
      <w:r w:rsidRPr="00B805C5">
        <w:rPr>
          <w:rFonts w:ascii="Courier New" w:hAnsi="Courier New" w:cs="Courier New"/>
        </w:rPr>
        <w:t>(vlakno2));</w:t>
      </w:r>
    </w:p>
    <w:p w:rsidR="001C07BB" w:rsidRPr="00B805C5" w:rsidRDefault="001C07BB" w:rsidP="001C07BB">
      <w:pPr>
        <w:autoSpaceDE w:val="0"/>
        <w:autoSpaceDN w:val="0"/>
        <w:adjustRightInd w:val="0"/>
        <w:spacing w:after="0" w:line="240" w:lineRule="auto"/>
        <w:jc w:val="left"/>
        <w:rPr>
          <w:rFonts w:ascii="Courier New" w:hAnsi="Courier New" w:cs="Courier New"/>
        </w:rPr>
      </w:pPr>
      <w:r w:rsidRPr="00B805C5">
        <w:rPr>
          <w:rFonts w:ascii="Courier New" w:hAnsi="Courier New" w:cs="Courier New"/>
        </w:rPr>
        <w:t xml:space="preserve">            VLAKNO1.</w:t>
      </w:r>
      <w:proofErr w:type="gramStart"/>
      <w:r w:rsidRPr="00B805C5">
        <w:rPr>
          <w:rFonts w:ascii="Courier New" w:hAnsi="Courier New" w:cs="Courier New"/>
        </w:rPr>
        <w:t>Start();</w:t>
      </w:r>
      <w:proofErr w:type="gramEnd"/>
    </w:p>
    <w:p w:rsidR="001C07BB" w:rsidRPr="00B805C5" w:rsidRDefault="001C07BB" w:rsidP="001C07BB">
      <w:pPr>
        <w:autoSpaceDE w:val="0"/>
        <w:autoSpaceDN w:val="0"/>
        <w:adjustRightInd w:val="0"/>
        <w:spacing w:after="0" w:line="240" w:lineRule="auto"/>
        <w:jc w:val="left"/>
        <w:rPr>
          <w:rFonts w:ascii="Courier New" w:hAnsi="Courier New" w:cs="Courier New"/>
        </w:rPr>
      </w:pPr>
      <w:r w:rsidRPr="00B805C5">
        <w:rPr>
          <w:rFonts w:ascii="Courier New" w:hAnsi="Courier New" w:cs="Courier New"/>
        </w:rPr>
        <w:t xml:space="preserve">            VLAKNO2.</w:t>
      </w:r>
      <w:proofErr w:type="gramStart"/>
      <w:r w:rsidRPr="00B805C5">
        <w:rPr>
          <w:rFonts w:ascii="Courier New" w:hAnsi="Courier New" w:cs="Courier New"/>
        </w:rPr>
        <w:t>Start();</w:t>
      </w:r>
      <w:proofErr w:type="gramEnd"/>
    </w:p>
    <w:p w:rsidR="001C07BB" w:rsidRPr="00B805C5" w:rsidRDefault="001C07BB" w:rsidP="001C07BB">
      <w:pPr>
        <w:autoSpaceDE w:val="0"/>
        <w:autoSpaceDN w:val="0"/>
        <w:adjustRightInd w:val="0"/>
        <w:spacing w:after="0" w:line="240" w:lineRule="auto"/>
        <w:jc w:val="left"/>
        <w:rPr>
          <w:rFonts w:ascii="Courier New" w:hAnsi="Courier New" w:cs="Courier New"/>
        </w:rPr>
      </w:pPr>
      <w:r w:rsidRPr="00B805C5">
        <w:rPr>
          <w:rFonts w:ascii="Courier New" w:hAnsi="Courier New" w:cs="Courier New"/>
        </w:rPr>
        <w:t xml:space="preserve">            </w:t>
      </w:r>
      <w:proofErr w:type="spellStart"/>
      <w:r w:rsidRPr="00B805C5">
        <w:rPr>
          <w:rFonts w:ascii="Courier New" w:hAnsi="Courier New" w:cs="Courier New"/>
          <w:color w:val="2B91AF"/>
        </w:rPr>
        <w:t>Console</w:t>
      </w:r>
      <w:r w:rsidRPr="00B805C5">
        <w:rPr>
          <w:rFonts w:ascii="Courier New" w:hAnsi="Courier New" w:cs="Courier New"/>
        </w:rPr>
        <w:t>.ReadLine</w:t>
      </w:r>
      <w:proofErr w:type="spellEnd"/>
      <w:r w:rsidRPr="00B805C5">
        <w:rPr>
          <w:rFonts w:ascii="Courier New" w:hAnsi="Courier New" w:cs="Courier New"/>
        </w:rPr>
        <w:t>();</w:t>
      </w:r>
    </w:p>
    <w:p w:rsidR="001C07BB" w:rsidRPr="00B805C5" w:rsidRDefault="001C07BB" w:rsidP="001C07BB">
      <w:pPr>
        <w:autoSpaceDE w:val="0"/>
        <w:autoSpaceDN w:val="0"/>
        <w:adjustRightInd w:val="0"/>
        <w:spacing w:after="0" w:line="240" w:lineRule="auto"/>
        <w:jc w:val="left"/>
        <w:rPr>
          <w:rFonts w:ascii="Courier New" w:hAnsi="Courier New" w:cs="Courier New"/>
        </w:rPr>
      </w:pPr>
      <w:r w:rsidRPr="00B805C5">
        <w:rPr>
          <w:rFonts w:ascii="Courier New" w:hAnsi="Courier New" w:cs="Courier New"/>
        </w:rPr>
        <w:t xml:space="preserve">        }</w:t>
      </w:r>
    </w:p>
    <w:p w:rsidR="001C07BB" w:rsidRPr="00B805C5" w:rsidRDefault="001C07BB" w:rsidP="001C07BB">
      <w:pPr>
        <w:autoSpaceDE w:val="0"/>
        <w:autoSpaceDN w:val="0"/>
        <w:adjustRightInd w:val="0"/>
        <w:spacing w:after="0" w:line="240" w:lineRule="auto"/>
        <w:jc w:val="left"/>
        <w:rPr>
          <w:rFonts w:ascii="Courier New" w:hAnsi="Courier New" w:cs="Courier New"/>
        </w:rPr>
      </w:pPr>
      <w:r w:rsidRPr="00B805C5">
        <w:rPr>
          <w:rFonts w:ascii="Courier New" w:hAnsi="Courier New" w:cs="Courier New"/>
        </w:rPr>
        <w:t xml:space="preserve">        </w:t>
      </w:r>
      <w:r w:rsidRPr="00B805C5">
        <w:rPr>
          <w:rFonts w:ascii="Courier New" w:hAnsi="Courier New" w:cs="Courier New"/>
          <w:color w:val="0000FF"/>
        </w:rPr>
        <w:t>public</w:t>
      </w:r>
      <w:r w:rsidRPr="00B805C5">
        <w:rPr>
          <w:rFonts w:ascii="Courier New" w:hAnsi="Courier New" w:cs="Courier New"/>
        </w:rPr>
        <w:t xml:space="preserve"> </w:t>
      </w:r>
      <w:r w:rsidRPr="00B805C5">
        <w:rPr>
          <w:rFonts w:ascii="Courier New" w:hAnsi="Courier New" w:cs="Courier New"/>
          <w:color w:val="0000FF"/>
        </w:rPr>
        <w:t>static</w:t>
      </w:r>
      <w:r w:rsidRPr="00B805C5">
        <w:rPr>
          <w:rFonts w:ascii="Courier New" w:hAnsi="Courier New" w:cs="Courier New"/>
        </w:rPr>
        <w:t xml:space="preserve"> </w:t>
      </w:r>
      <w:proofErr w:type="spellStart"/>
      <w:r w:rsidRPr="00B805C5">
        <w:rPr>
          <w:rFonts w:ascii="Courier New" w:hAnsi="Courier New" w:cs="Courier New"/>
          <w:color w:val="0000FF"/>
        </w:rPr>
        <w:t>void</w:t>
      </w:r>
      <w:proofErr w:type="spellEnd"/>
      <w:r w:rsidRPr="00B805C5">
        <w:rPr>
          <w:rFonts w:ascii="Courier New" w:hAnsi="Courier New" w:cs="Courier New"/>
        </w:rPr>
        <w:t xml:space="preserve"> vlakno1()</w:t>
      </w:r>
    </w:p>
    <w:p w:rsidR="001C07BB" w:rsidRPr="00B805C5" w:rsidRDefault="001C07BB" w:rsidP="001C07BB">
      <w:pPr>
        <w:autoSpaceDE w:val="0"/>
        <w:autoSpaceDN w:val="0"/>
        <w:adjustRightInd w:val="0"/>
        <w:spacing w:after="0" w:line="240" w:lineRule="auto"/>
        <w:jc w:val="left"/>
        <w:rPr>
          <w:rFonts w:ascii="Courier New" w:hAnsi="Courier New" w:cs="Courier New"/>
        </w:rPr>
      </w:pPr>
      <w:r w:rsidRPr="00B805C5">
        <w:rPr>
          <w:rFonts w:ascii="Courier New" w:hAnsi="Courier New" w:cs="Courier New"/>
        </w:rPr>
        <w:t xml:space="preserve">        {</w:t>
      </w:r>
    </w:p>
    <w:p w:rsidR="001C07BB" w:rsidRPr="00B805C5" w:rsidRDefault="001C07BB" w:rsidP="001C07BB">
      <w:pPr>
        <w:autoSpaceDE w:val="0"/>
        <w:autoSpaceDN w:val="0"/>
        <w:adjustRightInd w:val="0"/>
        <w:spacing w:after="0" w:line="240" w:lineRule="auto"/>
        <w:jc w:val="left"/>
        <w:rPr>
          <w:rFonts w:ascii="Courier New" w:hAnsi="Courier New" w:cs="Courier New"/>
        </w:rPr>
      </w:pPr>
      <w:r w:rsidRPr="00B805C5">
        <w:rPr>
          <w:rFonts w:ascii="Courier New" w:hAnsi="Courier New" w:cs="Courier New"/>
        </w:rPr>
        <w:t xml:space="preserve">            </w:t>
      </w:r>
      <w:proofErr w:type="spellStart"/>
      <w:r w:rsidRPr="00B805C5">
        <w:rPr>
          <w:rFonts w:ascii="Courier New" w:hAnsi="Courier New" w:cs="Courier New"/>
          <w:color w:val="0000FF"/>
        </w:rPr>
        <w:t>for</w:t>
      </w:r>
      <w:proofErr w:type="spellEnd"/>
      <w:r w:rsidRPr="00B805C5">
        <w:rPr>
          <w:rFonts w:ascii="Courier New" w:hAnsi="Courier New" w:cs="Courier New"/>
        </w:rPr>
        <w:t xml:space="preserve"> (</w:t>
      </w:r>
      <w:proofErr w:type="spellStart"/>
      <w:r w:rsidRPr="00B805C5">
        <w:rPr>
          <w:rFonts w:ascii="Courier New" w:hAnsi="Courier New" w:cs="Courier New"/>
          <w:color w:val="0000FF"/>
        </w:rPr>
        <w:t>int</w:t>
      </w:r>
      <w:proofErr w:type="spellEnd"/>
      <w:r w:rsidRPr="00B805C5">
        <w:rPr>
          <w:rFonts w:ascii="Courier New" w:hAnsi="Courier New" w:cs="Courier New"/>
        </w:rPr>
        <w:t xml:space="preserve"> i = 0; i &lt; 5; i++)</w:t>
      </w:r>
    </w:p>
    <w:p w:rsidR="001C07BB" w:rsidRPr="00B805C5" w:rsidRDefault="001C07BB" w:rsidP="001C07BB">
      <w:pPr>
        <w:autoSpaceDE w:val="0"/>
        <w:autoSpaceDN w:val="0"/>
        <w:adjustRightInd w:val="0"/>
        <w:spacing w:after="0" w:line="240" w:lineRule="auto"/>
        <w:jc w:val="left"/>
        <w:rPr>
          <w:rFonts w:ascii="Courier New" w:hAnsi="Courier New" w:cs="Courier New"/>
        </w:rPr>
      </w:pPr>
      <w:r w:rsidRPr="00B805C5">
        <w:rPr>
          <w:rFonts w:ascii="Courier New" w:hAnsi="Courier New" w:cs="Courier New"/>
        </w:rPr>
        <w:t xml:space="preserve">            {</w:t>
      </w:r>
    </w:p>
    <w:p w:rsidR="001C07BB" w:rsidRPr="00B805C5" w:rsidRDefault="001C07BB" w:rsidP="001C07BB">
      <w:pPr>
        <w:autoSpaceDE w:val="0"/>
        <w:autoSpaceDN w:val="0"/>
        <w:adjustRightInd w:val="0"/>
        <w:spacing w:after="0" w:line="240" w:lineRule="auto"/>
        <w:jc w:val="left"/>
        <w:rPr>
          <w:rFonts w:ascii="Courier New" w:hAnsi="Courier New" w:cs="Courier New"/>
        </w:rPr>
      </w:pPr>
      <w:r w:rsidRPr="00B805C5">
        <w:rPr>
          <w:rFonts w:ascii="Courier New" w:hAnsi="Courier New" w:cs="Courier New"/>
        </w:rPr>
        <w:t xml:space="preserve">                </w:t>
      </w:r>
      <w:proofErr w:type="spellStart"/>
      <w:r w:rsidRPr="00B805C5">
        <w:rPr>
          <w:rFonts w:ascii="Courier New" w:hAnsi="Courier New" w:cs="Courier New"/>
          <w:color w:val="2B91AF"/>
        </w:rPr>
        <w:t>Console</w:t>
      </w:r>
      <w:r w:rsidRPr="00B805C5">
        <w:rPr>
          <w:rFonts w:ascii="Courier New" w:hAnsi="Courier New" w:cs="Courier New"/>
        </w:rPr>
        <w:t>.WriteLine</w:t>
      </w:r>
      <w:proofErr w:type="spellEnd"/>
      <w:r w:rsidRPr="00B805C5">
        <w:rPr>
          <w:rFonts w:ascii="Courier New" w:hAnsi="Courier New" w:cs="Courier New"/>
        </w:rPr>
        <w:t>(</w:t>
      </w:r>
      <w:r w:rsidRPr="00B805C5">
        <w:rPr>
          <w:rFonts w:ascii="Courier New" w:hAnsi="Courier New" w:cs="Courier New"/>
          <w:color w:val="A31515"/>
        </w:rPr>
        <w:t>"Vlakno1"</w:t>
      </w:r>
      <w:r w:rsidRPr="00B805C5">
        <w:rPr>
          <w:rFonts w:ascii="Courier New" w:hAnsi="Courier New" w:cs="Courier New"/>
        </w:rPr>
        <w:t>);</w:t>
      </w:r>
    </w:p>
    <w:p w:rsidR="001C07BB" w:rsidRPr="00B805C5" w:rsidRDefault="001C07BB" w:rsidP="001C07BB">
      <w:pPr>
        <w:autoSpaceDE w:val="0"/>
        <w:autoSpaceDN w:val="0"/>
        <w:adjustRightInd w:val="0"/>
        <w:spacing w:after="0" w:line="240" w:lineRule="auto"/>
        <w:jc w:val="left"/>
        <w:rPr>
          <w:rFonts w:ascii="Courier New" w:hAnsi="Courier New" w:cs="Courier New"/>
        </w:rPr>
      </w:pPr>
      <w:r w:rsidRPr="00B805C5">
        <w:rPr>
          <w:rFonts w:ascii="Courier New" w:hAnsi="Courier New" w:cs="Courier New"/>
        </w:rPr>
        <w:t xml:space="preserve">                </w:t>
      </w:r>
      <w:proofErr w:type="spellStart"/>
      <w:r w:rsidRPr="00B805C5">
        <w:rPr>
          <w:rFonts w:ascii="Courier New" w:hAnsi="Courier New" w:cs="Courier New"/>
          <w:color w:val="2B91AF"/>
        </w:rPr>
        <w:t>Thread</w:t>
      </w:r>
      <w:r w:rsidRPr="00B805C5">
        <w:rPr>
          <w:rFonts w:ascii="Courier New" w:hAnsi="Courier New" w:cs="Courier New"/>
        </w:rPr>
        <w:t>.Sleep</w:t>
      </w:r>
      <w:proofErr w:type="spellEnd"/>
      <w:r w:rsidRPr="00B805C5">
        <w:rPr>
          <w:rFonts w:ascii="Courier New" w:hAnsi="Courier New" w:cs="Courier New"/>
        </w:rPr>
        <w:t>(1);</w:t>
      </w:r>
    </w:p>
    <w:p w:rsidR="001C07BB" w:rsidRPr="00B805C5" w:rsidRDefault="001C07BB" w:rsidP="001C07BB">
      <w:pPr>
        <w:autoSpaceDE w:val="0"/>
        <w:autoSpaceDN w:val="0"/>
        <w:adjustRightInd w:val="0"/>
        <w:spacing w:after="0" w:line="240" w:lineRule="auto"/>
        <w:jc w:val="left"/>
        <w:rPr>
          <w:rFonts w:ascii="Courier New" w:hAnsi="Courier New" w:cs="Courier New"/>
        </w:rPr>
      </w:pPr>
      <w:r w:rsidRPr="00B805C5">
        <w:rPr>
          <w:rFonts w:ascii="Courier New" w:hAnsi="Courier New" w:cs="Courier New"/>
        </w:rPr>
        <w:t xml:space="preserve">            }</w:t>
      </w:r>
    </w:p>
    <w:p w:rsidR="001C07BB" w:rsidRPr="00B805C5" w:rsidRDefault="001C07BB" w:rsidP="001C07BB">
      <w:pPr>
        <w:autoSpaceDE w:val="0"/>
        <w:autoSpaceDN w:val="0"/>
        <w:adjustRightInd w:val="0"/>
        <w:spacing w:after="0" w:line="240" w:lineRule="auto"/>
        <w:jc w:val="left"/>
        <w:rPr>
          <w:rFonts w:ascii="Courier New" w:hAnsi="Courier New" w:cs="Courier New"/>
        </w:rPr>
      </w:pPr>
      <w:r w:rsidRPr="00B805C5">
        <w:rPr>
          <w:rFonts w:ascii="Courier New" w:hAnsi="Courier New" w:cs="Courier New"/>
        </w:rPr>
        <w:t xml:space="preserve">        }</w:t>
      </w:r>
    </w:p>
    <w:p w:rsidR="001C07BB" w:rsidRPr="00B805C5" w:rsidRDefault="001C07BB" w:rsidP="001C07BB">
      <w:pPr>
        <w:autoSpaceDE w:val="0"/>
        <w:autoSpaceDN w:val="0"/>
        <w:adjustRightInd w:val="0"/>
        <w:spacing w:after="0" w:line="240" w:lineRule="auto"/>
        <w:jc w:val="left"/>
        <w:rPr>
          <w:rFonts w:ascii="Courier New" w:hAnsi="Courier New" w:cs="Courier New"/>
        </w:rPr>
      </w:pPr>
      <w:r w:rsidRPr="00B805C5">
        <w:rPr>
          <w:rFonts w:ascii="Courier New" w:hAnsi="Courier New" w:cs="Courier New"/>
        </w:rPr>
        <w:t xml:space="preserve">        </w:t>
      </w:r>
      <w:r w:rsidRPr="00B805C5">
        <w:rPr>
          <w:rFonts w:ascii="Courier New" w:hAnsi="Courier New" w:cs="Courier New"/>
          <w:color w:val="0000FF"/>
        </w:rPr>
        <w:t>public</w:t>
      </w:r>
      <w:r w:rsidRPr="00B805C5">
        <w:rPr>
          <w:rFonts w:ascii="Courier New" w:hAnsi="Courier New" w:cs="Courier New"/>
        </w:rPr>
        <w:t xml:space="preserve"> </w:t>
      </w:r>
      <w:r w:rsidRPr="00B805C5">
        <w:rPr>
          <w:rFonts w:ascii="Courier New" w:hAnsi="Courier New" w:cs="Courier New"/>
          <w:color w:val="0000FF"/>
        </w:rPr>
        <w:t>static</w:t>
      </w:r>
      <w:r w:rsidRPr="00B805C5">
        <w:rPr>
          <w:rFonts w:ascii="Courier New" w:hAnsi="Courier New" w:cs="Courier New"/>
        </w:rPr>
        <w:t xml:space="preserve"> </w:t>
      </w:r>
      <w:proofErr w:type="spellStart"/>
      <w:r w:rsidRPr="00B805C5">
        <w:rPr>
          <w:rFonts w:ascii="Courier New" w:hAnsi="Courier New" w:cs="Courier New"/>
          <w:color w:val="0000FF"/>
        </w:rPr>
        <w:t>void</w:t>
      </w:r>
      <w:proofErr w:type="spellEnd"/>
      <w:r w:rsidRPr="00B805C5">
        <w:rPr>
          <w:rFonts w:ascii="Courier New" w:hAnsi="Courier New" w:cs="Courier New"/>
        </w:rPr>
        <w:t xml:space="preserve"> vlakno2()</w:t>
      </w:r>
    </w:p>
    <w:p w:rsidR="001C07BB" w:rsidRPr="00B805C5" w:rsidRDefault="001C07BB" w:rsidP="001C07BB">
      <w:pPr>
        <w:autoSpaceDE w:val="0"/>
        <w:autoSpaceDN w:val="0"/>
        <w:adjustRightInd w:val="0"/>
        <w:spacing w:after="0" w:line="240" w:lineRule="auto"/>
        <w:jc w:val="left"/>
        <w:rPr>
          <w:rFonts w:ascii="Courier New" w:hAnsi="Courier New" w:cs="Courier New"/>
        </w:rPr>
      </w:pPr>
      <w:r w:rsidRPr="00B805C5">
        <w:rPr>
          <w:rFonts w:ascii="Courier New" w:hAnsi="Courier New" w:cs="Courier New"/>
        </w:rPr>
        <w:t xml:space="preserve">        {</w:t>
      </w:r>
    </w:p>
    <w:p w:rsidR="001C07BB" w:rsidRPr="00B805C5" w:rsidRDefault="001C07BB" w:rsidP="001C07BB">
      <w:pPr>
        <w:autoSpaceDE w:val="0"/>
        <w:autoSpaceDN w:val="0"/>
        <w:adjustRightInd w:val="0"/>
        <w:spacing w:after="0" w:line="240" w:lineRule="auto"/>
        <w:jc w:val="left"/>
        <w:rPr>
          <w:rFonts w:ascii="Courier New" w:hAnsi="Courier New" w:cs="Courier New"/>
        </w:rPr>
      </w:pPr>
      <w:r w:rsidRPr="00B805C5">
        <w:rPr>
          <w:rFonts w:ascii="Courier New" w:hAnsi="Courier New" w:cs="Courier New"/>
        </w:rPr>
        <w:t xml:space="preserve">             </w:t>
      </w:r>
      <w:proofErr w:type="spellStart"/>
      <w:r w:rsidRPr="00B805C5">
        <w:rPr>
          <w:rFonts w:ascii="Courier New" w:hAnsi="Courier New" w:cs="Courier New"/>
          <w:color w:val="0000FF"/>
        </w:rPr>
        <w:t>for</w:t>
      </w:r>
      <w:proofErr w:type="spellEnd"/>
      <w:r w:rsidRPr="00B805C5">
        <w:rPr>
          <w:rFonts w:ascii="Courier New" w:hAnsi="Courier New" w:cs="Courier New"/>
        </w:rPr>
        <w:t xml:space="preserve"> (</w:t>
      </w:r>
      <w:proofErr w:type="spellStart"/>
      <w:r w:rsidRPr="00B805C5">
        <w:rPr>
          <w:rFonts w:ascii="Courier New" w:hAnsi="Courier New" w:cs="Courier New"/>
          <w:color w:val="0000FF"/>
        </w:rPr>
        <w:t>int</w:t>
      </w:r>
      <w:proofErr w:type="spellEnd"/>
      <w:r w:rsidRPr="00B805C5">
        <w:rPr>
          <w:rFonts w:ascii="Courier New" w:hAnsi="Courier New" w:cs="Courier New"/>
        </w:rPr>
        <w:t xml:space="preserve"> i = 0; i &lt; 5; i++)</w:t>
      </w:r>
    </w:p>
    <w:p w:rsidR="001C07BB" w:rsidRPr="00B805C5" w:rsidRDefault="001C07BB" w:rsidP="001C07BB">
      <w:pPr>
        <w:autoSpaceDE w:val="0"/>
        <w:autoSpaceDN w:val="0"/>
        <w:adjustRightInd w:val="0"/>
        <w:spacing w:after="0" w:line="240" w:lineRule="auto"/>
        <w:jc w:val="left"/>
        <w:rPr>
          <w:rFonts w:ascii="Courier New" w:hAnsi="Courier New" w:cs="Courier New"/>
        </w:rPr>
      </w:pPr>
      <w:r w:rsidRPr="00B805C5">
        <w:rPr>
          <w:rFonts w:ascii="Courier New" w:hAnsi="Courier New" w:cs="Courier New"/>
        </w:rPr>
        <w:t xml:space="preserve">            {</w:t>
      </w:r>
    </w:p>
    <w:p w:rsidR="001C07BB" w:rsidRPr="00B805C5" w:rsidRDefault="001C07BB" w:rsidP="001C07BB">
      <w:pPr>
        <w:autoSpaceDE w:val="0"/>
        <w:autoSpaceDN w:val="0"/>
        <w:adjustRightInd w:val="0"/>
        <w:spacing w:after="0" w:line="240" w:lineRule="auto"/>
        <w:jc w:val="left"/>
        <w:rPr>
          <w:rFonts w:ascii="Courier New" w:hAnsi="Courier New" w:cs="Courier New"/>
        </w:rPr>
      </w:pPr>
      <w:r w:rsidRPr="00B805C5">
        <w:rPr>
          <w:rFonts w:ascii="Courier New" w:hAnsi="Courier New" w:cs="Courier New"/>
        </w:rPr>
        <w:t xml:space="preserve">                </w:t>
      </w:r>
      <w:proofErr w:type="spellStart"/>
      <w:r w:rsidRPr="00B805C5">
        <w:rPr>
          <w:rFonts w:ascii="Courier New" w:hAnsi="Courier New" w:cs="Courier New"/>
          <w:color w:val="2B91AF"/>
        </w:rPr>
        <w:t>Console</w:t>
      </w:r>
      <w:r w:rsidRPr="00B805C5">
        <w:rPr>
          <w:rFonts w:ascii="Courier New" w:hAnsi="Courier New" w:cs="Courier New"/>
        </w:rPr>
        <w:t>.WriteLine</w:t>
      </w:r>
      <w:proofErr w:type="spellEnd"/>
      <w:r w:rsidRPr="00B805C5">
        <w:rPr>
          <w:rFonts w:ascii="Courier New" w:hAnsi="Courier New" w:cs="Courier New"/>
        </w:rPr>
        <w:t>(</w:t>
      </w:r>
      <w:r w:rsidRPr="00B805C5">
        <w:rPr>
          <w:rFonts w:ascii="Courier New" w:hAnsi="Courier New" w:cs="Courier New"/>
          <w:color w:val="A31515"/>
        </w:rPr>
        <w:t>"Vlakno2"</w:t>
      </w:r>
      <w:r w:rsidRPr="00B805C5">
        <w:rPr>
          <w:rFonts w:ascii="Courier New" w:hAnsi="Courier New" w:cs="Courier New"/>
        </w:rPr>
        <w:t>);</w:t>
      </w:r>
    </w:p>
    <w:p w:rsidR="001C07BB" w:rsidRPr="00B805C5" w:rsidRDefault="001C07BB" w:rsidP="001C07BB">
      <w:pPr>
        <w:autoSpaceDE w:val="0"/>
        <w:autoSpaceDN w:val="0"/>
        <w:adjustRightInd w:val="0"/>
        <w:spacing w:after="0" w:line="240" w:lineRule="auto"/>
        <w:jc w:val="left"/>
        <w:rPr>
          <w:rFonts w:ascii="Courier New" w:hAnsi="Courier New" w:cs="Courier New"/>
        </w:rPr>
      </w:pPr>
      <w:r w:rsidRPr="00B805C5">
        <w:rPr>
          <w:rFonts w:ascii="Courier New" w:hAnsi="Courier New" w:cs="Courier New"/>
        </w:rPr>
        <w:t xml:space="preserve">                </w:t>
      </w:r>
      <w:proofErr w:type="spellStart"/>
      <w:r w:rsidRPr="00B805C5">
        <w:rPr>
          <w:rFonts w:ascii="Courier New" w:hAnsi="Courier New" w:cs="Courier New"/>
          <w:color w:val="2B91AF"/>
        </w:rPr>
        <w:t>Thread</w:t>
      </w:r>
      <w:r w:rsidRPr="00B805C5">
        <w:rPr>
          <w:rFonts w:ascii="Courier New" w:hAnsi="Courier New" w:cs="Courier New"/>
        </w:rPr>
        <w:t>.Sleep</w:t>
      </w:r>
      <w:proofErr w:type="spellEnd"/>
      <w:r w:rsidRPr="00B805C5">
        <w:rPr>
          <w:rFonts w:ascii="Courier New" w:hAnsi="Courier New" w:cs="Courier New"/>
        </w:rPr>
        <w:t>(1);</w:t>
      </w:r>
    </w:p>
    <w:p w:rsidR="001C07BB" w:rsidRPr="00B805C5" w:rsidRDefault="001C07BB" w:rsidP="001C07BB">
      <w:pPr>
        <w:autoSpaceDE w:val="0"/>
        <w:autoSpaceDN w:val="0"/>
        <w:adjustRightInd w:val="0"/>
        <w:spacing w:after="0" w:line="240" w:lineRule="auto"/>
        <w:jc w:val="left"/>
        <w:rPr>
          <w:rFonts w:ascii="Courier New" w:hAnsi="Courier New" w:cs="Courier New"/>
        </w:rPr>
      </w:pPr>
      <w:r w:rsidRPr="00B805C5">
        <w:rPr>
          <w:rFonts w:ascii="Courier New" w:hAnsi="Courier New" w:cs="Courier New"/>
        </w:rPr>
        <w:t xml:space="preserve">            }</w:t>
      </w:r>
    </w:p>
    <w:p w:rsidR="001C07BB" w:rsidRPr="00B805C5" w:rsidRDefault="001C07BB" w:rsidP="001C07BB">
      <w:pPr>
        <w:autoSpaceDE w:val="0"/>
        <w:autoSpaceDN w:val="0"/>
        <w:adjustRightInd w:val="0"/>
        <w:spacing w:after="0" w:line="240" w:lineRule="auto"/>
        <w:jc w:val="left"/>
        <w:rPr>
          <w:rFonts w:ascii="Courier New" w:hAnsi="Courier New" w:cs="Courier New"/>
        </w:rPr>
      </w:pPr>
      <w:r w:rsidRPr="00B805C5">
        <w:rPr>
          <w:rFonts w:ascii="Courier New" w:hAnsi="Courier New" w:cs="Courier New"/>
        </w:rPr>
        <w:t xml:space="preserve">        }</w:t>
      </w:r>
    </w:p>
    <w:p w:rsidR="001C07BB" w:rsidRPr="00B805C5" w:rsidRDefault="001C07BB" w:rsidP="001C07BB">
      <w:pPr>
        <w:autoSpaceDE w:val="0"/>
        <w:autoSpaceDN w:val="0"/>
        <w:adjustRightInd w:val="0"/>
        <w:spacing w:after="0" w:line="240" w:lineRule="auto"/>
        <w:jc w:val="left"/>
        <w:rPr>
          <w:rFonts w:ascii="Courier New" w:hAnsi="Courier New" w:cs="Courier New"/>
        </w:rPr>
      </w:pPr>
      <w:r w:rsidRPr="00B805C5">
        <w:rPr>
          <w:rFonts w:ascii="Courier New" w:hAnsi="Courier New" w:cs="Courier New"/>
        </w:rPr>
        <w:lastRenderedPageBreak/>
        <w:t xml:space="preserve">    }</w:t>
      </w:r>
    </w:p>
    <w:p w:rsidR="001C07BB" w:rsidRPr="00B805C5" w:rsidRDefault="001C07BB" w:rsidP="001C07BB"/>
    <w:p w:rsidR="001C07BB" w:rsidRPr="00B805C5" w:rsidRDefault="001C07BB" w:rsidP="001C07BB">
      <w:r w:rsidRPr="00B805C5">
        <w:t xml:space="preserve">Z příkladu vidíme, že první vlákno spustí metodu “vlákno1“ a druhé vlákno spustí metodu “Vlákno2“. Ke spuštění dojde ve chvíli, kdy zadáme příkaz </w:t>
      </w:r>
      <w:proofErr w:type="gramStart"/>
      <w:r w:rsidRPr="00B805C5">
        <w:t>Start(). Výsledkem</w:t>
      </w:r>
      <w:proofErr w:type="gramEnd"/>
      <w:r w:rsidRPr="00B805C5">
        <w:t xml:space="preserve"> samozřejmě bude střídavý výpis vláken na obrazovku.</w:t>
      </w:r>
    </w:p>
    <w:p w:rsidR="000F42A4" w:rsidRPr="00B805C5" w:rsidRDefault="000F42A4" w:rsidP="000F42A4">
      <w:pPr>
        <w:pStyle w:val="Nadpis3"/>
      </w:pPr>
      <w:bookmarkStart w:id="107" w:name="_Toc319652840"/>
      <w:r w:rsidRPr="00B805C5">
        <w:t>Synchronně pracující vlákna</w:t>
      </w:r>
      <w:bookmarkEnd w:id="107"/>
    </w:p>
    <w:p w:rsidR="000F42A4" w:rsidRPr="00B805C5" w:rsidRDefault="000F42A4" w:rsidP="000F42A4">
      <w:r w:rsidRPr="00B805C5">
        <w:t>Pojem synchronizace</w:t>
      </w:r>
      <w:r w:rsidR="00563B1F" w:rsidRPr="00B805C5">
        <w:t xml:space="preserve"> vláken se zavádí tehdy, chceme-</w:t>
      </w:r>
      <w:r w:rsidRPr="00B805C5">
        <w:t>li řídit přístup vláken k jednotlivým částem kódu</w:t>
      </w:r>
      <w:r w:rsidR="00F9506B" w:rsidRPr="00B805C5">
        <w:t xml:space="preserve"> (metoda, struktura, tří</w:t>
      </w:r>
      <w:r w:rsidR="00DC3165" w:rsidRPr="00B805C5">
        <w:t>da)</w:t>
      </w:r>
      <w:r w:rsidRPr="00B805C5">
        <w:t xml:space="preserve">. Zde je vhodné zmínit příkaz </w:t>
      </w:r>
      <w:proofErr w:type="spellStart"/>
      <w:r w:rsidRPr="00B805C5">
        <w:t>lock</w:t>
      </w:r>
      <w:proofErr w:type="spellEnd"/>
      <w:r w:rsidRPr="00B805C5">
        <w:t xml:space="preserve">, </w:t>
      </w:r>
      <w:r w:rsidR="00DC3165" w:rsidRPr="00B805C5">
        <w:t xml:space="preserve">jehož použití zapříčiní, že k dané části kódu může v jednu chvíli přistupovat jen jedno vlákno. Další možností řízení přístupu je s pomocí příkazů Pulse a </w:t>
      </w:r>
      <w:proofErr w:type="spellStart"/>
      <w:r w:rsidR="00DC3165" w:rsidRPr="00B805C5">
        <w:t>Wait</w:t>
      </w:r>
      <w:proofErr w:type="spellEnd"/>
      <w:r w:rsidR="00DC3165" w:rsidRPr="00B805C5">
        <w:t xml:space="preserve">, díky kterým lze zajistit, aby se pravidelně střídal přístup k danému kódu. </w:t>
      </w:r>
    </w:p>
    <w:p w:rsidR="00DC3165" w:rsidRPr="00B805C5" w:rsidRDefault="00DC3165" w:rsidP="00DC3165">
      <w:pPr>
        <w:pStyle w:val="Nadpis3"/>
      </w:pPr>
      <w:bookmarkStart w:id="108" w:name="_Toc319652841"/>
      <w:r w:rsidRPr="00B805C5">
        <w:t>Asynchronně pracující vlákna</w:t>
      </w:r>
      <w:bookmarkEnd w:id="108"/>
    </w:p>
    <w:p w:rsidR="00F1218B" w:rsidRPr="00B805C5" w:rsidRDefault="00F1218B" w:rsidP="00DC3165">
      <w:r w:rsidRPr="00B805C5">
        <w:t>Jednoduchý příklad asynchronně pracujících vláken je uveden v předchozím příkladu. Pro asynchronní operace ovšem lze použít taky delegáty.</w:t>
      </w:r>
    </w:p>
    <w:p w:rsidR="00B10FE3" w:rsidRPr="00B805C5" w:rsidRDefault="00F1218B" w:rsidP="0075780E">
      <w:r w:rsidRPr="00B805C5">
        <w:t>Runtime nabízí způsob, jakým lze libovolnou metodu volat asynchronně, přičemž se berou v úvahu přebírání návratových hodnot a odkazové a výstupní parametry zadané metodě. Jakmile kompilátor narazí na delegáta, pak vygenerovaná odvozená třída delegáta obsahuje tři klíčové metody (</w:t>
      </w:r>
      <w:proofErr w:type="spellStart"/>
      <w:r w:rsidRPr="00B805C5">
        <w:t>Invoke</w:t>
      </w:r>
      <w:proofErr w:type="spellEnd"/>
      <w:r w:rsidRPr="00B805C5">
        <w:t xml:space="preserve">, </w:t>
      </w:r>
      <w:proofErr w:type="spellStart"/>
      <w:r w:rsidRPr="00B805C5">
        <w:t>B</w:t>
      </w:r>
      <w:r w:rsidR="006278F8" w:rsidRPr="00B805C5">
        <w:t>eginI</w:t>
      </w:r>
      <w:r w:rsidRPr="00B805C5">
        <w:t>nvoke</w:t>
      </w:r>
      <w:proofErr w:type="spellEnd"/>
      <w:r w:rsidRPr="00B805C5">
        <w:t xml:space="preserve"> a </w:t>
      </w:r>
      <w:proofErr w:type="spellStart"/>
      <w:r w:rsidRPr="00B805C5">
        <w:t>E</w:t>
      </w:r>
      <w:r w:rsidR="006278F8" w:rsidRPr="00B805C5">
        <w:t>ndI</w:t>
      </w:r>
      <w:r w:rsidRPr="00B805C5">
        <w:t>nvoke</w:t>
      </w:r>
      <w:proofErr w:type="spellEnd"/>
      <w:r w:rsidRPr="00B805C5">
        <w:t xml:space="preserve">). </w:t>
      </w:r>
    </w:p>
    <w:p w:rsidR="006278F8" w:rsidRPr="00B805C5" w:rsidRDefault="006278F8" w:rsidP="0075780E">
      <w:r w:rsidRPr="00B805C5">
        <w:t xml:space="preserve">Volání </w:t>
      </w:r>
      <w:proofErr w:type="spellStart"/>
      <w:r w:rsidRPr="00B805C5">
        <w:t>Invoke</w:t>
      </w:r>
      <w:proofErr w:type="spellEnd"/>
      <w:r w:rsidRPr="00B805C5">
        <w:t xml:space="preserve"> volá metodu synchronně a volající musí </w:t>
      </w:r>
      <w:proofErr w:type="gramStart"/>
      <w:r w:rsidRPr="00B805C5">
        <w:t>čekat než</w:t>
      </w:r>
      <w:proofErr w:type="gramEnd"/>
      <w:r w:rsidRPr="00B805C5">
        <w:t xml:space="preserve"> delegát skončí vykonávání.</w:t>
      </w:r>
    </w:p>
    <w:p w:rsidR="006278F8" w:rsidRPr="00B805C5" w:rsidRDefault="006278F8" w:rsidP="0075780E">
      <w:pPr>
        <w:rPr>
          <w:lang w:val="en-US"/>
        </w:rPr>
      </w:pPr>
      <w:r w:rsidRPr="00B805C5">
        <w:t xml:space="preserve">Volání </w:t>
      </w:r>
      <w:proofErr w:type="spellStart"/>
      <w:r w:rsidRPr="00B805C5">
        <w:t>BeginInvoke</w:t>
      </w:r>
      <w:proofErr w:type="spellEnd"/>
      <w:r w:rsidRPr="00B805C5">
        <w:t xml:space="preserve"> volá delegáta se zadaným seznamem parametrů a pak se okamžitě vrací a </w:t>
      </w:r>
      <w:proofErr w:type="gramStart"/>
      <w:r w:rsidRPr="00B805C5">
        <w:t>volaní</w:t>
      </w:r>
      <w:proofErr w:type="gramEnd"/>
      <w:r w:rsidRPr="00B805C5">
        <w:t xml:space="preserve"> je asynchronní. Volání </w:t>
      </w:r>
      <w:proofErr w:type="spellStart"/>
      <w:r w:rsidRPr="00B805C5">
        <w:t>EndInvoke</w:t>
      </w:r>
      <w:proofErr w:type="spellEnd"/>
      <w:r w:rsidRPr="00B805C5">
        <w:t xml:space="preserve"> přebírá návratovou hodnotu volané </w:t>
      </w:r>
      <w:proofErr w:type="gramStart"/>
      <w:r w:rsidRPr="00B805C5">
        <w:t>metody  společně</w:t>
      </w:r>
      <w:proofErr w:type="gramEnd"/>
      <w:r w:rsidRPr="00B805C5">
        <w:t xml:space="preserve"> se všemi odkazovými a výstupními parametry, k jejíž změně mohlo dojít. </w:t>
      </w:r>
      <w:r w:rsidR="00BE60E9">
        <w:rPr>
          <w:lang w:val="en-US"/>
        </w:rPr>
        <w:t>[18</w:t>
      </w:r>
      <w:r w:rsidRPr="00B805C5">
        <w:rPr>
          <w:lang w:val="en-US"/>
        </w:rPr>
        <w:t>]</w:t>
      </w:r>
    </w:p>
    <w:p w:rsidR="008B5187" w:rsidRPr="00B805C5" w:rsidRDefault="008B5187" w:rsidP="0075780E">
      <w:pPr>
        <w:rPr>
          <w:lang w:val="en-US"/>
        </w:rPr>
      </w:pPr>
      <w:r w:rsidRPr="00B805C5">
        <w:rPr>
          <w:lang w:val="en-US"/>
        </w:rPr>
        <w:t xml:space="preserve"> </w:t>
      </w:r>
      <w:r w:rsidRPr="00B805C5">
        <w:t>Při programování v C</w:t>
      </w:r>
      <w:r w:rsidRPr="00B805C5">
        <w:rPr>
          <w:lang w:val="en-US"/>
        </w:rPr>
        <w:t xml:space="preserve"># se </w:t>
      </w:r>
      <w:r w:rsidRPr="00B805C5">
        <w:t xml:space="preserve">můžete setkat s problémem, že pro přístup k ovládacím prvkům smí přistupovat jen to vlákno, které ho vytvořilo. Tím pádem z žádné vedlejší vlákno nesmi přistoupit k ovládacímu prvku. Řešením je použít již zmíněný příkaz </w:t>
      </w:r>
      <w:proofErr w:type="spellStart"/>
      <w:r w:rsidRPr="00B805C5">
        <w:t>In</w:t>
      </w:r>
      <w:r w:rsidR="006A71E8" w:rsidRPr="00B805C5">
        <w:t>voke</w:t>
      </w:r>
      <w:proofErr w:type="spellEnd"/>
      <w:r w:rsidR="006A71E8" w:rsidRPr="00B805C5">
        <w:t>, pomocí</w:t>
      </w:r>
      <w:r w:rsidRPr="00B805C5">
        <w:t xml:space="preserve"> kterého se lze přesměrovat na autorské vlákno.</w:t>
      </w:r>
    </w:p>
    <w:tbl>
      <w:tblPr>
        <w:tblW w:w="8787" w:type="dxa"/>
        <w:tblCellMar>
          <w:left w:w="70" w:type="dxa"/>
          <w:right w:w="70" w:type="dxa"/>
        </w:tblCellMar>
        <w:tblLook w:val="0000"/>
      </w:tblPr>
      <w:tblGrid>
        <w:gridCol w:w="2480"/>
        <w:gridCol w:w="6307"/>
      </w:tblGrid>
      <w:tr w:rsidR="00C94493" w:rsidRPr="00B805C5">
        <w:tc>
          <w:tcPr>
            <w:tcW w:w="2480" w:type="dxa"/>
          </w:tcPr>
          <w:p w:rsidR="00C94493" w:rsidRPr="00B805C5" w:rsidRDefault="00C94493" w:rsidP="004C1DC7">
            <w:pPr>
              <w:pStyle w:val="st-slice"/>
              <w:suppressAutoHyphens/>
            </w:pPr>
          </w:p>
        </w:tc>
        <w:tc>
          <w:tcPr>
            <w:tcW w:w="6307" w:type="dxa"/>
          </w:tcPr>
          <w:p w:rsidR="00C94493" w:rsidRPr="00B805C5" w:rsidRDefault="00C94493" w:rsidP="004C1DC7">
            <w:pPr>
              <w:pStyle w:val="st"/>
              <w:suppressAutoHyphens/>
              <w:jc w:val="left"/>
            </w:pPr>
            <w:bookmarkStart w:id="109" w:name="_Toc319652842"/>
            <w:r w:rsidRPr="00B805C5">
              <w:t>Praktická část</w:t>
            </w:r>
            <w:bookmarkEnd w:id="109"/>
          </w:p>
        </w:tc>
      </w:tr>
    </w:tbl>
    <w:p w:rsidR="00C94493" w:rsidRPr="00B805C5" w:rsidRDefault="00A663CC" w:rsidP="004C1DC7">
      <w:pPr>
        <w:pStyle w:val="Nadpis1"/>
        <w:suppressAutoHyphens/>
      </w:pPr>
      <w:bookmarkStart w:id="110" w:name="_Toc319652843"/>
      <w:r w:rsidRPr="00B805C5">
        <w:lastRenderedPageBreak/>
        <w:t>Úvod a základní struktura vytvořeného poplachového</w:t>
      </w:r>
      <w:r w:rsidR="006D07F4" w:rsidRPr="00B805C5">
        <w:t xml:space="preserve"> zabezpečovacího</w:t>
      </w:r>
      <w:r w:rsidRPr="00B805C5">
        <w:t xml:space="preserve"> systému</w:t>
      </w:r>
      <w:bookmarkEnd w:id="110"/>
    </w:p>
    <w:p w:rsidR="00A663CC" w:rsidRPr="00B805C5" w:rsidRDefault="00975FFD" w:rsidP="00DB38E4">
      <w:pPr>
        <w:pStyle w:val="Nadpis2"/>
      </w:pPr>
      <w:bookmarkStart w:id="111" w:name="_Toc319652844"/>
      <w:r w:rsidRPr="00B805C5">
        <w:t>Úvod</w:t>
      </w:r>
      <w:bookmarkEnd w:id="111"/>
    </w:p>
    <w:p w:rsidR="00E677C9" w:rsidRPr="00B805C5" w:rsidRDefault="00DB38E4" w:rsidP="00DB38E4">
      <w:r w:rsidRPr="00B805C5">
        <w:t xml:space="preserve">Hlavní cíl praktické části spočívá ve vytvoření poplachového systému, </w:t>
      </w:r>
      <w:r w:rsidR="006F7EE2" w:rsidRPr="00B805C5">
        <w:t xml:space="preserve">který </w:t>
      </w:r>
      <w:r w:rsidR="008B361A" w:rsidRPr="00B805C5">
        <w:t>využije místo ústředny PZTS počítač či notebook</w:t>
      </w:r>
      <w:r w:rsidR="006F7EE2" w:rsidRPr="00B805C5">
        <w:t>. Výhody a nevýhody budo</w:t>
      </w:r>
      <w:r w:rsidR="00AD7D01" w:rsidRPr="00B805C5">
        <w:t>u podrobně probrány v kapitole 6.3.</w:t>
      </w:r>
      <w:r w:rsidR="00914278" w:rsidRPr="00B805C5">
        <w:t xml:space="preserve"> Celý systém byl navrhnut tak, aby byl co nejvariabilnější</w:t>
      </w:r>
      <w:r w:rsidR="00343A8E" w:rsidRPr="00B805C5">
        <w:t>,</w:t>
      </w:r>
      <w:r w:rsidR="00914278" w:rsidRPr="00B805C5">
        <w:t xml:space="preserve"> nejsrozumitelnější a na ovládání co nejje</w:t>
      </w:r>
      <w:r w:rsidR="008B361A" w:rsidRPr="00B805C5">
        <w:t>dnodušší. Hlavní důraz byl však</w:t>
      </w:r>
      <w:r w:rsidR="00914278" w:rsidRPr="00B805C5">
        <w:t xml:space="preserve"> také kladen na maximální ochranu proti jakékoli sabotáži</w:t>
      </w:r>
      <w:r w:rsidR="00F66839" w:rsidRPr="00B805C5">
        <w:t>. V mé bakalářské práci v příloze III</w:t>
      </w:r>
      <w:r w:rsidR="00850F34" w:rsidRPr="00B805C5">
        <w:t xml:space="preserve"> </w:t>
      </w:r>
      <w:r w:rsidR="004857FB">
        <w:rPr>
          <w:lang w:val="en-US"/>
        </w:rPr>
        <w:t>[</w:t>
      </w:r>
      <w:proofErr w:type="gramStart"/>
      <w:r w:rsidR="004857FB">
        <w:rPr>
          <w:lang w:val="en-US"/>
        </w:rPr>
        <w:t>19</w:t>
      </w:r>
      <w:r w:rsidR="00850F34" w:rsidRPr="00B805C5">
        <w:rPr>
          <w:lang w:val="en-US"/>
        </w:rPr>
        <w:t xml:space="preserve">] </w:t>
      </w:r>
      <w:r w:rsidR="00F66839" w:rsidRPr="00B805C5">
        <w:t xml:space="preserve"> je</w:t>
      </w:r>
      <w:proofErr w:type="gramEnd"/>
      <w:r w:rsidR="00F66839" w:rsidRPr="00B805C5">
        <w:t xml:space="preserve"> popsán způsob, jakým lze u současných analogových ústředen ochranu proti sabotáži obejít. </w:t>
      </w:r>
      <w:r w:rsidR="008B361A" w:rsidRPr="00B805C5">
        <w:t>Poplachový systém p</w:t>
      </w:r>
      <w:r w:rsidR="00F66839" w:rsidRPr="00B805C5">
        <w:t>opiso</w:t>
      </w:r>
      <w:r w:rsidR="008B361A" w:rsidRPr="00B805C5">
        <w:t xml:space="preserve">vaný v této diplomové práci </w:t>
      </w:r>
      <w:r w:rsidR="00F66839" w:rsidRPr="00B805C5">
        <w:t>však dokáže zmíněný postup detekovat a vyhlásí poplach</w:t>
      </w:r>
      <w:r w:rsidR="006F7EE2" w:rsidRPr="00B805C5">
        <w:t>.</w:t>
      </w:r>
      <w:r w:rsidR="00914278" w:rsidRPr="00B805C5">
        <w:t xml:space="preserve"> </w:t>
      </w:r>
      <w:r w:rsidR="006F7EE2" w:rsidRPr="00B805C5">
        <w:t xml:space="preserve">Jako rozhraní pro připojení analogových detektorů k počítači jsem zvolil </w:t>
      </w:r>
      <w:proofErr w:type="spellStart"/>
      <w:r w:rsidR="006F7EE2" w:rsidRPr="00B805C5">
        <w:t>Arduino</w:t>
      </w:r>
      <w:proofErr w:type="spellEnd"/>
      <w:r w:rsidR="006F7EE2" w:rsidRPr="00B805C5">
        <w:t xml:space="preserve"> Mega,</w:t>
      </w:r>
      <w:r w:rsidR="00C33DE3" w:rsidRPr="00B805C5">
        <w:t xml:space="preserve"> což je programovatelný mikropočítač založený na uživatelsky jednoduchém hardware a software, který</w:t>
      </w:r>
      <w:r w:rsidR="00975FFD" w:rsidRPr="00B805C5">
        <w:t xml:space="preserve"> má 16 analogových vstupů</w:t>
      </w:r>
      <w:r w:rsidR="00794F94" w:rsidRPr="00B805C5">
        <w:t xml:space="preserve"> </w:t>
      </w:r>
      <w:r w:rsidR="00975FFD" w:rsidRPr="00B805C5">
        <w:t>a 54 digitálních pinů</w:t>
      </w:r>
      <w:r w:rsidR="00794F94" w:rsidRPr="00B805C5">
        <w:t>.</w:t>
      </w:r>
      <w:r w:rsidR="00D14FAD" w:rsidRPr="00B805C5">
        <w:t xml:space="preserve"> </w:t>
      </w:r>
    </w:p>
    <w:p w:rsidR="00E677C9" w:rsidRPr="00B805C5" w:rsidRDefault="00AD7D01" w:rsidP="00DB38E4">
      <w:pPr>
        <w:rPr>
          <w:lang w:val="en-US"/>
        </w:rPr>
      </w:pPr>
      <w:r w:rsidRPr="00B805C5">
        <w:t>Je tedy využitelný</w:t>
      </w:r>
      <w:r w:rsidR="00E677C9" w:rsidRPr="00B805C5">
        <w:t xml:space="preserve"> jak pro snímání napětí pomocí vstupů, tak i pro ovládání světel, motorů a jiných spínaných zařízení. </w:t>
      </w:r>
      <w:r w:rsidR="00E677C9" w:rsidRPr="00B805C5">
        <w:rPr>
          <w:lang w:val="en-US"/>
        </w:rPr>
        <w:t>[20]</w:t>
      </w:r>
    </w:p>
    <w:p w:rsidR="002C0671" w:rsidRPr="00B805C5" w:rsidRDefault="00D14FAD" w:rsidP="00DB38E4">
      <w:pPr>
        <w:rPr>
          <w:lang w:val="en-US"/>
        </w:rPr>
      </w:pPr>
      <w:r w:rsidRPr="00B805C5">
        <w:t>Dig</w:t>
      </w:r>
      <w:r w:rsidR="009B69EF" w:rsidRPr="00B805C5">
        <w:t>itální piny je možné nastavit</w:t>
      </w:r>
      <w:r w:rsidRPr="00B805C5">
        <w:t xml:space="preserve"> na vstupy i vstupy a p</w:t>
      </w:r>
      <w:r w:rsidR="00794F94" w:rsidRPr="00B805C5">
        <w:t xml:space="preserve">omocí analogových vstupů lze měřit napětí v rozsahu 0-5V, které je díky </w:t>
      </w:r>
      <w:proofErr w:type="gramStart"/>
      <w:r w:rsidR="00794F94" w:rsidRPr="00B805C5">
        <w:t>10-bitového</w:t>
      </w:r>
      <w:proofErr w:type="gramEnd"/>
      <w:r w:rsidR="00794F94" w:rsidRPr="00B805C5">
        <w:t xml:space="preserve"> A/D převodníku převedeno na číselnou hodnotu v</w:t>
      </w:r>
      <w:r w:rsidR="00F21B23" w:rsidRPr="00B805C5">
        <w:t> rozsahu 0-1023. Při nastavení</w:t>
      </w:r>
      <w:r w:rsidR="00216B25" w:rsidRPr="00B805C5">
        <w:t xml:space="preserve"> kteréhokoli</w:t>
      </w:r>
      <w:r w:rsidR="00F21B23" w:rsidRPr="00B805C5">
        <w:t xml:space="preserve"> digitálního pinu</w:t>
      </w:r>
      <w:r w:rsidR="00561302" w:rsidRPr="00B805C5">
        <w:t xml:space="preserve"> jako vstup</w:t>
      </w:r>
      <w:r w:rsidR="00794F94" w:rsidRPr="00B805C5">
        <w:t xml:space="preserve"> </w:t>
      </w:r>
      <w:r w:rsidR="00721EF9" w:rsidRPr="00B805C5">
        <w:t>jsme schopni rozeznat</w:t>
      </w:r>
      <w:r w:rsidR="00216B25" w:rsidRPr="00B805C5">
        <w:t xml:space="preserve"> </w:t>
      </w:r>
      <w:r w:rsidR="00721EF9" w:rsidRPr="00B805C5">
        <w:t>úroveň log 1, kte</w:t>
      </w:r>
      <w:r w:rsidR="009B69EF" w:rsidRPr="00B805C5">
        <w:t>ré odpovídá hodnota napětí přibližně</w:t>
      </w:r>
      <w:r w:rsidR="00721EF9" w:rsidRPr="00B805C5">
        <w:t xml:space="preserve"> 5V, a úroveň log 0, které odpovídá hodnota napětí přibližně 0V. </w:t>
      </w:r>
      <w:r w:rsidR="00C05197" w:rsidRPr="00B805C5">
        <w:t>Jestliže nastavíme některý z pinů</w:t>
      </w:r>
      <w:r w:rsidR="00ED184D" w:rsidRPr="00B805C5">
        <w:t xml:space="preserve"> 14-53</w:t>
      </w:r>
      <w:r w:rsidR="00C05197" w:rsidRPr="00B805C5">
        <w:t xml:space="preserve"> jako</w:t>
      </w:r>
      <w:r w:rsidR="00216B25" w:rsidRPr="00B805C5">
        <w:t xml:space="preserve"> výstup</w:t>
      </w:r>
      <w:r w:rsidR="00C05197" w:rsidRPr="00B805C5">
        <w:t>,</w:t>
      </w:r>
      <w:r w:rsidR="00216B25" w:rsidRPr="00B805C5">
        <w:t xml:space="preserve"> je </w:t>
      </w:r>
      <w:r w:rsidR="00C05197" w:rsidRPr="00B805C5">
        <w:t>na zmíněný výstup možné nastavit</w:t>
      </w:r>
      <w:r w:rsidR="00ED184D" w:rsidRPr="00B805C5">
        <w:t xml:space="preserve"> jen úroveň log 0 (0V) nebo úroveň log 1 (5V).</w:t>
      </w:r>
      <w:r w:rsidR="00216B25" w:rsidRPr="00B805C5">
        <w:t xml:space="preserve"> </w:t>
      </w:r>
      <w:r w:rsidR="00ED184D" w:rsidRPr="00B805C5">
        <w:t>U zbylých digitálních</w:t>
      </w:r>
      <w:r w:rsidR="00C05197" w:rsidRPr="00B805C5">
        <w:t xml:space="preserve"> pinů nastavených jako výstupy pak lze využít i </w:t>
      </w:r>
      <w:proofErr w:type="spellStart"/>
      <w:r w:rsidR="00C05197" w:rsidRPr="00B805C5">
        <w:t>pulzně</w:t>
      </w:r>
      <w:proofErr w:type="spellEnd"/>
      <w:r w:rsidR="00C05197" w:rsidRPr="00B805C5">
        <w:t xml:space="preserve"> </w:t>
      </w:r>
      <w:r w:rsidR="00B819BA" w:rsidRPr="00B805C5">
        <w:t xml:space="preserve">šířkovou modulaci, </w:t>
      </w:r>
      <w:r w:rsidR="00627550" w:rsidRPr="00B805C5">
        <w:t xml:space="preserve">díky které můžeme zvolit jednu z 256 napěťových úrovní v rozsahu od 0V do 5V. </w:t>
      </w:r>
      <w:r w:rsidRPr="00B805C5">
        <w:t>U pinů 0 a 1 to ovšem není možné, protože jsou použity pro sériovou komunikaci</w:t>
      </w:r>
      <w:r w:rsidR="009C6FF0" w:rsidRPr="00B805C5">
        <w:t>.</w:t>
      </w:r>
      <w:r w:rsidR="004D208B" w:rsidRPr="00B805C5">
        <w:t xml:space="preserve"> </w:t>
      </w:r>
      <w:r w:rsidR="009C6FF0" w:rsidRPr="00B805C5">
        <w:t>P</w:t>
      </w:r>
      <w:r w:rsidRPr="00B805C5">
        <w:t>in 13 pak v programu slouží jako poplachový výstup v případě, ž</w:t>
      </w:r>
      <w:r w:rsidR="00A33AE1" w:rsidRPr="00B805C5">
        <w:t xml:space="preserve">e přestane fungovat komunikace </w:t>
      </w:r>
      <w:proofErr w:type="spellStart"/>
      <w:r w:rsidR="00A33AE1" w:rsidRPr="00B805C5">
        <w:t>A</w:t>
      </w:r>
      <w:r w:rsidRPr="00B805C5">
        <w:t>rduina</w:t>
      </w:r>
      <w:proofErr w:type="spellEnd"/>
      <w:r w:rsidRPr="00B805C5">
        <w:t xml:space="preserve"> s počítačem. </w:t>
      </w:r>
      <w:r w:rsidR="005A2A0B" w:rsidRPr="00B805C5">
        <w:t>Komunik</w:t>
      </w:r>
      <w:r w:rsidR="00A33AE1" w:rsidRPr="00B805C5">
        <w:t>aci počítače s </w:t>
      </w:r>
      <w:proofErr w:type="spellStart"/>
      <w:r w:rsidR="00A33AE1" w:rsidRPr="00B805C5">
        <w:t>A</w:t>
      </w:r>
      <w:r w:rsidR="005A2A0B" w:rsidRPr="00B805C5">
        <w:t>rduinem</w:t>
      </w:r>
      <w:proofErr w:type="spellEnd"/>
      <w:r w:rsidR="005A2A0B" w:rsidRPr="00B805C5">
        <w:t xml:space="preserve"> zprostředkovává USB rozhraní. </w:t>
      </w:r>
      <w:r w:rsidR="00A33AE1" w:rsidRPr="00B805C5">
        <w:t xml:space="preserve">K programování </w:t>
      </w:r>
      <w:proofErr w:type="spellStart"/>
      <w:r w:rsidR="00A33AE1" w:rsidRPr="00B805C5">
        <w:t>A</w:t>
      </w:r>
      <w:r w:rsidR="00B44690" w:rsidRPr="00B805C5">
        <w:t>rduina</w:t>
      </w:r>
      <w:proofErr w:type="spellEnd"/>
      <w:r w:rsidR="00B44690" w:rsidRPr="00B805C5">
        <w:t xml:space="preserve"> je použit </w:t>
      </w:r>
      <w:r w:rsidR="00850F34" w:rsidRPr="00B805C5">
        <w:t>jazyk</w:t>
      </w:r>
      <w:r w:rsidR="00B44690" w:rsidRPr="00B805C5">
        <w:t xml:space="preserve"> C++ a program v počítači je vytvořen v C</w:t>
      </w:r>
      <w:r w:rsidR="00B44690" w:rsidRPr="00B805C5">
        <w:rPr>
          <w:lang w:val="en-US"/>
        </w:rPr>
        <w:t>#.</w:t>
      </w:r>
    </w:p>
    <w:p w:rsidR="002C0671" w:rsidRPr="00B805C5" w:rsidRDefault="00234005" w:rsidP="002C0671">
      <w:pPr>
        <w:pStyle w:val="Nadpis2"/>
      </w:pPr>
      <w:bookmarkStart w:id="112" w:name="_Toc319652845"/>
      <w:r w:rsidRPr="00B805C5">
        <w:lastRenderedPageBreak/>
        <w:t>Celková struktura fungování</w:t>
      </w:r>
      <w:bookmarkEnd w:id="112"/>
    </w:p>
    <w:p w:rsidR="002C0671" w:rsidRPr="00B805C5" w:rsidRDefault="00A77732" w:rsidP="002C0671">
      <w:r w:rsidRPr="00B805C5">
        <w:t>Zákla</w:t>
      </w:r>
      <w:r w:rsidR="00DA5E24">
        <w:t>dní strukturu znázorňuje obr. 13</w:t>
      </w:r>
      <w:r w:rsidRPr="00B805C5">
        <w:t>. Počítač zde slouží pro z</w:t>
      </w:r>
      <w:r w:rsidR="00F52BA2" w:rsidRPr="00B805C5">
        <w:t xml:space="preserve">astřežení a </w:t>
      </w:r>
      <w:proofErr w:type="spellStart"/>
      <w:r w:rsidR="00F52BA2" w:rsidRPr="00B805C5">
        <w:t>odstřežení</w:t>
      </w:r>
      <w:proofErr w:type="spellEnd"/>
      <w:r w:rsidR="00F52BA2" w:rsidRPr="00B805C5">
        <w:t xml:space="preserve"> systému, </w:t>
      </w:r>
      <w:r w:rsidR="003A15D1" w:rsidRPr="00B805C5">
        <w:t>programování ústředny, ukládání naprogramovaného nastavení ústředny, ukládání všech událostí, využívá</w:t>
      </w:r>
      <w:r w:rsidR="0079304F" w:rsidRPr="00B805C5">
        <w:t xml:space="preserve"> také</w:t>
      </w:r>
      <w:r w:rsidR="003A15D1" w:rsidRPr="00B805C5">
        <w:t xml:space="preserve"> připojení k internetu jako poplachový přenosový systém</w:t>
      </w:r>
      <w:r w:rsidR="002B0B04" w:rsidRPr="00B805C5">
        <w:t xml:space="preserve">, v případě využití zdvojení zóny ATZ </w:t>
      </w:r>
      <w:proofErr w:type="gramStart"/>
      <w:r w:rsidR="002B0B04" w:rsidRPr="00B805C5">
        <w:t>rozezná</w:t>
      </w:r>
      <w:proofErr w:type="gramEnd"/>
      <w:r w:rsidR="002B0B04" w:rsidRPr="00B805C5">
        <w:t xml:space="preserve"> ve které skupině detektorů </w:t>
      </w:r>
      <w:proofErr w:type="gramStart"/>
      <w:r w:rsidR="002B0B04" w:rsidRPr="00B805C5">
        <w:t>byl</w:t>
      </w:r>
      <w:proofErr w:type="gramEnd"/>
      <w:r w:rsidR="002B0B04" w:rsidRPr="00B805C5">
        <w:t xml:space="preserve"> vyhlášen poplach</w:t>
      </w:r>
      <w:r w:rsidR="003A15D1" w:rsidRPr="00B805C5">
        <w:t xml:space="preserve"> a v neposlední řadě pravidelně kon</w:t>
      </w:r>
      <w:r w:rsidR="00A33AE1" w:rsidRPr="00B805C5">
        <w:t xml:space="preserve">troluje dostupnost připojeného </w:t>
      </w:r>
      <w:proofErr w:type="spellStart"/>
      <w:r w:rsidR="00A33AE1" w:rsidRPr="00B805C5">
        <w:t>A</w:t>
      </w:r>
      <w:r w:rsidR="003A15D1" w:rsidRPr="00B805C5">
        <w:t>rduina</w:t>
      </w:r>
      <w:proofErr w:type="spellEnd"/>
      <w:r w:rsidR="003A15D1" w:rsidRPr="00B805C5">
        <w:t>.</w:t>
      </w:r>
      <w:r w:rsidR="00693144" w:rsidRPr="00B805C5">
        <w:t xml:space="preserve"> Zmíněn</w:t>
      </w:r>
      <w:r w:rsidR="00AC7F8B" w:rsidRPr="00B805C5">
        <w:t>ou</w:t>
      </w:r>
      <w:r w:rsidR="00693144" w:rsidRPr="00B805C5">
        <w:t xml:space="preserve"> kontrol</w:t>
      </w:r>
      <w:r w:rsidR="008A2419">
        <w:t>u</w:t>
      </w:r>
      <w:r w:rsidR="00693144" w:rsidRPr="00B805C5">
        <w:t xml:space="preserve"> dostupnosti lze ovšem vypnout jak ze</w:t>
      </w:r>
      <w:r w:rsidR="00A33AE1" w:rsidRPr="00B805C5">
        <w:t xml:space="preserve"> strany </w:t>
      </w:r>
      <w:proofErr w:type="gramStart"/>
      <w:r w:rsidR="00A33AE1" w:rsidRPr="00B805C5">
        <w:t>počítače tak</w:t>
      </w:r>
      <w:proofErr w:type="gramEnd"/>
      <w:r w:rsidR="00A33AE1" w:rsidRPr="00B805C5">
        <w:t xml:space="preserve"> ze strany </w:t>
      </w:r>
      <w:proofErr w:type="spellStart"/>
      <w:r w:rsidR="00A33AE1" w:rsidRPr="00B805C5">
        <w:t>A</w:t>
      </w:r>
      <w:r w:rsidR="00693144" w:rsidRPr="00B805C5">
        <w:t>rduina</w:t>
      </w:r>
      <w:proofErr w:type="spellEnd"/>
      <w:r w:rsidR="00693144" w:rsidRPr="00B805C5">
        <w:t>.</w:t>
      </w:r>
    </w:p>
    <w:p w:rsidR="00A766C5" w:rsidRPr="00B805C5" w:rsidRDefault="00914278" w:rsidP="002C0671">
      <w:proofErr w:type="spellStart"/>
      <w:r w:rsidRPr="00B805C5">
        <w:t>Arduino</w:t>
      </w:r>
      <w:proofErr w:type="spellEnd"/>
      <w:r w:rsidRPr="00B805C5">
        <w:t xml:space="preserve"> je zde využito pro připojení </w:t>
      </w:r>
      <w:r w:rsidR="00B8041D" w:rsidRPr="00B805C5">
        <w:t>detektorů, požárních hlásičů, tí</w:t>
      </w:r>
      <w:r w:rsidRPr="00B805C5">
        <w:t xml:space="preserve">sňových </w:t>
      </w:r>
      <w:r w:rsidR="00A65C02">
        <w:t>zařízení</w:t>
      </w:r>
      <w:r w:rsidRPr="00B805C5">
        <w:t xml:space="preserve">, ostatních spínaných zařízení a kódových klávesnic. </w:t>
      </w:r>
      <w:r w:rsidR="0079304F" w:rsidRPr="00B805C5">
        <w:t>U</w:t>
      </w:r>
      <w:r w:rsidR="00693144" w:rsidRPr="00B805C5">
        <w:t xml:space="preserve">vedení do stavu střežení nebo klidu je tedy možné jak </w:t>
      </w:r>
      <w:r w:rsidR="00D27794" w:rsidRPr="00B805C5">
        <w:t>s pomocí</w:t>
      </w:r>
      <w:r w:rsidR="00693144" w:rsidRPr="00B805C5">
        <w:t xml:space="preserve"> počítače</w:t>
      </w:r>
      <w:r w:rsidR="0079304F" w:rsidRPr="00B805C5">
        <w:t>,</w:t>
      </w:r>
      <w:r w:rsidR="00693144" w:rsidRPr="00B805C5">
        <w:t xml:space="preserve"> tak i ze zmíněné kódové klávesnice</w:t>
      </w:r>
      <w:r w:rsidR="00F52BA2" w:rsidRPr="00B805C5">
        <w:t>.</w:t>
      </w:r>
      <w:r w:rsidR="009707E6" w:rsidRPr="00B805C5">
        <w:t xml:space="preserve"> Pro detektory jsou určeny analogové vstupy. Digitální vstupy/výstupy jsou urč</w:t>
      </w:r>
      <w:r w:rsidR="006068E9">
        <w:t>eny pro požární hlásiče, tísňová zařízení</w:t>
      </w:r>
      <w:r w:rsidR="00415D55">
        <w:t>, kódové klávesnice a jaká</w:t>
      </w:r>
      <w:r w:rsidR="009707E6" w:rsidRPr="00B805C5">
        <w:t xml:space="preserve">koli </w:t>
      </w:r>
      <w:r w:rsidR="00415D55">
        <w:t>jiná spínaná</w:t>
      </w:r>
      <w:r w:rsidR="009707E6" w:rsidRPr="00B805C5">
        <w:t xml:space="preserve"> zařízení.</w:t>
      </w:r>
      <w:r w:rsidR="001B3031" w:rsidRPr="00B805C5">
        <w:t xml:space="preserve"> Systém je možné rozdělit do čtyř subsystémů</w:t>
      </w:r>
      <w:r w:rsidR="007C4073" w:rsidRPr="00B805C5">
        <w:t xml:space="preserve">, kdy pomocí čtyř hesel je možné </w:t>
      </w:r>
      <w:proofErr w:type="spellStart"/>
      <w:r w:rsidR="007C4073" w:rsidRPr="00B805C5">
        <w:t>zastřežit</w:t>
      </w:r>
      <w:proofErr w:type="spellEnd"/>
      <w:r w:rsidR="007C4073" w:rsidRPr="00B805C5">
        <w:t xml:space="preserve"> nebo </w:t>
      </w:r>
      <w:proofErr w:type="spellStart"/>
      <w:r w:rsidR="007C4073" w:rsidRPr="00B805C5">
        <w:t>odstřežit</w:t>
      </w:r>
      <w:proofErr w:type="spellEnd"/>
      <w:r w:rsidR="007C4073" w:rsidRPr="00B805C5">
        <w:t xml:space="preserve"> určitou část subsystému</w:t>
      </w:r>
      <w:r w:rsidR="001B3031" w:rsidRPr="00B805C5">
        <w:t>.</w:t>
      </w:r>
    </w:p>
    <w:p w:rsidR="006D07F4" w:rsidRPr="00B805C5" w:rsidRDefault="00350ECF" w:rsidP="006D07F4">
      <w:pPr>
        <w:keepNext/>
        <w:suppressAutoHyphens/>
      </w:pPr>
      <w:r w:rsidRPr="00B805C5">
        <w:rPr>
          <w:noProof/>
        </w:rPr>
        <w:drawing>
          <wp:inline distT="0" distB="0" distL="0" distR="0">
            <wp:extent cx="5581650" cy="1821180"/>
            <wp:effectExtent l="19050" t="0" r="0" b="0"/>
            <wp:docPr id="6"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srcRect/>
                    <a:stretch>
                      <a:fillRect/>
                    </a:stretch>
                  </pic:blipFill>
                  <pic:spPr bwMode="auto">
                    <a:xfrm>
                      <a:off x="0" y="0"/>
                      <a:ext cx="5581650" cy="1821180"/>
                    </a:xfrm>
                    <a:prstGeom prst="rect">
                      <a:avLst/>
                    </a:prstGeom>
                    <a:noFill/>
                    <a:ln w="9525">
                      <a:noFill/>
                      <a:miter lim="800000"/>
                      <a:headEnd/>
                      <a:tailEnd/>
                    </a:ln>
                  </pic:spPr>
                </pic:pic>
              </a:graphicData>
            </a:graphic>
          </wp:inline>
        </w:drawing>
      </w:r>
    </w:p>
    <w:p w:rsidR="003D2974" w:rsidRPr="00B805C5" w:rsidRDefault="006D07F4" w:rsidP="00F24F75">
      <w:pPr>
        <w:pStyle w:val="Titulek"/>
        <w:jc w:val="both"/>
      </w:pPr>
      <w:bookmarkStart w:id="113" w:name="_Toc319652921"/>
      <w:r w:rsidRPr="00B805C5">
        <w:t xml:space="preserve">Obrázek </w:t>
      </w:r>
      <w:fldSimple w:instr=" SEQ Obrázek \* ARABIC ">
        <w:r w:rsidR="005E5FB0" w:rsidRPr="00B805C5">
          <w:rPr>
            <w:noProof/>
          </w:rPr>
          <w:t>13</w:t>
        </w:r>
      </w:fldSimple>
      <w:r w:rsidRPr="00B805C5">
        <w:t xml:space="preserve">: </w:t>
      </w:r>
      <w:r w:rsidR="00234005" w:rsidRPr="00B805C5">
        <w:t>Celková</w:t>
      </w:r>
      <w:r w:rsidRPr="00B805C5">
        <w:t xml:space="preserve"> struktura poplachového zabezpečovacího systému</w:t>
      </w:r>
      <w:bookmarkEnd w:id="113"/>
    </w:p>
    <w:p w:rsidR="00343A8E" w:rsidRPr="00B805C5" w:rsidRDefault="00343A8E" w:rsidP="00343A8E"/>
    <w:p w:rsidR="00234005" w:rsidRPr="00B805C5" w:rsidRDefault="00234005" w:rsidP="000527C5">
      <w:pPr>
        <w:pStyle w:val="Nadpis3"/>
      </w:pPr>
      <w:bookmarkStart w:id="114" w:name="_Toc319652846"/>
      <w:r w:rsidRPr="00B805C5">
        <w:t>Základní popis programu</w:t>
      </w:r>
      <w:r w:rsidR="00A33AE1" w:rsidRPr="00B805C5">
        <w:t xml:space="preserve"> v</w:t>
      </w:r>
      <w:r w:rsidR="007C4073" w:rsidRPr="00B805C5">
        <w:t> </w:t>
      </w:r>
      <w:proofErr w:type="spellStart"/>
      <w:r w:rsidR="00A33AE1" w:rsidRPr="00B805C5">
        <w:t>A</w:t>
      </w:r>
      <w:r w:rsidR="00283A98" w:rsidRPr="00B805C5">
        <w:t>rduinu</w:t>
      </w:r>
      <w:bookmarkEnd w:id="114"/>
      <w:proofErr w:type="spellEnd"/>
    </w:p>
    <w:p w:rsidR="0069476D" w:rsidRPr="00B805C5" w:rsidRDefault="0069476D" w:rsidP="0069476D">
      <w:pPr>
        <w:pStyle w:val="Nadpis4"/>
      </w:pPr>
      <w:bookmarkStart w:id="115" w:name="_Toc319652847"/>
      <w:r w:rsidRPr="00B805C5">
        <w:t xml:space="preserve">Struktura paměti </w:t>
      </w:r>
      <w:r w:rsidR="00EE1977" w:rsidRPr="00B805C5">
        <w:t>EEPROM</w:t>
      </w:r>
      <w:bookmarkEnd w:id="115"/>
    </w:p>
    <w:p w:rsidR="00185719" w:rsidRPr="00B805C5" w:rsidRDefault="00185719" w:rsidP="0069476D">
      <w:pPr>
        <w:rPr>
          <w:lang w:val="en-US"/>
        </w:rPr>
      </w:pPr>
      <w:r w:rsidRPr="00B805C5">
        <w:t xml:space="preserve">Paměť se používá pro uchování dat po vypnutí příslušného zařízení. </w:t>
      </w:r>
      <w:r w:rsidR="002F7B0E">
        <w:rPr>
          <w:lang w:val="en-US"/>
        </w:rPr>
        <w:t>[21</w:t>
      </w:r>
      <w:r w:rsidRPr="00B805C5">
        <w:rPr>
          <w:lang w:val="en-US"/>
        </w:rPr>
        <w:t>]</w:t>
      </w:r>
    </w:p>
    <w:p w:rsidR="0069476D" w:rsidRPr="00B805C5" w:rsidRDefault="00F37454" w:rsidP="0069476D">
      <w:r w:rsidRPr="00B805C5">
        <w:t>Do</w:t>
      </w:r>
      <w:r w:rsidR="0069476D" w:rsidRPr="00B805C5">
        <w:t xml:space="preserve"> paměti </w:t>
      </w:r>
      <w:r w:rsidR="00EE1977" w:rsidRPr="00B805C5">
        <w:t>EEPROM</w:t>
      </w:r>
      <w:r w:rsidR="0069476D" w:rsidRPr="00B805C5">
        <w:t xml:space="preserve"> se ukládají základní data, kter</w:t>
      </w:r>
      <w:r w:rsidR="007C4073" w:rsidRPr="00B805C5">
        <w:t>á</w:t>
      </w:r>
      <w:r w:rsidR="0069476D" w:rsidRPr="00B805C5">
        <w:t xml:space="preserve"> se po restartu nebo připojení elektrické energie nahrají do </w:t>
      </w:r>
      <w:r w:rsidR="00BF5891" w:rsidRPr="00B805C5">
        <w:t>RAM</w:t>
      </w:r>
      <w:r w:rsidR="0069476D" w:rsidRPr="00B805C5">
        <w:t xml:space="preserve"> paměti, čímž </w:t>
      </w:r>
      <w:r w:rsidR="007C4073" w:rsidRPr="00B805C5">
        <w:t xml:space="preserve">se zamezí nutnosti opětovného </w:t>
      </w:r>
      <w:r w:rsidR="0069476D" w:rsidRPr="00B805C5">
        <w:t xml:space="preserve">programování po výpadku elektrické energie. Jednotlivé </w:t>
      </w:r>
      <w:r w:rsidR="00351FD8" w:rsidRPr="00B805C5">
        <w:t>data</w:t>
      </w:r>
      <w:r w:rsidR="0069476D" w:rsidRPr="00B805C5">
        <w:t xml:space="preserve"> </w:t>
      </w:r>
      <w:r w:rsidR="00EE1977" w:rsidRPr="00B805C5">
        <w:t xml:space="preserve">EEPROM </w:t>
      </w:r>
      <w:r w:rsidR="0069476D" w:rsidRPr="00B805C5">
        <w:t xml:space="preserve">se pak roztřídí do </w:t>
      </w:r>
      <w:r w:rsidR="00C4551D" w:rsidRPr="00B805C5">
        <w:lastRenderedPageBreak/>
        <w:t>příslušných</w:t>
      </w:r>
      <w:r w:rsidR="0069476D" w:rsidRPr="00B805C5">
        <w:t xml:space="preserve"> struktur, ve kterých se nachází </w:t>
      </w:r>
      <w:r w:rsidR="0060460B" w:rsidRPr="00B805C5">
        <w:t>veškeré</w:t>
      </w:r>
      <w:r w:rsidR="0069476D" w:rsidRPr="00B805C5">
        <w:t xml:space="preserve"> inf</w:t>
      </w:r>
      <w:r w:rsidR="00A33AE1" w:rsidRPr="00B805C5">
        <w:t xml:space="preserve">ormace o naprogramování celého </w:t>
      </w:r>
      <w:proofErr w:type="spellStart"/>
      <w:r w:rsidR="00A33AE1" w:rsidRPr="00B805C5">
        <w:t>A</w:t>
      </w:r>
      <w:r w:rsidR="0069476D" w:rsidRPr="00B805C5">
        <w:t>rduina</w:t>
      </w:r>
      <w:proofErr w:type="spellEnd"/>
      <w:r w:rsidR="0069476D" w:rsidRPr="00B805C5">
        <w:t xml:space="preserve">. </w:t>
      </w:r>
      <w:r w:rsidR="0060460B" w:rsidRPr="00B805C5">
        <w:t xml:space="preserve">V tabulce 6 je znázorněno rozložení </w:t>
      </w:r>
      <w:r w:rsidR="00EE1977" w:rsidRPr="00B805C5">
        <w:t xml:space="preserve">EEPROM </w:t>
      </w:r>
      <w:r w:rsidR="0060460B" w:rsidRPr="00B805C5">
        <w:t xml:space="preserve">v závislosti na přidělených strukturách. </w:t>
      </w:r>
    </w:p>
    <w:p w:rsidR="0060460B" w:rsidRPr="00B805C5" w:rsidRDefault="002C60EB" w:rsidP="0069476D">
      <w:r w:rsidRPr="00B805C5">
        <w:t>“</w:t>
      </w:r>
      <w:r w:rsidR="0079304F" w:rsidRPr="00B805C5">
        <w:t>Analog_</w:t>
      </w:r>
      <w:proofErr w:type="spellStart"/>
      <w:r w:rsidR="0079304F" w:rsidRPr="00B805C5">
        <w:t>Ovladani</w:t>
      </w:r>
      <w:proofErr w:type="spellEnd"/>
      <w:r w:rsidRPr="00B805C5">
        <w:t>“</w:t>
      </w:r>
      <w:r w:rsidR="0079304F" w:rsidRPr="00B805C5">
        <w:t xml:space="preserve"> je pole </w:t>
      </w:r>
      <w:proofErr w:type="gramStart"/>
      <w:r w:rsidR="0079304F" w:rsidRPr="00B805C5">
        <w:t>16</w:t>
      </w:r>
      <w:proofErr w:type="gramEnd"/>
      <w:r w:rsidR="0079304F" w:rsidRPr="00B805C5">
        <w:t>-</w:t>
      </w:r>
      <w:proofErr w:type="gramStart"/>
      <w:r w:rsidR="0079304F" w:rsidRPr="00B805C5">
        <w:t>ti</w:t>
      </w:r>
      <w:proofErr w:type="gramEnd"/>
      <w:r w:rsidR="00427C59">
        <w:t xml:space="preserve"> s</w:t>
      </w:r>
      <w:r w:rsidR="0060460B" w:rsidRPr="00B805C5">
        <w:t>truktur, přičemž každá struktura náleží jednomu analogovému vstupu a obsahuje</w:t>
      </w:r>
      <w:r w:rsidRPr="00B805C5">
        <w:t xml:space="preserve"> členy “</w:t>
      </w:r>
      <w:proofErr w:type="spellStart"/>
      <w:r w:rsidRPr="00B805C5">
        <w:t>Snimat</w:t>
      </w:r>
      <w:proofErr w:type="spellEnd"/>
      <w:r w:rsidRPr="00B805C5">
        <w:t>“ (</w:t>
      </w:r>
      <w:r w:rsidR="007D1002">
        <w:t>lze zde najít i</w:t>
      </w:r>
      <w:r w:rsidRPr="00B805C5">
        <w:t xml:space="preserve"> informace o tom, jestli má být daná zóna aktivní), “Minimum“ (minimální klidová hodnota napětí), “Maximum“ (maximální klidová hodnota napětí) a “</w:t>
      </w:r>
      <w:proofErr w:type="spellStart"/>
      <w:r w:rsidRPr="00B805C5">
        <w:t>Casova</w:t>
      </w:r>
      <w:proofErr w:type="spellEnd"/>
      <w:r w:rsidRPr="00B805C5">
        <w:t>_Aktivace“ (přidělená časová aktivace).</w:t>
      </w:r>
    </w:p>
    <w:p w:rsidR="00E824BD" w:rsidRPr="00B805C5" w:rsidRDefault="002C60EB" w:rsidP="0069476D">
      <w:r w:rsidRPr="00B805C5">
        <w:t>“</w:t>
      </w:r>
      <w:r w:rsidR="00077452" w:rsidRPr="00B805C5">
        <w:t>Digital_</w:t>
      </w:r>
      <w:proofErr w:type="spellStart"/>
      <w:r w:rsidR="00077452" w:rsidRPr="00B805C5">
        <w:t>Ovladani</w:t>
      </w:r>
      <w:proofErr w:type="spellEnd"/>
      <w:r w:rsidRPr="00B805C5">
        <w:t>“</w:t>
      </w:r>
      <w:r w:rsidR="00077452" w:rsidRPr="00B805C5">
        <w:t xml:space="preserve"> je </w:t>
      </w:r>
      <w:r w:rsidR="007D1002">
        <w:t>také</w:t>
      </w:r>
      <w:r w:rsidR="00077452" w:rsidRPr="00B805C5">
        <w:t xml:space="preserve"> pole struktur, kdy každému digitálnímu vstupu/výstupu náleží jedna struktura, která obsahuje</w:t>
      </w:r>
      <w:r w:rsidRPr="00B805C5">
        <w:t xml:space="preserve"> členy “</w:t>
      </w:r>
      <w:proofErr w:type="spellStart"/>
      <w:r w:rsidRPr="00B805C5">
        <w:t>Snimat</w:t>
      </w:r>
      <w:proofErr w:type="spellEnd"/>
      <w:r w:rsidRPr="00B805C5">
        <w:t>“ (</w:t>
      </w:r>
      <w:r w:rsidR="007D1002">
        <w:t>lze zde najít i</w:t>
      </w:r>
      <w:r w:rsidR="007D1002" w:rsidRPr="00B805C5">
        <w:t xml:space="preserve"> </w:t>
      </w:r>
      <w:r w:rsidR="00E824BD" w:rsidRPr="00B805C5">
        <w:t>informace o tom, jestli má být daná zóna aktivní</w:t>
      </w:r>
      <w:r w:rsidRPr="00B805C5">
        <w:t>)</w:t>
      </w:r>
      <w:r w:rsidR="00E824BD" w:rsidRPr="00B805C5">
        <w:t>, “Vstup_Nastaveni“ (</w:t>
      </w:r>
      <w:r w:rsidR="002C3377" w:rsidRPr="00B805C5">
        <w:t>informuje o nastavení zóny jako vstup a o klidové logické úrovni</w:t>
      </w:r>
      <w:r w:rsidR="00E824BD" w:rsidRPr="00B805C5">
        <w:t>)</w:t>
      </w:r>
      <w:r w:rsidR="002C3377" w:rsidRPr="00B805C5">
        <w:t>, “Vystup_Nastaveni“ (informuje o nastavení zóny jako výstup a o klidové logické úrovni) a “</w:t>
      </w:r>
      <w:proofErr w:type="spellStart"/>
      <w:r w:rsidR="002C3377" w:rsidRPr="00B805C5">
        <w:t>Casova</w:t>
      </w:r>
      <w:proofErr w:type="spellEnd"/>
      <w:r w:rsidR="002C3377" w:rsidRPr="00B805C5">
        <w:t>_Aktivace“ (přidělená časová aktivace).</w:t>
      </w:r>
    </w:p>
    <w:p w:rsidR="00077437" w:rsidRPr="00B805C5" w:rsidRDefault="00077437" w:rsidP="0069476D">
      <w:r w:rsidRPr="00B805C5">
        <w:t>“</w:t>
      </w:r>
      <w:proofErr w:type="spellStart"/>
      <w:r w:rsidR="00077452" w:rsidRPr="00B805C5">
        <w:t>Casova</w:t>
      </w:r>
      <w:proofErr w:type="spellEnd"/>
      <w:r w:rsidR="00077452" w:rsidRPr="00B805C5">
        <w:t>_Aktivace</w:t>
      </w:r>
      <w:r w:rsidRPr="00B805C5">
        <w:t>“</w:t>
      </w:r>
      <w:r w:rsidR="00077452" w:rsidRPr="00B805C5">
        <w:t xml:space="preserve"> je pole 12 struktur. </w:t>
      </w:r>
      <w:r w:rsidR="00AF299F" w:rsidRPr="00B805C5">
        <w:t xml:space="preserve">Má-li být analogový vstup nebo digitální vstup/výstup nastaven, musí mít ve své struktuře přidělenou jednu z 12 časových struktur. </w:t>
      </w:r>
    </w:p>
    <w:p w:rsidR="00612786" w:rsidRPr="00B805C5" w:rsidRDefault="00D676B7" w:rsidP="000A259B">
      <w:r w:rsidRPr="00B805C5">
        <w:t>Zmíněné struktury obsahují členy “</w:t>
      </w:r>
      <w:r w:rsidR="000A259B" w:rsidRPr="00B805C5">
        <w:t>Hodina_Deaktivace</w:t>
      </w:r>
      <w:r w:rsidRPr="00B805C5">
        <w:t>“</w:t>
      </w:r>
      <w:r w:rsidR="000A259B" w:rsidRPr="00B805C5">
        <w:t>, “Minuta_Deaktivace“, “</w:t>
      </w:r>
      <w:proofErr w:type="spellStart"/>
      <w:r w:rsidR="000A259B" w:rsidRPr="00B805C5">
        <w:t>Vterina</w:t>
      </w:r>
      <w:proofErr w:type="spellEnd"/>
      <w:r w:rsidR="000A259B" w:rsidRPr="00B805C5">
        <w:t>_Deaktivace“, “Hodina_Aktivace“, “Minuta_Aktivace“ a “</w:t>
      </w:r>
      <w:proofErr w:type="spellStart"/>
      <w:r w:rsidR="000A259B" w:rsidRPr="00B805C5">
        <w:t>Vterina</w:t>
      </w:r>
      <w:proofErr w:type="spellEnd"/>
      <w:r w:rsidR="000A259B" w:rsidRPr="00B805C5">
        <w:t>_Aktivace“, které slouží pro stanovení časového úseku, ve kterém nebude zóna aktivní i při zastřežení. Dále struktury obsahují členy “Minuta_Odchod“, “</w:t>
      </w:r>
      <w:proofErr w:type="spellStart"/>
      <w:r w:rsidR="000A259B" w:rsidRPr="00B805C5">
        <w:t>Vterina</w:t>
      </w:r>
      <w:proofErr w:type="spellEnd"/>
      <w:r w:rsidR="000A259B" w:rsidRPr="00B805C5">
        <w:t>_Odchod“, “Minuta_</w:t>
      </w:r>
      <w:proofErr w:type="spellStart"/>
      <w:r w:rsidR="000A259B" w:rsidRPr="00B805C5">
        <w:t>Prichod</w:t>
      </w:r>
      <w:proofErr w:type="spellEnd"/>
      <w:r w:rsidR="000A259B" w:rsidRPr="00B805C5">
        <w:t>“ a “</w:t>
      </w:r>
      <w:proofErr w:type="spellStart"/>
      <w:r w:rsidR="000A259B" w:rsidRPr="00B805C5">
        <w:t>Vterina</w:t>
      </w:r>
      <w:proofErr w:type="spellEnd"/>
      <w:r w:rsidR="000A259B" w:rsidRPr="00B805C5">
        <w:t>_</w:t>
      </w:r>
      <w:proofErr w:type="spellStart"/>
      <w:r w:rsidR="000A259B" w:rsidRPr="00B805C5">
        <w:t>Prichod</w:t>
      </w:r>
      <w:proofErr w:type="spellEnd"/>
      <w:r w:rsidR="000A259B" w:rsidRPr="00B805C5">
        <w:t xml:space="preserve">“ pro </w:t>
      </w:r>
      <w:r w:rsidR="00612786" w:rsidRPr="00B805C5">
        <w:t>stanovení odchodového a příchodového času. Následuje člen “Aktiv_</w:t>
      </w:r>
      <w:proofErr w:type="spellStart"/>
      <w:r w:rsidR="00612786" w:rsidRPr="00B805C5">
        <w:t>Zmena</w:t>
      </w:r>
      <w:proofErr w:type="spellEnd"/>
      <w:r w:rsidR="00612786" w:rsidRPr="00B805C5">
        <w:t>_Na“, “PWM“ a “Doba_Stavu2“.</w:t>
      </w:r>
    </w:p>
    <w:p w:rsidR="000A259B" w:rsidRPr="00B805C5" w:rsidRDefault="00612786" w:rsidP="000A259B">
      <w:r w:rsidRPr="00B805C5">
        <w:t>Člen “Aktiv_</w:t>
      </w:r>
      <w:proofErr w:type="spellStart"/>
      <w:r w:rsidRPr="00B805C5">
        <w:t>Zmen</w:t>
      </w:r>
      <w:r w:rsidR="007D1002">
        <w:t>a</w:t>
      </w:r>
      <w:proofErr w:type="spellEnd"/>
      <w:r w:rsidR="007D1002">
        <w:t xml:space="preserve">_Na“ definuje změnu výstupu </w:t>
      </w:r>
      <w:r w:rsidR="007D1002" w:rsidRPr="007D1002">
        <w:t>při</w:t>
      </w:r>
      <w:r w:rsidRPr="007D1002">
        <w:t xml:space="preserve"> </w:t>
      </w:r>
      <w:r w:rsidR="007D1002" w:rsidRPr="007D1002">
        <w:t>poplachu, kdy se výstup změní na poplachový stav, nebo se změní aktuální stav přísluš</w:t>
      </w:r>
      <w:r w:rsidR="007D1002" w:rsidRPr="00B805C5">
        <w:t>ného výstupu</w:t>
      </w:r>
      <w:r w:rsidRPr="00B805C5">
        <w:t xml:space="preserve">, “PWM“ určí </w:t>
      </w:r>
      <w:proofErr w:type="spellStart"/>
      <w:r w:rsidRPr="00B805C5">
        <w:t>pulzně</w:t>
      </w:r>
      <w:proofErr w:type="spellEnd"/>
      <w:r w:rsidRPr="00B805C5">
        <w:t xml:space="preserve"> šířkovou modulaci a “Doba_Stavu2“ stanoví dobu poplachového stavu příslušných výstupů. V neposlední řadě </w:t>
      </w:r>
      <w:r w:rsidR="007D1002">
        <w:t>zde lze najít i</w:t>
      </w:r>
      <w:r w:rsidRPr="00B805C5">
        <w:t xml:space="preserve"> pole “Výstupy“, kde jsou uloženy výstupy, které se mají aktivovat při poplachu.</w:t>
      </w:r>
    </w:p>
    <w:p w:rsidR="00612786" w:rsidRPr="00B805C5" w:rsidRDefault="003C5182" w:rsidP="0069476D">
      <w:r w:rsidRPr="00B805C5">
        <w:t xml:space="preserve">Poslední strukturou je </w:t>
      </w:r>
      <w:r w:rsidR="008941A0" w:rsidRPr="00B805C5">
        <w:t xml:space="preserve">struktura s názvem </w:t>
      </w:r>
      <w:r w:rsidR="00514D1F">
        <w:t>“</w:t>
      </w:r>
      <w:r w:rsidR="008941A0" w:rsidRPr="00B805C5">
        <w:t>Ostatní</w:t>
      </w:r>
      <w:r w:rsidR="00514D1F">
        <w:t>“</w:t>
      </w:r>
      <w:r w:rsidR="008941A0" w:rsidRPr="00B805C5">
        <w:t xml:space="preserve">, která </w:t>
      </w:r>
      <w:r w:rsidR="00612786" w:rsidRPr="00B805C5">
        <w:t>obsahuje členy “</w:t>
      </w:r>
      <w:proofErr w:type="spellStart"/>
      <w:r w:rsidR="00612786" w:rsidRPr="00B805C5">
        <w:t>DobaOpetovneReakce</w:t>
      </w:r>
      <w:proofErr w:type="spellEnd"/>
      <w:r w:rsidR="00612786" w:rsidRPr="00B805C5">
        <w:t>“, “</w:t>
      </w:r>
      <w:proofErr w:type="spellStart"/>
      <w:r w:rsidR="00612786" w:rsidRPr="00B805C5">
        <w:t>Hlidani</w:t>
      </w:r>
      <w:proofErr w:type="spellEnd"/>
      <w:r w:rsidR="00612786" w:rsidRPr="00B805C5">
        <w:t>_</w:t>
      </w:r>
      <w:proofErr w:type="spellStart"/>
      <w:r w:rsidR="00612786" w:rsidRPr="00B805C5">
        <w:t>Pc</w:t>
      </w:r>
      <w:proofErr w:type="spellEnd"/>
      <w:r w:rsidR="00612786" w:rsidRPr="00B805C5">
        <w:t>“, “</w:t>
      </w:r>
      <w:proofErr w:type="spellStart"/>
      <w:r w:rsidR="00612786" w:rsidRPr="00B805C5">
        <w:t>Eeprom</w:t>
      </w:r>
      <w:proofErr w:type="spellEnd"/>
      <w:r w:rsidR="00612786" w:rsidRPr="00B805C5">
        <w:t xml:space="preserve">_Heslo“, “Heslo_Zastrez1“, </w:t>
      </w:r>
      <w:r w:rsidR="008E2C5E">
        <w:t>“</w:t>
      </w:r>
      <w:r w:rsidR="00612786" w:rsidRPr="00B805C5">
        <w:t>Heslo_Zastrez2“, “Heslo_Zastrez3“ a “Heslo_Zastrez4“. “</w:t>
      </w:r>
      <w:proofErr w:type="spellStart"/>
      <w:r w:rsidR="00612786" w:rsidRPr="00B805C5">
        <w:t>DobaOpetovneReakce</w:t>
      </w:r>
      <w:proofErr w:type="spellEnd"/>
      <w:r w:rsidR="00612786" w:rsidRPr="00B805C5">
        <w:t>“ obsahuje časový interval, po který se má pravidelně kontrolovat komunikace s</w:t>
      </w:r>
      <w:r w:rsidR="0054397C" w:rsidRPr="00B805C5">
        <w:t> </w:t>
      </w:r>
      <w:r w:rsidR="00612786" w:rsidRPr="00B805C5">
        <w:t>počítačem</w:t>
      </w:r>
      <w:r w:rsidR="0054397C" w:rsidRPr="00B805C5">
        <w:t xml:space="preserve"> a pomocí “</w:t>
      </w:r>
      <w:proofErr w:type="spellStart"/>
      <w:r w:rsidR="0054397C" w:rsidRPr="00B805C5">
        <w:t>Hlidani</w:t>
      </w:r>
      <w:proofErr w:type="spellEnd"/>
      <w:r w:rsidR="0054397C" w:rsidRPr="00B805C5">
        <w:t>_</w:t>
      </w:r>
      <w:proofErr w:type="spellStart"/>
      <w:r w:rsidR="0054397C" w:rsidRPr="00B805C5">
        <w:t>Pc</w:t>
      </w:r>
      <w:proofErr w:type="spellEnd"/>
      <w:r w:rsidR="0054397C" w:rsidRPr="00B805C5">
        <w:t>“ lze zjistit, jestli je aktuálně spuštěné hlídání počítače a nastavení výstupu v přípa</w:t>
      </w:r>
      <w:r w:rsidR="008E2C5E">
        <w:t>dě chyby</w:t>
      </w:r>
      <w:r w:rsidR="0054397C" w:rsidRPr="00B805C5">
        <w:t xml:space="preserve"> komunikace. Ve členech “</w:t>
      </w:r>
      <w:proofErr w:type="spellStart"/>
      <w:r w:rsidR="0054397C" w:rsidRPr="00B805C5">
        <w:t>Eeprom</w:t>
      </w:r>
      <w:proofErr w:type="spellEnd"/>
      <w:r w:rsidR="0054397C" w:rsidRPr="00B805C5">
        <w:t xml:space="preserve">_Heslo“, “Heslo_Zastrez1“, “ Heslo_Zastrez2“, “Heslo_Zastrez3“ a “Heslo_Zastrez4“ jsou uložena příslušná hesla pro </w:t>
      </w:r>
      <w:r w:rsidR="0054397C" w:rsidRPr="00B805C5">
        <w:lastRenderedPageBreak/>
        <w:t xml:space="preserve">přístup k paměti </w:t>
      </w:r>
      <w:r w:rsidR="00EE1977" w:rsidRPr="00B805C5">
        <w:t>EEPROM</w:t>
      </w:r>
      <w:r w:rsidR="0054397C" w:rsidRPr="00B805C5">
        <w:t>, zastřežení a zóny, které se mají při zastřežení aktivovat nebo deaktivovat.</w:t>
      </w:r>
    </w:p>
    <w:p w:rsidR="008941A0" w:rsidRPr="00B805C5" w:rsidRDefault="008941A0" w:rsidP="0069476D">
      <w:r w:rsidRPr="00B805C5">
        <w:t xml:space="preserve">Paměť </w:t>
      </w:r>
      <w:r w:rsidR="00EE1977" w:rsidRPr="00B805C5">
        <w:t xml:space="preserve">EEPROM </w:t>
      </w:r>
      <w:r w:rsidRPr="00B805C5">
        <w:t>je ovšem využita</w:t>
      </w:r>
      <w:r w:rsidR="003C0781">
        <w:t xml:space="preserve"> i mezi 951-980B a 1000-4000B. Na pozicích 951-980B</w:t>
      </w:r>
      <w:r w:rsidR="00BC782B" w:rsidRPr="00B805C5">
        <w:t xml:space="preserve"> je</w:t>
      </w:r>
      <w:r w:rsidR="006C4107" w:rsidRPr="00B805C5">
        <w:t xml:space="preserve"> uložen e-mail a</w:t>
      </w:r>
      <w:r w:rsidRPr="00B805C5">
        <w:t xml:space="preserve"> heslo k e-mailu. P</w:t>
      </w:r>
      <w:r w:rsidR="003E1C12" w:rsidRPr="00B805C5">
        <w:t>o každém připojení k počítači</w:t>
      </w:r>
      <w:r w:rsidRPr="00B805C5">
        <w:t xml:space="preserve"> </w:t>
      </w:r>
      <w:r w:rsidR="00A33AE1" w:rsidRPr="00B805C5">
        <w:rPr>
          <w:color w:val="000000"/>
          <w:lang w:val="en-US"/>
        </w:rPr>
        <w:t xml:space="preserve">se </w:t>
      </w:r>
      <w:proofErr w:type="spellStart"/>
      <w:r w:rsidR="00A33AE1" w:rsidRPr="00B805C5">
        <w:rPr>
          <w:color w:val="000000"/>
          <w:lang w:val="en-US"/>
        </w:rPr>
        <w:t>nahraje</w:t>
      </w:r>
      <w:proofErr w:type="spellEnd"/>
      <w:r w:rsidR="00A33AE1" w:rsidRPr="00B805C5">
        <w:rPr>
          <w:color w:val="000000"/>
          <w:lang w:val="en-US"/>
        </w:rPr>
        <w:t xml:space="preserve"> do </w:t>
      </w:r>
      <w:proofErr w:type="spellStart"/>
      <w:r w:rsidR="00A33AE1" w:rsidRPr="00B805C5">
        <w:rPr>
          <w:color w:val="000000"/>
          <w:lang w:val="en-US"/>
        </w:rPr>
        <w:t>A</w:t>
      </w:r>
      <w:r w:rsidR="003E1C12" w:rsidRPr="00B805C5">
        <w:rPr>
          <w:color w:val="000000"/>
          <w:lang w:val="en-US"/>
        </w:rPr>
        <w:t>rduina</w:t>
      </w:r>
      <w:proofErr w:type="spellEnd"/>
      <w:r w:rsidR="003E1C12" w:rsidRPr="00B805C5">
        <w:rPr>
          <w:color w:val="000000"/>
          <w:lang w:val="en-US"/>
        </w:rPr>
        <w:t xml:space="preserve"> z </w:t>
      </w:r>
      <w:proofErr w:type="spellStart"/>
      <w:r w:rsidR="003E1C12" w:rsidRPr="00B805C5">
        <w:rPr>
          <w:color w:val="000000"/>
          <w:lang w:val="en-US"/>
        </w:rPr>
        <w:t>počítače</w:t>
      </w:r>
      <w:proofErr w:type="spellEnd"/>
      <w:r w:rsidR="003E1C12" w:rsidRPr="00B805C5">
        <w:rPr>
          <w:color w:val="000000"/>
          <w:lang w:val="en-US"/>
        </w:rPr>
        <w:t xml:space="preserve"> </w:t>
      </w:r>
      <w:proofErr w:type="spellStart"/>
      <w:r w:rsidR="003E1C12" w:rsidRPr="00B805C5">
        <w:rPr>
          <w:color w:val="000000"/>
          <w:lang w:val="en-US"/>
        </w:rPr>
        <w:t>celá</w:t>
      </w:r>
      <w:proofErr w:type="spellEnd"/>
      <w:r w:rsidR="003E1C12" w:rsidRPr="00B805C5">
        <w:rPr>
          <w:color w:val="000000"/>
          <w:lang w:val="en-US"/>
        </w:rPr>
        <w:t xml:space="preserve"> </w:t>
      </w:r>
      <w:proofErr w:type="spellStart"/>
      <w:r w:rsidR="003E1C12" w:rsidRPr="00B805C5">
        <w:rPr>
          <w:color w:val="000000"/>
          <w:lang w:val="en-US"/>
        </w:rPr>
        <w:t>paměť</w:t>
      </w:r>
      <w:proofErr w:type="spellEnd"/>
      <w:r w:rsidR="003E1C12" w:rsidRPr="00B805C5">
        <w:rPr>
          <w:color w:val="000000"/>
          <w:lang w:val="en-US"/>
        </w:rPr>
        <w:t xml:space="preserve"> EEPROM</w:t>
      </w:r>
      <w:r w:rsidR="00C44443">
        <w:rPr>
          <w:color w:val="000000"/>
          <w:lang w:val="en-US"/>
        </w:rPr>
        <w:t>,</w:t>
      </w:r>
      <w:r w:rsidRPr="00B805C5">
        <w:t xml:space="preserve"> a tím i e-mail, na který se poplachová inf</w:t>
      </w:r>
      <w:r w:rsidR="006C4107" w:rsidRPr="00B805C5">
        <w:t>ormace posílá</w:t>
      </w:r>
      <w:r w:rsidR="00754003" w:rsidRPr="00B805C5">
        <w:t>.</w:t>
      </w:r>
      <w:r w:rsidR="003C0781">
        <w:t xml:space="preserve"> Využití paměti nad 1000B</w:t>
      </w:r>
      <w:r w:rsidR="00BC782B" w:rsidRPr="00B805C5">
        <w:t xml:space="preserve"> spočívá v uložení všech poplachových stavů.</w:t>
      </w:r>
    </w:p>
    <w:tbl>
      <w:tblPr>
        <w:tblStyle w:val="Mkatabulky"/>
        <w:tblW w:w="0" w:type="auto"/>
        <w:tblLook w:val="04A0"/>
      </w:tblPr>
      <w:tblGrid>
        <w:gridCol w:w="1276"/>
        <w:gridCol w:w="1923"/>
        <w:gridCol w:w="1883"/>
        <w:gridCol w:w="1909"/>
        <w:gridCol w:w="1016"/>
      </w:tblGrid>
      <w:tr w:rsidR="0069476D" w:rsidRPr="00B805C5" w:rsidTr="00F37454">
        <w:tc>
          <w:tcPr>
            <w:tcW w:w="0" w:type="auto"/>
          </w:tcPr>
          <w:p w:rsidR="0069476D" w:rsidRPr="00B805C5" w:rsidRDefault="0069476D" w:rsidP="00F37454">
            <w:pPr>
              <w:rPr>
                <w:lang w:val="en-US"/>
              </w:rPr>
            </w:pPr>
            <w:r w:rsidRPr="00B805C5">
              <w:t xml:space="preserve">Adresa </w:t>
            </w:r>
            <w:r w:rsidR="003C0781">
              <w:rPr>
                <w:lang w:val="en-US"/>
              </w:rPr>
              <w:t>[B</w:t>
            </w:r>
            <w:r w:rsidRPr="00B805C5">
              <w:rPr>
                <w:lang w:val="en-US"/>
              </w:rPr>
              <w:t>]</w:t>
            </w:r>
          </w:p>
        </w:tc>
        <w:tc>
          <w:tcPr>
            <w:tcW w:w="0" w:type="auto"/>
          </w:tcPr>
          <w:p w:rsidR="0069476D" w:rsidRPr="00B805C5" w:rsidRDefault="0060460B" w:rsidP="00F37454">
            <w:r w:rsidRPr="00B805C5">
              <w:t>1</w:t>
            </w:r>
            <w:r w:rsidR="0069476D" w:rsidRPr="00B805C5">
              <w:t>-</w:t>
            </w:r>
            <w:r w:rsidRPr="00B805C5">
              <w:t>64</w:t>
            </w:r>
          </w:p>
        </w:tc>
        <w:tc>
          <w:tcPr>
            <w:tcW w:w="0" w:type="auto"/>
          </w:tcPr>
          <w:p w:rsidR="0069476D" w:rsidRPr="00B805C5" w:rsidRDefault="0060460B" w:rsidP="00F37454">
            <w:r w:rsidRPr="00B805C5">
              <w:t>101-308</w:t>
            </w:r>
          </w:p>
        </w:tc>
        <w:tc>
          <w:tcPr>
            <w:tcW w:w="0" w:type="auto"/>
          </w:tcPr>
          <w:p w:rsidR="0069476D" w:rsidRPr="00B805C5" w:rsidRDefault="0060460B" w:rsidP="00F37454">
            <w:r w:rsidRPr="00B805C5">
              <w:t>401-748</w:t>
            </w:r>
          </w:p>
        </w:tc>
        <w:tc>
          <w:tcPr>
            <w:tcW w:w="0" w:type="auto"/>
          </w:tcPr>
          <w:p w:rsidR="0069476D" w:rsidRPr="00B805C5" w:rsidRDefault="0060460B" w:rsidP="00F37454">
            <w:r w:rsidRPr="00B805C5">
              <w:t>801-9</w:t>
            </w:r>
            <w:r w:rsidR="008941A0" w:rsidRPr="00B805C5">
              <w:t>50</w:t>
            </w:r>
          </w:p>
        </w:tc>
      </w:tr>
      <w:tr w:rsidR="0069476D" w:rsidRPr="00B805C5" w:rsidTr="00F37454">
        <w:tc>
          <w:tcPr>
            <w:tcW w:w="0" w:type="auto"/>
          </w:tcPr>
          <w:p w:rsidR="0069476D" w:rsidRPr="00B805C5" w:rsidRDefault="0069476D" w:rsidP="00F37454">
            <w:r w:rsidRPr="00B805C5">
              <w:t>Struktura</w:t>
            </w:r>
          </w:p>
        </w:tc>
        <w:tc>
          <w:tcPr>
            <w:tcW w:w="0" w:type="auto"/>
          </w:tcPr>
          <w:p w:rsidR="0069476D" w:rsidRPr="00B805C5" w:rsidRDefault="0069476D" w:rsidP="00F37454">
            <w:r w:rsidRPr="00B805C5">
              <w:t>Analog_</w:t>
            </w:r>
            <w:proofErr w:type="spellStart"/>
            <w:r w:rsidRPr="00B805C5">
              <w:t>Ovladani</w:t>
            </w:r>
            <w:proofErr w:type="spellEnd"/>
          </w:p>
        </w:tc>
        <w:tc>
          <w:tcPr>
            <w:tcW w:w="0" w:type="auto"/>
          </w:tcPr>
          <w:p w:rsidR="0069476D" w:rsidRPr="00B805C5" w:rsidRDefault="0060460B" w:rsidP="00F37454">
            <w:r w:rsidRPr="00B805C5">
              <w:t>Digital_</w:t>
            </w:r>
            <w:proofErr w:type="spellStart"/>
            <w:r w:rsidRPr="00B805C5">
              <w:t>Ovladani</w:t>
            </w:r>
            <w:proofErr w:type="spellEnd"/>
          </w:p>
        </w:tc>
        <w:tc>
          <w:tcPr>
            <w:tcW w:w="0" w:type="auto"/>
          </w:tcPr>
          <w:p w:rsidR="0069476D" w:rsidRPr="00B805C5" w:rsidRDefault="0060460B" w:rsidP="00F37454">
            <w:proofErr w:type="spellStart"/>
            <w:r w:rsidRPr="00B805C5">
              <w:t>Casova</w:t>
            </w:r>
            <w:proofErr w:type="spellEnd"/>
            <w:r w:rsidRPr="00B805C5">
              <w:t>_Aktivace</w:t>
            </w:r>
          </w:p>
        </w:tc>
        <w:tc>
          <w:tcPr>
            <w:tcW w:w="0" w:type="auto"/>
          </w:tcPr>
          <w:p w:rsidR="0069476D" w:rsidRPr="00B805C5" w:rsidRDefault="0060460B" w:rsidP="0060460B">
            <w:pPr>
              <w:keepNext/>
            </w:pPr>
            <w:proofErr w:type="spellStart"/>
            <w:r w:rsidRPr="00B805C5">
              <w:t>Ostatni</w:t>
            </w:r>
            <w:proofErr w:type="spellEnd"/>
          </w:p>
        </w:tc>
      </w:tr>
    </w:tbl>
    <w:p w:rsidR="0069476D" w:rsidRPr="00B805C5" w:rsidRDefault="0060460B" w:rsidP="0060460B">
      <w:pPr>
        <w:pStyle w:val="Titulek"/>
      </w:pPr>
      <w:bookmarkStart w:id="116" w:name="_Toc319652902"/>
      <w:r w:rsidRPr="00B805C5">
        <w:t xml:space="preserve">Tabulka </w:t>
      </w:r>
      <w:fldSimple w:instr=" SEQ Tabulka \* ARABIC ">
        <w:r w:rsidR="007D19C7" w:rsidRPr="00B805C5">
          <w:rPr>
            <w:noProof/>
          </w:rPr>
          <w:t>6</w:t>
        </w:r>
      </w:fldSimple>
      <w:r w:rsidRPr="00B805C5">
        <w:t xml:space="preserve">: Rozložení paměti </w:t>
      </w:r>
      <w:r w:rsidR="00EE1977" w:rsidRPr="00B805C5">
        <w:t>EEPROM</w:t>
      </w:r>
      <w:bookmarkEnd w:id="116"/>
    </w:p>
    <w:p w:rsidR="0069476D" w:rsidRPr="00B805C5" w:rsidRDefault="0069476D" w:rsidP="0069476D">
      <w:pPr>
        <w:pStyle w:val="Nadpis4"/>
      </w:pPr>
      <w:bookmarkStart w:id="117" w:name="_Toc319652848"/>
      <w:r w:rsidRPr="00B805C5">
        <w:t>Hlavní část programu</w:t>
      </w:r>
      <w:bookmarkEnd w:id="117"/>
    </w:p>
    <w:p w:rsidR="00DC2305" w:rsidRPr="00B805C5" w:rsidRDefault="00DC2305" w:rsidP="00DC2305">
      <w:r w:rsidRPr="00B805C5">
        <w:t xml:space="preserve">Hlavní část programu se nachází ve funkcích </w:t>
      </w:r>
      <w:proofErr w:type="spellStart"/>
      <w:r w:rsidRPr="00B805C5">
        <w:t>setup</w:t>
      </w:r>
      <w:proofErr w:type="spellEnd"/>
      <w:r w:rsidRPr="00B805C5">
        <w:t xml:space="preserve"> a </w:t>
      </w:r>
      <w:proofErr w:type="spellStart"/>
      <w:r w:rsidRPr="00B805C5">
        <w:t>loop</w:t>
      </w:r>
      <w:proofErr w:type="spellEnd"/>
      <w:r w:rsidRPr="00B805C5">
        <w:t xml:space="preserve">. Zdrojový kód ve funkci </w:t>
      </w:r>
      <w:proofErr w:type="spellStart"/>
      <w:r w:rsidRPr="00B805C5">
        <w:t>setup</w:t>
      </w:r>
      <w:proofErr w:type="spellEnd"/>
      <w:r w:rsidRPr="00B805C5">
        <w:t xml:space="preserve"> se provede po každé</w:t>
      </w:r>
      <w:r w:rsidR="00A049C9" w:rsidRPr="00B805C5">
        <w:t>m</w:t>
      </w:r>
      <w:r w:rsidR="00A33AE1" w:rsidRPr="00B805C5">
        <w:t xml:space="preserve"> zapnutí nebo restartu </w:t>
      </w:r>
      <w:proofErr w:type="spellStart"/>
      <w:r w:rsidR="00A33AE1" w:rsidRPr="00B805C5">
        <w:t>A</w:t>
      </w:r>
      <w:r w:rsidR="006C4107" w:rsidRPr="00B805C5">
        <w:t>rduina</w:t>
      </w:r>
      <w:proofErr w:type="spellEnd"/>
      <w:r w:rsidR="006C4107" w:rsidRPr="00B805C5">
        <w:t>. I</w:t>
      </w:r>
      <w:r w:rsidR="00A049C9" w:rsidRPr="00B805C5">
        <w:t xml:space="preserve">hned po ukončení funkce </w:t>
      </w:r>
      <w:proofErr w:type="spellStart"/>
      <w:r w:rsidR="00A049C9" w:rsidRPr="00B805C5">
        <w:t>setup</w:t>
      </w:r>
      <w:proofErr w:type="spellEnd"/>
      <w:r w:rsidR="00A049C9" w:rsidRPr="00B805C5">
        <w:t xml:space="preserve"> se cyklicky opakuje kód ve funkci </w:t>
      </w:r>
      <w:proofErr w:type="spellStart"/>
      <w:r w:rsidR="00A049C9" w:rsidRPr="00B805C5">
        <w:t>loop</w:t>
      </w:r>
      <w:proofErr w:type="spellEnd"/>
      <w:r w:rsidR="00A049C9" w:rsidRPr="00B805C5">
        <w:t>.</w:t>
      </w:r>
      <w:r w:rsidR="008D6916">
        <w:t xml:space="preserve"> Na </w:t>
      </w:r>
      <w:proofErr w:type="gramStart"/>
      <w:r w:rsidR="008D6916">
        <w:t>obr.14</w:t>
      </w:r>
      <w:proofErr w:type="gramEnd"/>
      <w:r w:rsidR="00053E5A" w:rsidRPr="00B805C5">
        <w:t xml:space="preserve"> je možné vidět, že program pracuje se čtyřmi hlavními strukturami (Kontrola_Komunikace, </w:t>
      </w:r>
      <w:proofErr w:type="spellStart"/>
      <w:r w:rsidR="00053E5A" w:rsidRPr="00B805C5">
        <w:t>ArduinoEeprom</w:t>
      </w:r>
      <w:proofErr w:type="spellEnd"/>
      <w:r w:rsidR="00053E5A" w:rsidRPr="00B805C5">
        <w:t xml:space="preserve">, Analog_Kontrola a </w:t>
      </w:r>
      <w:proofErr w:type="spellStart"/>
      <w:r w:rsidR="00053E5A" w:rsidRPr="00B805C5">
        <w:t>Digit</w:t>
      </w:r>
      <w:proofErr w:type="spellEnd"/>
      <w:r w:rsidR="00053E5A" w:rsidRPr="00B805C5">
        <w:t xml:space="preserve">_Kontrola) a jednou třídou s názvem </w:t>
      </w:r>
      <w:r w:rsidR="006C4107" w:rsidRPr="00B805C5">
        <w:t>Č</w:t>
      </w:r>
      <w:r w:rsidR="00053E5A" w:rsidRPr="00B805C5">
        <w:t>as.</w:t>
      </w:r>
      <w:r w:rsidR="00A049C9" w:rsidRPr="00B805C5">
        <w:t xml:space="preserve"> </w:t>
      </w:r>
      <w:r w:rsidR="00053E5A" w:rsidRPr="00B805C5">
        <w:t xml:space="preserve">Ve funkci </w:t>
      </w:r>
      <w:proofErr w:type="spellStart"/>
      <w:r w:rsidR="00053E5A" w:rsidRPr="00B805C5">
        <w:t>setup</w:t>
      </w:r>
      <w:proofErr w:type="spellEnd"/>
      <w:r w:rsidR="00053E5A" w:rsidRPr="00B805C5">
        <w:t xml:space="preserve"> se příkazem </w:t>
      </w:r>
      <w:r w:rsidR="00816A2D" w:rsidRPr="00B805C5">
        <w:t>“</w:t>
      </w:r>
      <w:r w:rsidR="00053E5A" w:rsidRPr="00B805C5">
        <w:t>Seriál.</w:t>
      </w:r>
      <w:proofErr w:type="spellStart"/>
      <w:r w:rsidR="00053E5A" w:rsidRPr="00B805C5">
        <w:t>begin</w:t>
      </w:r>
      <w:proofErr w:type="spellEnd"/>
      <w:r w:rsidR="00816A2D" w:rsidRPr="00B805C5">
        <w:t>(115200);“</w:t>
      </w:r>
      <w:r w:rsidR="00053E5A" w:rsidRPr="00B805C5">
        <w:t xml:space="preserve"> n</w:t>
      </w:r>
      <w:r w:rsidR="00D86B65" w:rsidRPr="00B805C5">
        <w:t>a</w:t>
      </w:r>
      <w:r w:rsidR="00053E5A" w:rsidRPr="00B805C5">
        <w:t>staví rychlost přenosu po sériové lince. Následuje nastavení pinu 13 jako výstupní. Jedná se o poplachový výstup v případě,</w:t>
      </w:r>
      <w:r w:rsidR="003A5435" w:rsidRPr="00B805C5">
        <w:t xml:space="preserve"> když</w:t>
      </w:r>
      <w:r w:rsidR="00053E5A" w:rsidRPr="00B805C5">
        <w:t xml:space="preserve"> přestane fungov</w:t>
      </w:r>
      <w:r w:rsidR="00A33AE1" w:rsidRPr="00B805C5">
        <w:t xml:space="preserve">at komunikace mezi počítačem a </w:t>
      </w:r>
      <w:proofErr w:type="spellStart"/>
      <w:r w:rsidR="00A33AE1" w:rsidRPr="00B805C5">
        <w:t>A</w:t>
      </w:r>
      <w:r w:rsidR="00053E5A" w:rsidRPr="00B805C5">
        <w:t>rduinem</w:t>
      </w:r>
      <w:proofErr w:type="spellEnd"/>
      <w:r w:rsidR="00053E5A" w:rsidRPr="00B805C5">
        <w:t xml:space="preserve">. </w:t>
      </w:r>
      <w:r w:rsidR="003A5435" w:rsidRPr="00B805C5">
        <w:t xml:space="preserve">Následuje zkopírování paměti </w:t>
      </w:r>
      <w:r w:rsidR="00EE1977" w:rsidRPr="00B805C5">
        <w:t>EEPROM</w:t>
      </w:r>
      <w:r w:rsidR="003A5435" w:rsidRPr="00B805C5">
        <w:t xml:space="preserve">, čímž se získají základní informace </w:t>
      </w:r>
      <w:r w:rsidR="006C4107" w:rsidRPr="00B805C5">
        <w:t xml:space="preserve">potřebné </w:t>
      </w:r>
      <w:r w:rsidR="003A5435" w:rsidRPr="00B805C5">
        <w:t>pro fungování celého programu bez nutnosti opěto</w:t>
      </w:r>
      <w:r w:rsidR="006C4107" w:rsidRPr="00B805C5">
        <w:t>vnému programování při</w:t>
      </w:r>
      <w:r w:rsidR="003A5435" w:rsidRPr="00B805C5">
        <w:t xml:space="preserve"> výpadku elektrické energie. Příkazem “Arduino.kontrola2</w:t>
      </w:r>
      <w:r w:rsidR="00DA5E24">
        <w:t>();</w:t>
      </w:r>
      <w:r w:rsidR="003A5435" w:rsidRPr="00B805C5">
        <w:t xml:space="preserve">“ se nastaví implicitní hodnoty všech kódů. Nakonec je provedena inicializace proměnných ve strukturách Analog_Kontrola, </w:t>
      </w:r>
      <w:proofErr w:type="spellStart"/>
      <w:r w:rsidR="003A5435" w:rsidRPr="00B805C5">
        <w:t>Digit</w:t>
      </w:r>
      <w:proofErr w:type="spellEnd"/>
      <w:r w:rsidR="003A5435" w:rsidRPr="00B805C5">
        <w:t xml:space="preserve">_Kontrola a Kontrola_Komunikace. </w:t>
      </w:r>
    </w:p>
    <w:p w:rsidR="003A5435" w:rsidRPr="00B805C5" w:rsidRDefault="003A5435" w:rsidP="00DC2305">
      <w:r w:rsidRPr="00B805C5">
        <w:t xml:space="preserve">První příkaz ve funkci </w:t>
      </w:r>
      <w:proofErr w:type="spellStart"/>
      <w:r w:rsidRPr="00B805C5">
        <w:t>loop</w:t>
      </w:r>
      <w:proofErr w:type="spellEnd"/>
      <w:r w:rsidRPr="00B805C5">
        <w:t xml:space="preserve"> je “</w:t>
      </w:r>
      <w:proofErr w:type="spellStart"/>
      <w:proofErr w:type="gramStart"/>
      <w:r w:rsidRPr="00B805C5">
        <w:t>Cas.Cas</w:t>
      </w:r>
      <w:proofErr w:type="spellEnd"/>
      <w:proofErr w:type="gramEnd"/>
      <w:r w:rsidRPr="00B805C5">
        <w:t>();“</w:t>
      </w:r>
      <w:r w:rsidR="00485596" w:rsidRPr="00B805C5">
        <w:t xml:space="preserve">, který </w:t>
      </w:r>
      <w:r w:rsidR="00A33AE1" w:rsidRPr="00B805C5">
        <w:t>slouží pro inicializaci času v </w:t>
      </w:r>
      <w:proofErr w:type="spellStart"/>
      <w:r w:rsidR="00A33AE1" w:rsidRPr="00B805C5">
        <w:t>A</w:t>
      </w:r>
      <w:r w:rsidRPr="00B805C5">
        <w:t>rduinu</w:t>
      </w:r>
      <w:proofErr w:type="spellEnd"/>
      <w:r w:rsidRPr="00B805C5">
        <w:t xml:space="preserve">. </w:t>
      </w:r>
      <w:r w:rsidR="002877BB" w:rsidRPr="00B805C5">
        <w:t>Následuje kontrola analogových vstupů, digitálních vstupů/výstupů, kontrola dat na sériové lince a kontrola pravidelné komunikace s počítačem.</w:t>
      </w:r>
    </w:p>
    <w:p w:rsidR="00DC2305" w:rsidRPr="00B805C5" w:rsidRDefault="003A5435" w:rsidP="00DC2305">
      <w:pPr>
        <w:keepNext/>
      </w:pPr>
      <w:r w:rsidRPr="00B805C5">
        <w:rPr>
          <w:noProof/>
        </w:rPr>
        <w:lastRenderedPageBreak/>
        <w:drawing>
          <wp:inline distT="0" distB="0" distL="0" distR="0">
            <wp:extent cx="2275617" cy="1736225"/>
            <wp:effectExtent l="19050" t="0" r="0" b="0"/>
            <wp:docPr id="4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cstate="print"/>
                    <a:srcRect/>
                    <a:stretch>
                      <a:fillRect/>
                    </a:stretch>
                  </pic:blipFill>
                  <pic:spPr bwMode="auto">
                    <a:xfrm>
                      <a:off x="0" y="0"/>
                      <a:ext cx="2276278" cy="1736729"/>
                    </a:xfrm>
                    <a:prstGeom prst="rect">
                      <a:avLst/>
                    </a:prstGeom>
                    <a:noFill/>
                    <a:ln w="9525">
                      <a:noFill/>
                      <a:miter lim="800000"/>
                      <a:headEnd/>
                      <a:tailEnd/>
                    </a:ln>
                  </pic:spPr>
                </pic:pic>
              </a:graphicData>
            </a:graphic>
          </wp:inline>
        </w:drawing>
      </w:r>
    </w:p>
    <w:p w:rsidR="00DC2305" w:rsidRPr="00B805C5" w:rsidRDefault="00DC2305" w:rsidP="00DC2305">
      <w:pPr>
        <w:pStyle w:val="Titulek"/>
        <w:jc w:val="both"/>
      </w:pPr>
      <w:bookmarkStart w:id="118" w:name="_Toc319652922"/>
      <w:r w:rsidRPr="00B805C5">
        <w:t xml:space="preserve">Obrázek </w:t>
      </w:r>
      <w:fldSimple w:instr=" SEQ Obrázek \* ARABIC ">
        <w:r w:rsidR="005E5FB0" w:rsidRPr="00B805C5">
          <w:rPr>
            <w:noProof/>
          </w:rPr>
          <w:t>14</w:t>
        </w:r>
      </w:fldSimple>
      <w:r w:rsidRPr="00B805C5">
        <w:t>: Základní popis programu v</w:t>
      </w:r>
      <w:r w:rsidR="00D86B65" w:rsidRPr="00B805C5">
        <w:t> </w:t>
      </w:r>
      <w:proofErr w:type="spellStart"/>
      <w:r w:rsidR="00A33AE1" w:rsidRPr="00B805C5">
        <w:t>A</w:t>
      </w:r>
      <w:r w:rsidRPr="00B805C5">
        <w:t>rduinu</w:t>
      </w:r>
      <w:bookmarkEnd w:id="118"/>
      <w:proofErr w:type="spellEnd"/>
    </w:p>
    <w:p w:rsidR="00120CDC" w:rsidRPr="00B805C5" w:rsidRDefault="00120CDC" w:rsidP="00575882"/>
    <w:p w:rsidR="00575882" w:rsidRPr="00B805C5" w:rsidRDefault="00711D8C" w:rsidP="00D17B71">
      <w:pPr>
        <w:pStyle w:val="Nadpis3"/>
      </w:pPr>
      <w:bookmarkStart w:id="119" w:name="_Toc319652849"/>
      <w:r w:rsidRPr="00B805C5">
        <w:t>Komunikační protokol</w:t>
      </w:r>
      <w:r w:rsidR="00D17B71" w:rsidRPr="00B805C5">
        <w:t xml:space="preserve"> v nezastřeženém stavu</w:t>
      </w:r>
      <w:bookmarkEnd w:id="119"/>
    </w:p>
    <w:p w:rsidR="00D17B71" w:rsidRPr="00B805C5" w:rsidRDefault="00D17B71" w:rsidP="00D17B71">
      <w:r w:rsidRPr="00B805C5">
        <w:t>V</w:t>
      </w:r>
      <w:r w:rsidR="00D90ADC" w:rsidRPr="00B805C5">
        <w:t xml:space="preserve"> nezastřeženém stavu platí, že </w:t>
      </w:r>
      <w:proofErr w:type="spellStart"/>
      <w:r w:rsidR="00D90ADC" w:rsidRPr="00B805C5">
        <w:t>A</w:t>
      </w:r>
      <w:r w:rsidRPr="00B805C5">
        <w:t>rduino</w:t>
      </w:r>
      <w:proofErr w:type="spellEnd"/>
      <w:r w:rsidRPr="00B805C5">
        <w:t xml:space="preserve"> odpovídá </w:t>
      </w:r>
      <w:r w:rsidR="00485596" w:rsidRPr="00B805C5">
        <w:t>pouze na</w:t>
      </w:r>
      <w:r w:rsidRPr="00B805C5">
        <w:t xml:space="preserve"> příkazy z počítače. </w:t>
      </w:r>
      <w:r w:rsidR="005E0A5C" w:rsidRPr="00B805C5">
        <w:t>Komunikaci znázor</w:t>
      </w:r>
      <w:r w:rsidR="009F0A76" w:rsidRPr="00B805C5">
        <w:t>ň</w:t>
      </w:r>
      <w:r w:rsidR="00B66E3F">
        <w:t>uje obr. 15</w:t>
      </w:r>
      <w:r w:rsidR="00485596" w:rsidRPr="00B805C5">
        <w:t>, ze kterého lze vyčíst</w:t>
      </w:r>
      <w:r w:rsidR="009F0A76" w:rsidRPr="00B805C5">
        <w:t>, že po</w:t>
      </w:r>
      <w:r w:rsidR="00D90ADC" w:rsidRPr="00B805C5">
        <w:t xml:space="preserve">čítač nejprve vyšle požadavek, </w:t>
      </w:r>
      <w:proofErr w:type="spellStart"/>
      <w:r w:rsidR="00D90ADC" w:rsidRPr="00B805C5">
        <w:t>A</w:t>
      </w:r>
      <w:r w:rsidR="009F0A76" w:rsidRPr="00B805C5">
        <w:t>rduino</w:t>
      </w:r>
      <w:proofErr w:type="spellEnd"/>
      <w:r w:rsidR="009F0A76" w:rsidRPr="00B805C5">
        <w:t xml:space="preserve"> ho přijme, zpracuje, odpoví na něj a počítač nakonec přijme odpověď. Pro komunikaci je zvolena maximální rychlost 1</w:t>
      </w:r>
      <w:r w:rsidR="00D90ADC" w:rsidRPr="00B805C5">
        <w:t xml:space="preserve">15200 </w:t>
      </w:r>
      <w:proofErr w:type="spellStart"/>
      <w:r w:rsidR="00D90ADC" w:rsidRPr="00B805C5">
        <w:t>bd</w:t>
      </w:r>
      <w:proofErr w:type="spellEnd"/>
      <w:r w:rsidR="00C321AF" w:rsidRPr="00B805C5">
        <w:t>, aby b</w:t>
      </w:r>
      <w:r w:rsidR="00C379CD">
        <w:t>yla doba přenosu</w:t>
      </w:r>
      <w:r w:rsidR="009008F4">
        <w:t xml:space="preserve"> dat</w:t>
      </w:r>
      <w:r w:rsidR="00C379CD">
        <w:t xml:space="preserve"> co nejkratší</w:t>
      </w:r>
      <w:r w:rsidR="00C321AF" w:rsidRPr="00B805C5">
        <w:t>.</w:t>
      </w:r>
      <w:r w:rsidR="009F0A76" w:rsidRPr="00B805C5">
        <w:t xml:space="preserve"> </w:t>
      </w:r>
      <w:r w:rsidR="00C22715" w:rsidRPr="00B805C5">
        <w:t>Všechny</w:t>
      </w:r>
      <w:r w:rsidR="00A33AE1" w:rsidRPr="00B805C5">
        <w:t xml:space="preserve"> požadavky počítače a odpovědi </w:t>
      </w:r>
      <w:proofErr w:type="spellStart"/>
      <w:r w:rsidR="00A33AE1" w:rsidRPr="00B805C5">
        <w:t>A</w:t>
      </w:r>
      <w:r w:rsidR="00C22715" w:rsidRPr="00B805C5">
        <w:t>rduina</w:t>
      </w:r>
      <w:proofErr w:type="spellEnd"/>
      <w:r w:rsidR="003841F8">
        <w:t xml:space="preserve"> v nezastřeženém stavu</w:t>
      </w:r>
      <w:r w:rsidR="00C22715" w:rsidRPr="00B805C5">
        <w:t xml:space="preserve"> jsou znázorněny </w:t>
      </w:r>
      <w:r w:rsidR="001C1C32" w:rsidRPr="00B805C5">
        <w:t>v</w:t>
      </w:r>
      <w:r w:rsidR="00816A2D" w:rsidRPr="00B805C5">
        <w:t> </w:t>
      </w:r>
      <w:r w:rsidR="001C1C32" w:rsidRPr="00B805C5">
        <w:t>tabul</w:t>
      </w:r>
      <w:r w:rsidR="00816A2D" w:rsidRPr="00B805C5">
        <w:t>ce 7 a 8.</w:t>
      </w:r>
    </w:p>
    <w:p w:rsidR="00C22715" w:rsidRPr="00B805C5" w:rsidRDefault="00C22715" w:rsidP="00C22715">
      <w:pPr>
        <w:pStyle w:val="Titulek"/>
        <w:keepNext/>
        <w:ind w:left="0"/>
        <w:jc w:val="both"/>
      </w:pPr>
      <w:r w:rsidRPr="00B805C5">
        <w:rPr>
          <w:noProof/>
        </w:rPr>
        <w:drawing>
          <wp:inline distT="0" distB="0" distL="0" distR="0">
            <wp:extent cx="5575300" cy="487045"/>
            <wp:effectExtent l="19050" t="0" r="6350" b="0"/>
            <wp:docPr id="49"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cstate="print"/>
                    <a:srcRect/>
                    <a:stretch>
                      <a:fillRect/>
                    </a:stretch>
                  </pic:blipFill>
                  <pic:spPr bwMode="auto">
                    <a:xfrm>
                      <a:off x="0" y="0"/>
                      <a:ext cx="5575300" cy="487045"/>
                    </a:xfrm>
                    <a:prstGeom prst="rect">
                      <a:avLst/>
                    </a:prstGeom>
                    <a:noFill/>
                    <a:ln w="9525">
                      <a:noFill/>
                      <a:miter lim="800000"/>
                      <a:headEnd/>
                      <a:tailEnd/>
                    </a:ln>
                  </pic:spPr>
                </pic:pic>
              </a:graphicData>
            </a:graphic>
          </wp:inline>
        </w:drawing>
      </w:r>
    </w:p>
    <w:p w:rsidR="00C22715" w:rsidRPr="00B805C5" w:rsidRDefault="00C22715" w:rsidP="001C6516">
      <w:pPr>
        <w:pStyle w:val="Titulek"/>
        <w:jc w:val="both"/>
      </w:pPr>
      <w:bookmarkStart w:id="120" w:name="_Toc319652923"/>
      <w:r w:rsidRPr="00B805C5">
        <w:t xml:space="preserve">Obrázek </w:t>
      </w:r>
      <w:fldSimple w:instr=" SEQ Obrázek \* ARABIC ">
        <w:r w:rsidR="005E5FB0" w:rsidRPr="00B805C5">
          <w:rPr>
            <w:noProof/>
          </w:rPr>
          <w:t>15</w:t>
        </w:r>
      </w:fldSimple>
      <w:r w:rsidRPr="00B805C5">
        <w:t>: Komunikace v nezastřeženém stavu</w:t>
      </w:r>
      <w:bookmarkEnd w:id="120"/>
    </w:p>
    <w:p w:rsidR="009F0A76" w:rsidRPr="00B805C5" w:rsidRDefault="009F0A76" w:rsidP="009F0A76">
      <w:pPr>
        <w:pStyle w:val="Nadpis4"/>
      </w:pPr>
      <w:bookmarkStart w:id="121" w:name="_Toc319652850"/>
      <w:r w:rsidRPr="00B805C5">
        <w:t>Požadavek</w:t>
      </w:r>
      <w:bookmarkEnd w:id="121"/>
    </w:p>
    <w:p w:rsidR="009F0A76" w:rsidRPr="00B805C5" w:rsidRDefault="009F0A76" w:rsidP="009F0A76">
      <w:r w:rsidRPr="00B805C5">
        <w:t>Požadavek se vždy skládá z identifi</w:t>
      </w:r>
      <w:r w:rsidR="00D90ADC" w:rsidRPr="00B805C5">
        <w:t xml:space="preserve">kace a názvu funkce, kterou má </w:t>
      </w:r>
      <w:proofErr w:type="spellStart"/>
      <w:r w:rsidR="00D90ADC" w:rsidRPr="00B805C5">
        <w:t>A</w:t>
      </w:r>
      <w:r w:rsidRPr="00B805C5">
        <w:t>rduino</w:t>
      </w:r>
      <w:proofErr w:type="spellEnd"/>
      <w:r w:rsidRPr="00B805C5">
        <w:t xml:space="preserve"> spustit. Pro identifikaci slouží slovo “POCITAC“ a pro název funkce je použito následujících 6 bytů. </w:t>
      </w:r>
    </w:p>
    <w:p w:rsidR="008973C7" w:rsidRPr="00B805C5" w:rsidRDefault="00C321AF" w:rsidP="009F0A76">
      <w:r w:rsidRPr="00B805C5">
        <w:t>Jestliže požadavek obsahuje také data pro nahrání do paměti</w:t>
      </w:r>
      <w:r w:rsidR="00A301E9" w:rsidRPr="00B805C5">
        <w:t xml:space="preserve"> </w:t>
      </w:r>
      <w:r w:rsidR="00EE1977" w:rsidRPr="00B805C5">
        <w:t>EEPROM</w:t>
      </w:r>
      <w:r w:rsidRPr="00B805C5">
        <w:t xml:space="preserve">, </w:t>
      </w:r>
      <w:r w:rsidR="00485596" w:rsidRPr="00B805C5">
        <w:t>pak</w:t>
      </w:r>
      <w:r w:rsidR="00A301E9" w:rsidRPr="00B805C5">
        <w:t xml:space="preserve"> za identifikací a funkcí následuje heslo pro přístup k </w:t>
      </w:r>
      <w:r w:rsidR="00EE1977" w:rsidRPr="00B805C5">
        <w:t>EEPROM</w:t>
      </w:r>
      <w:r w:rsidR="00A301E9" w:rsidRPr="00B805C5">
        <w:t>,</w:t>
      </w:r>
      <w:r w:rsidRPr="00B805C5">
        <w:t xml:space="preserve"> zmíněná data</w:t>
      </w:r>
      <w:r w:rsidR="00A301E9" w:rsidRPr="00B805C5">
        <w:t xml:space="preserve"> a </w:t>
      </w:r>
      <w:r w:rsidR="00485596" w:rsidRPr="00B805C5">
        <w:t>vše je vždy zakončeno</w:t>
      </w:r>
      <w:r w:rsidR="00A301E9" w:rsidRPr="00B805C5">
        <w:t xml:space="preserve"> slovem “KONECKOM“, které pak </w:t>
      </w:r>
      <w:proofErr w:type="spellStart"/>
      <w:r w:rsidR="00D90ADC" w:rsidRPr="00B805C5">
        <w:t>A</w:t>
      </w:r>
      <w:r w:rsidR="00485596" w:rsidRPr="00B805C5">
        <w:t>rduino</w:t>
      </w:r>
      <w:proofErr w:type="spellEnd"/>
      <w:r w:rsidR="00485596" w:rsidRPr="00B805C5">
        <w:t xml:space="preserve"> </w:t>
      </w:r>
      <w:r w:rsidR="00A301E9" w:rsidRPr="00B805C5">
        <w:t>následně zkontroluje pro ověření správnosti komunikace. Je zde ovše</w:t>
      </w:r>
      <w:r w:rsidR="00D90ADC" w:rsidRPr="00B805C5">
        <w:t>m také možnost změny času v </w:t>
      </w:r>
      <w:proofErr w:type="spellStart"/>
      <w:r w:rsidR="00D90ADC" w:rsidRPr="00B805C5">
        <w:t>A</w:t>
      </w:r>
      <w:r w:rsidR="00A301E9" w:rsidRPr="00B805C5">
        <w:t>rduinu</w:t>
      </w:r>
      <w:proofErr w:type="spellEnd"/>
      <w:r w:rsidR="00A301E9" w:rsidRPr="00B805C5">
        <w:t>, kdy se první provede identifikace počítače,</w:t>
      </w:r>
      <w:r w:rsidR="003F1328" w:rsidRPr="00B805C5">
        <w:t xml:space="preserve"> následuje</w:t>
      </w:r>
      <w:r w:rsidR="00A301E9" w:rsidRPr="00B805C5">
        <w:t xml:space="preserve"> název funkce a dva byty, které identifikují hodinu a minutu, na kterou se má čas změnit. Heslo k </w:t>
      </w:r>
      <w:r w:rsidR="00EE1977" w:rsidRPr="00B805C5">
        <w:t xml:space="preserve">EEPROM </w:t>
      </w:r>
      <w:r w:rsidR="00A301E9" w:rsidRPr="00B805C5">
        <w:t xml:space="preserve">ani zakončení </w:t>
      </w:r>
      <w:r w:rsidR="00F93AF5" w:rsidRPr="00B805C5">
        <w:t>se v příkazu nevyskytuje</w:t>
      </w:r>
      <w:r w:rsidR="00A301E9" w:rsidRPr="00B805C5">
        <w:t>. V případě, že chceme změnit</w:t>
      </w:r>
      <w:r w:rsidR="000B187D" w:rsidRPr="00B805C5">
        <w:t xml:space="preserve"> </w:t>
      </w:r>
      <w:r w:rsidR="00DC0B3D" w:rsidRPr="00B805C5">
        <w:t>libovolné</w:t>
      </w:r>
      <w:r w:rsidR="00A301E9" w:rsidRPr="00B805C5">
        <w:t xml:space="preserve"> heslo</w:t>
      </w:r>
      <w:r w:rsidR="000B187D" w:rsidRPr="00B805C5">
        <w:t xml:space="preserve">, je hierarchie požadavku </w:t>
      </w:r>
      <w:r w:rsidR="000B187D" w:rsidRPr="00B805C5">
        <w:lastRenderedPageBreak/>
        <w:t>následovná: identifikace počítače, název funkce, původní heslo, nové heslo a zakončení komunikace.</w:t>
      </w:r>
    </w:p>
    <w:p w:rsidR="009F0A76" w:rsidRPr="00B805C5" w:rsidRDefault="009F0A76" w:rsidP="009F0A76">
      <w:pPr>
        <w:pStyle w:val="Nadpis4"/>
      </w:pPr>
      <w:bookmarkStart w:id="122" w:name="_Toc319652851"/>
      <w:r w:rsidRPr="00B805C5">
        <w:t>Příjem</w:t>
      </w:r>
      <w:r w:rsidR="00B53BD7" w:rsidRPr="00B805C5">
        <w:t xml:space="preserve"> a</w:t>
      </w:r>
      <w:r w:rsidR="00C321AF" w:rsidRPr="00B805C5">
        <w:t xml:space="preserve"> zpracování</w:t>
      </w:r>
      <w:bookmarkEnd w:id="122"/>
    </w:p>
    <w:p w:rsidR="008973C7" w:rsidRPr="00B805C5" w:rsidRDefault="00A33AE1" w:rsidP="009F0A76">
      <w:r w:rsidRPr="00B805C5">
        <w:t xml:space="preserve">Program v </w:t>
      </w:r>
      <w:proofErr w:type="spellStart"/>
      <w:r w:rsidRPr="00B805C5">
        <w:t>A</w:t>
      </w:r>
      <w:r w:rsidR="009F0A76" w:rsidRPr="00B805C5">
        <w:t>rduinu</w:t>
      </w:r>
      <w:proofErr w:type="spellEnd"/>
      <w:r w:rsidR="009F0A76" w:rsidRPr="00B805C5">
        <w:t xml:space="preserve"> zde reaguje na písmeno “P“ na sériové lince. Jakmile je písmeno přijato, čeká se 8ms</w:t>
      </w:r>
      <w:r w:rsidR="00C321AF" w:rsidRPr="00B805C5">
        <w:t xml:space="preserve">, ve kterých se očekává příjem 13 bytů pro identifikaci počítače a zjištění funkce, která se má spustit. </w:t>
      </w:r>
      <w:r w:rsidR="00EB4C8D" w:rsidRPr="00B805C5">
        <w:t xml:space="preserve">Jestliže spuštěná funkce očekává další data ze sériové linky, pak platí v případě příjmu od 3 do 11 bytů další zpoždění 10ms, v případě příjmu nad 11 bytů je zpoždění 20 </w:t>
      </w:r>
      <w:proofErr w:type="spellStart"/>
      <w:r w:rsidR="00EB4C8D" w:rsidRPr="00B805C5">
        <w:t>ms</w:t>
      </w:r>
      <w:proofErr w:type="spellEnd"/>
      <w:r w:rsidR="00EB4C8D" w:rsidRPr="00B805C5">
        <w:t>. Zmíněné zpoždění je použito z toho důvodu, aby už všec</w:t>
      </w:r>
      <w:r w:rsidR="00674A28">
        <w:t>hna</w:t>
      </w:r>
      <w:r w:rsidR="00EB4C8D" w:rsidRPr="00B805C5">
        <w:t xml:space="preserve"> data stihly dorazit k </w:t>
      </w:r>
      <w:proofErr w:type="spellStart"/>
      <w:r w:rsidR="00EB4C8D" w:rsidRPr="00B805C5">
        <w:t>Arduinu</w:t>
      </w:r>
      <w:proofErr w:type="spellEnd"/>
      <w:r w:rsidR="00EB4C8D" w:rsidRPr="00B805C5">
        <w:t xml:space="preserve">. Maximálně lze nahrát 100 bytů v jednom cyklu, pak ovšem probíhá i kontrola zakončení komunikace. </w:t>
      </w:r>
      <w:r w:rsidR="00C321AF" w:rsidRPr="00B805C5">
        <w:t>Následuje zpracování požadavku a odpověď</w:t>
      </w:r>
      <w:r w:rsidR="00EB4C8D" w:rsidRPr="00B805C5">
        <w:t>.</w:t>
      </w:r>
      <w:r w:rsidR="00830D2B" w:rsidRPr="00B805C5">
        <w:t xml:space="preserve"> Při zpracování ovšem může dojít k dalšímu zpoždění, </w:t>
      </w:r>
      <w:r w:rsidR="00314136" w:rsidRPr="00B805C5">
        <w:t>které je způsobeno nahráváním dat</w:t>
      </w:r>
      <w:r w:rsidR="00830D2B" w:rsidRPr="00B805C5">
        <w:t xml:space="preserve">. </w:t>
      </w:r>
    </w:p>
    <w:p w:rsidR="00C321AF" w:rsidRPr="00B805C5" w:rsidRDefault="00C321AF" w:rsidP="00C321AF">
      <w:pPr>
        <w:pStyle w:val="Nadpis4"/>
      </w:pPr>
      <w:bookmarkStart w:id="123" w:name="_Toc319652852"/>
      <w:r w:rsidRPr="00B805C5">
        <w:t>Odpověď</w:t>
      </w:r>
      <w:bookmarkEnd w:id="123"/>
    </w:p>
    <w:p w:rsidR="009F0A76" w:rsidRPr="00B805C5" w:rsidRDefault="002E22B2" w:rsidP="009F0A76">
      <w:r w:rsidRPr="00B805C5">
        <w:t>Odpověď obsahuje identifikaci</w:t>
      </w:r>
      <w:r w:rsidR="001C1C32" w:rsidRPr="00B805C5">
        <w:t xml:space="preserve"> “ARDUINO“, </w:t>
      </w:r>
      <w:r w:rsidR="00314136" w:rsidRPr="00B805C5">
        <w:t>příslušnou spuštěnou funkci</w:t>
      </w:r>
      <w:r w:rsidRPr="00B805C5">
        <w:t xml:space="preserve">, oznámení o provedené změně nebo důvodu neprovedení změny a nakonec </w:t>
      </w:r>
      <w:r w:rsidR="00314136" w:rsidRPr="00B805C5">
        <w:t>kontrolu</w:t>
      </w:r>
      <w:r w:rsidRPr="00B805C5">
        <w:t xml:space="preserve"> ukončení s pomocí “KONECKOM“. </w:t>
      </w:r>
    </w:p>
    <w:p w:rsidR="00D309F1" w:rsidRPr="00B805C5" w:rsidRDefault="00D309F1" w:rsidP="00D309F1">
      <w:pPr>
        <w:pStyle w:val="Nadpis4"/>
      </w:pPr>
      <w:bookmarkStart w:id="124" w:name="_Toc319652853"/>
      <w:r w:rsidRPr="00B805C5">
        <w:t>Příjem odpovědi</w:t>
      </w:r>
      <w:bookmarkEnd w:id="124"/>
    </w:p>
    <w:p w:rsidR="00B315D6" w:rsidRDefault="00D309F1" w:rsidP="00D309F1">
      <w:r w:rsidRPr="00B805C5">
        <w:t xml:space="preserve">Od vyslání požadavku čeká počítač zpravidla 250ms na odpověď. Jestliže do této doby odpověď nepřijde, je komunikace považována za chybnou. Jestliže se přenáší data pro zápis do </w:t>
      </w:r>
      <w:r w:rsidR="00EE1977" w:rsidRPr="00B805C5">
        <w:t xml:space="preserve">EEPROM </w:t>
      </w:r>
      <w:r w:rsidRPr="00B805C5">
        <w:t>paměti do velikosti 11bytů, pak počítač čeká 500ms</w:t>
      </w:r>
      <w:r w:rsidR="00321EBA">
        <w:t xml:space="preserve"> a v případě, že je množství dat pro zápis do EEPROM paměti do 100</w:t>
      </w:r>
      <w:r w:rsidR="003C0781">
        <w:t xml:space="preserve"> </w:t>
      </w:r>
      <w:r w:rsidR="00321EBA">
        <w:t>bytů, tak počítač čeká na odpověď 700ms.</w:t>
      </w:r>
    </w:p>
    <w:p w:rsidR="00D309F1" w:rsidRDefault="001102EB" w:rsidP="00D309F1">
      <w:r w:rsidRPr="00B805C5">
        <w:t>Jiná situace ovšem nastává při mazání celé pa</w:t>
      </w:r>
      <w:r w:rsidR="00A33AE1" w:rsidRPr="00B805C5">
        <w:t xml:space="preserve">měti v </w:t>
      </w:r>
      <w:proofErr w:type="spellStart"/>
      <w:r w:rsidR="00A33AE1" w:rsidRPr="00B805C5">
        <w:t>A</w:t>
      </w:r>
      <w:r w:rsidRPr="00B805C5">
        <w:t>rduinu</w:t>
      </w:r>
      <w:proofErr w:type="spellEnd"/>
      <w:r w:rsidRPr="00B805C5">
        <w:t>, která je určená pro záznam událos</w:t>
      </w:r>
      <w:r w:rsidR="00B315D6">
        <w:t>tí. Zde se čeká na odpověď 13,5</w:t>
      </w:r>
      <w:r w:rsidRPr="00B805C5">
        <w:t>s.</w:t>
      </w:r>
    </w:p>
    <w:p w:rsidR="00B315D6" w:rsidRDefault="00B315D6" w:rsidP="00D309F1"/>
    <w:p w:rsidR="00B315D6" w:rsidRDefault="00B315D6" w:rsidP="00D309F1"/>
    <w:p w:rsidR="008973C7" w:rsidRDefault="008973C7" w:rsidP="00D309F1"/>
    <w:p w:rsidR="008973C7" w:rsidRPr="00B805C5" w:rsidRDefault="008973C7" w:rsidP="00D309F1"/>
    <w:p w:rsidR="00C0196B" w:rsidRPr="00B805C5" w:rsidRDefault="001C6516" w:rsidP="00D17B71">
      <w:pPr>
        <w:pStyle w:val="Nadpis4"/>
      </w:pPr>
      <w:bookmarkStart w:id="125" w:name="_Toc319652854"/>
      <w:r w:rsidRPr="00B805C5">
        <w:lastRenderedPageBreak/>
        <w:t>Požadavky a odpovědi</w:t>
      </w:r>
      <w:bookmarkEnd w:id="125"/>
    </w:p>
    <w:p w:rsidR="00FF7448" w:rsidRPr="00B805C5" w:rsidRDefault="009871DC" w:rsidP="009871DC">
      <w:r w:rsidRPr="00B805C5">
        <w:t>V</w:t>
      </w:r>
      <w:r w:rsidR="00FF7448" w:rsidRPr="00B805C5">
        <w:t> </w:t>
      </w:r>
      <w:proofErr w:type="gramStart"/>
      <w:r w:rsidRPr="00B805C5">
        <w:t>tabulkách</w:t>
      </w:r>
      <w:r w:rsidR="00FF7448" w:rsidRPr="00B805C5">
        <w:t xml:space="preserve"> 7, 8 a 9 </w:t>
      </w:r>
      <w:r w:rsidRPr="00B805C5">
        <w:t xml:space="preserve"> slouží</w:t>
      </w:r>
      <w:proofErr w:type="gramEnd"/>
      <w:r w:rsidRPr="00B805C5">
        <w:t xml:space="preserve"> zkratka “KK“ jako zkratka pro zakončení komunikace “KONECKOM“</w:t>
      </w:r>
      <w:r w:rsidR="00FF7448" w:rsidRPr="00B805C5">
        <w:t>.</w:t>
      </w:r>
    </w:p>
    <w:tbl>
      <w:tblPr>
        <w:tblStyle w:val="Mkatabulky"/>
        <w:tblW w:w="0" w:type="auto"/>
        <w:tblLook w:val="04A0"/>
      </w:tblPr>
      <w:tblGrid>
        <w:gridCol w:w="2387"/>
        <w:gridCol w:w="2257"/>
        <w:gridCol w:w="4360"/>
      </w:tblGrid>
      <w:tr w:rsidR="001C6516" w:rsidRPr="00B805C5" w:rsidTr="00962594">
        <w:tc>
          <w:tcPr>
            <w:tcW w:w="2387" w:type="dxa"/>
          </w:tcPr>
          <w:p w:rsidR="001C6516" w:rsidRPr="00B805C5" w:rsidRDefault="001C6516" w:rsidP="001C6516">
            <w:pPr>
              <w:jc w:val="center"/>
            </w:pPr>
            <w:r w:rsidRPr="00B805C5">
              <w:t>Úloha</w:t>
            </w:r>
          </w:p>
        </w:tc>
        <w:tc>
          <w:tcPr>
            <w:tcW w:w="2257" w:type="dxa"/>
          </w:tcPr>
          <w:p w:rsidR="001C6516" w:rsidRPr="00B805C5" w:rsidRDefault="001C6516" w:rsidP="001C6516">
            <w:pPr>
              <w:jc w:val="center"/>
            </w:pPr>
            <w:r w:rsidRPr="00B805C5">
              <w:t>Požadavek</w:t>
            </w:r>
          </w:p>
        </w:tc>
        <w:tc>
          <w:tcPr>
            <w:tcW w:w="4360" w:type="dxa"/>
          </w:tcPr>
          <w:p w:rsidR="001C6516" w:rsidRPr="00B805C5" w:rsidRDefault="001C6516" w:rsidP="001C6516">
            <w:pPr>
              <w:jc w:val="center"/>
            </w:pPr>
            <w:r w:rsidRPr="00B805C5">
              <w:t>Odpověď</w:t>
            </w:r>
          </w:p>
        </w:tc>
      </w:tr>
      <w:tr w:rsidR="001C6516" w:rsidRPr="00B805C5" w:rsidTr="00962594">
        <w:tc>
          <w:tcPr>
            <w:tcW w:w="2387" w:type="dxa"/>
          </w:tcPr>
          <w:p w:rsidR="001C6516" w:rsidRPr="00B805C5" w:rsidRDefault="00A33AE1" w:rsidP="001C6516">
            <w:pPr>
              <w:jc w:val="center"/>
              <w:rPr>
                <w:sz w:val="18"/>
                <w:szCs w:val="18"/>
              </w:rPr>
            </w:pPr>
            <w:r w:rsidRPr="00B805C5">
              <w:rPr>
                <w:sz w:val="18"/>
                <w:szCs w:val="18"/>
              </w:rPr>
              <w:t xml:space="preserve">Zjištění připojení </w:t>
            </w:r>
            <w:proofErr w:type="spellStart"/>
            <w:r w:rsidRPr="00B805C5">
              <w:rPr>
                <w:sz w:val="18"/>
                <w:szCs w:val="18"/>
              </w:rPr>
              <w:t>A</w:t>
            </w:r>
            <w:r w:rsidR="001C6516" w:rsidRPr="00B805C5">
              <w:rPr>
                <w:sz w:val="18"/>
                <w:szCs w:val="18"/>
              </w:rPr>
              <w:t>rduina</w:t>
            </w:r>
            <w:proofErr w:type="spellEnd"/>
          </w:p>
        </w:tc>
        <w:tc>
          <w:tcPr>
            <w:tcW w:w="2257" w:type="dxa"/>
          </w:tcPr>
          <w:p w:rsidR="001C6516" w:rsidRPr="00B805C5" w:rsidRDefault="001C6516" w:rsidP="001C6516">
            <w:pPr>
              <w:jc w:val="center"/>
              <w:rPr>
                <w:sz w:val="18"/>
                <w:szCs w:val="18"/>
              </w:rPr>
            </w:pPr>
            <w:r w:rsidRPr="00B805C5">
              <w:rPr>
                <w:sz w:val="18"/>
                <w:szCs w:val="18"/>
              </w:rPr>
              <w:t>POCITACKDOJSI</w:t>
            </w:r>
          </w:p>
        </w:tc>
        <w:tc>
          <w:tcPr>
            <w:tcW w:w="4360" w:type="dxa"/>
          </w:tcPr>
          <w:p w:rsidR="001C6516" w:rsidRPr="00B805C5" w:rsidRDefault="001C6516" w:rsidP="00FF7448">
            <w:pPr>
              <w:jc w:val="center"/>
              <w:rPr>
                <w:sz w:val="18"/>
                <w:szCs w:val="18"/>
              </w:rPr>
            </w:pPr>
            <w:r w:rsidRPr="00B805C5">
              <w:rPr>
                <w:sz w:val="18"/>
                <w:szCs w:val="18"/>
              </w:rPr>
              <w:t>ARDUINOMEGAK</w:t>
            </w:r>
            <w:r w:rsidR="00FF7448" w:rsidRPr="00B805C5">
              <w:rPr>
                <w:sz w:val="18"/>
                <w:szCs w:val="18"/>
              </w:rPr>
              <w:t>K</w:t>
            </w:r>
          </w:p>
        </w:tc>
      </w:tr>
      <w:tr w:rsidR="001C6516" w:rsidRPr="00B805C5" w:rsidTr="00962594">
        <w:tc>
          <w:tcPr>
            <w:tcW w:w="2387" w:type="dxa"/>
          </w:tcPr>
          <w:p w:rsidR="001C6516" w:rsidRPr="00B805C5" w:rsidRDefault="001C6516" w:rsidP="001C6516">
            <w:pPr>
              <w:jc w:val="center"/>
              <w:rPr>
                <w:sz w:val="18"/>
                <w:szCs w:val="18"/>
              </w:rPr>
            </w:pPr>
            <w:r w:rsidRPr="00B805C5">
              <w:rPr>
                <w:sz w:val="18"/>
                <w:szCs w:val="18"/>
              </w:rPr>
              <w:t xml:space="preserve">Zkopírování </w:t>
            </w:r>
            <w:r w:rsidR="00EE1977" w:rsidRPr="00B805C5">
              <w:rPr>
                <w:sz w:val="18"/>
                <w:szCs w:val="18"/>
              </w:rPr>
              <w:t>EEPROM</w:t>
            </w:r>
            <w:r w:rsidR="00EE1977" w:rsidRPr="00B805C5">
              <w:t xml:space="preserve"> </w:t>
            </w:r>
            <w:r w:rsidRPr="00B805C5">
              <w:rPr>
                <w:sz w:val="18"/>
                <w:szCs w:val="18"/>
              </w:rPr>
              <w:t>do PC</w:t>
            </w:r>
          </w:p>
        </w:tc>
        <w:tc>
          <w:tcPr>
            <w:tcW w:w="2257" w:type="dxa"/>
          </w:tcPr>
          <w:p w:rsidR="001C6516" w:rsidRPr="00B805C5" w:rsidRDefault="001C6516" w:rsidP="001C6516">
            <w:pPr>
              <w:jc w:val="center"/>
              <w:rPr>
                <w:sz w:val="18"/>
                <w:szCs w:val="18"/>
              </w:rPr>
            </w:pPr>
            <w:r w:rsidRPr="00B805C5">
              <w:rPr>
                <w:sz w:val="18"/>
                <w:szCs w:val="18"/>
              </w:rPr>
              <w:t>POCITACNAHREJ</w:t>
            </w:r>
          </w:p>
        </w:tc>
        <w:tc>
          <w:tcPr>
            <w:tcW w:w="4360" w:type="dxa"/>
          </w:tcPr>
          <w:p w:rsidR="001C6516" w:rsidRPr="00B805C5" w:rsidRDefault="008E1488" w:rsidP="00FF7448">
            <w:pPr>
              <w:jc w:val="center"/>
              <w:rPr>
                <w:sz w:val="18"/>
                <w:szCs w:val="18"/>
              </w:rPr>
            </w:pPr>
            <w:r>
              <w:rPr>
                <w:sz w:val="18"/>
                <w:szCs w:val="18"/>
              </w:rPr>
              <w:t>ARDUINONAHREJ+1000B</w:t>
            </w:r>
            <w:r w:rsidR="001C6516" w:rsidRPr="00B805C5">
              <w:rPr>
                <w:sz w:val="18"/>
                <w:szCs w:val="18"/>
              </w:rPr>
              <w:t>+K</w:t>
            </w:r>
            <w:r w:rsidR="00FF7448" w:rsidRPr="00B805C5">
              <w:rPr>
                <w:sz w:val="18"/>
                <w:szCs w:val="18"/>
              </w:rPr>
              <w:t>K</w:t>
            </w:r>
          </w:p>
        </w:tc>
      </w:tr>
      <w:tr w:rsidR="001C6516" w:rsidRPr="00B805C5" w:rsidTr="00962594">
        <w:tc>
          <w:tcPr>
            <w:tcW w:w="2387" w:type="dxa"/>
          </w:tcPr>
          <w:p w:rsidR="001C6516" w:rsidRPr="00B805C5" w:rsidRDefault="001C6516" w:rsidP="001C6516">
            <w:pPr>
              <w:jc w:val="center"/>
              <w:rPr>
                <w:sz w:val="18"/>
                <w:szCs w:val="18"/>
              </w:rPr>
            </w:pPr>
            <w:r w:rsidRPr="00B805C5">
              <w:rPr>
                <w:sz w:val="18"/>
                <w:szCs w:val="18"/>
              </w:rPr>
              <w:t>Zjištění napětí na vstupech</w:t>
            </w:r>
          </w:p>
        </w:tc>
        <w:tc>
          <w:tcPr>
            <w:tcW w:w="2257" w:type="dxa"/>
          </w:tcPr>
          <w:p w:rsidR="001C6516" w:rsidRPr="00B805C5" w:rsidRDefault="001C6516" w:rsidP="001C6516">
            <w:pPr>
              <w:jc w:val="center"/>
              <w:rPr>
                <w:sz w:val="18"/>
                <w:szCs w:val="18"/>
              </w:rPr>
            </w:pPr>
            <w:r w:rsidRPr="00B805C5">
              <w:rPr>
                <w:sz w:val="18"/>
                <w:szCs w:val="18"/>
              </w:rPr>
              <w:t>POCITACZJISTI</w:t>
            </w:r>
          </w:p>
        </w:tc>
        <w:tc>
          <w:tcPr>
            <w:tcW w:w="4360" w:type="dxa"/>
          </w:tcPr>
          <w:p w:rsidR="001C6516" w:rsidRPr="00B805C5" w:rsidRDefault="008E1488" w:rsidP="00FF7448">
            <w:pPr>
              <w:jc w:val="center"/>
              <w:rPr>
                <w:sz w:val="18"/>
                <w:szCs w:val="18"/>
              </w:rPr>
            </w:pPr>
            <w:r>
              <w:rPr>
                <w:sz w:val="18"/>
                <w:szCs w:val="18"/>
              </w:rPr>
              <w:t>ARDUINOZJISTI+68B</w:t>
            </w:r>
            <w:r w:rsidR="001C6516" w:rsidRPr="00B805C5">
              <w:rPr>
                <w:sz w:val="18"/>
                <w:szCs w:val="18"/>
              </w:rPr>
              <w:t>+</w:t>
            </w:r>
            <w:r w:rsidR="00FF7448" w:rsidRPr="00B805C5">
              <w:rPr>
                <w:sz w:val="18"/>
                <w:szCs w:val="18"/>
              </w:rPr>
              <w:t>KK</w:t>
            </w:r>
          </w:p>
        </w:tc>
      </w:tr>
      <w:tr w:rsidR="001C6516" w:rsidRPr="00B805C5" w:rsidTr="00962594">
        <w:tc>
          <w:tcPr>
            <w:tcW w:w="2387" w:type="dxa"/>
          </w:tcPr>
          <w:p w:rsidR="001C6516" w:rsidRPr="00B805C5" w:rsidRDefault="00A33AE1" w:rsidP="001C6516">
            <w:pPr>
              <w:jc w:val="center"/>
              <w:rPr>
                <w:sz w:val="18"/>
                <w:szCs w:val="18"/>
              </w:rPr>
            </w:pPr>
            <w:r w:rsidRPr="00B805C5">
              <w:rPr>
                <w:sz w:val="18"/>
                <w:szCs w:val="18"/>
              </w:rPr>
              <w:t xml:space="preserve">Zjištění času v </w:t>
            </w:r>
            <w:proofErr w:type="spellStart"/>
            <w:r w:rsidRPr="00B805C5">
              <w:rPr>
                <w:sz w:val="18"/>
                <w:szCs w:val="18"/>
              </w:rPr>
              <w:t>A</w:t>
            </w:r>
            <w:r w:rsidR="001C6516" w:rsidRPr="00B805C5">
              <w:rPr>
                <w:sz w:val="18"/>
                <w:szCs w:val="18"/>
              </w:rPr>
              <w:t>rduinu</w:t>
            </w:r>
            <w:proofErr w:type="spellEnd"/>
          </w:p>
        </w:tc>
        <w:tc>
          <w:tcPr>
            <w:tcW w:w="2257" w:type="dxa"/>
          </w:tcPr>
          <w:p w:rsidR="001C6516" w:rsidRPr="00B805C5" w:rsidRDefault="001C6516" w:rsidP="001C6516">
            <w:pPr>
              <w:jc w:val="center"/>
              <w:rPr>
                <w:sz w:val="18"/>
                <w:szCs w:val="18"/>
              </w:rPr>
            </w:pPr>
            <w:r w:rsidRPr="00B805C5">
              <w:rPr>
                <w:sz w:val="18"/>
                <w:szCs w:val="18"/>
              </w:rPr>
              <w:t>POCITACPOSCAS</w:t>
            </w:r>
          </w:p>
        </w:tc>
        <w:tc>
          <w:tcPr>
            <w:tcW w:w="4360" w:type="dxa"/>
          </w:tcPr>
          <w:p w:rsidR="001C6516" w:rsidRPr="00B805C5" w:rsidRDefault="008E1488" w:rsidP="00FF7448">
            <w:pPr>
              <w:jc w:val="center"/>
              <w:rPr>
                <w:sz w:val="18"/>
                <w:szCs w:val="18"/>
              </w:rPr>
            </w:pPr>
            <w:r>
              <w:rPr>
                <w:sz w:val="18"/>
                <w:szCs w:val="18"/>
              </w:rPr>
              <w:t>ARDUINOPOSCAS+3B</w:t>
            </w:r>
            <w:r w:rsidR="001C6516" w:rsidRPr="00B805C5">
              <w:rPr>
                <w:sz w:val="18"/>
                <w:szCs w:val="18"/>
              </w:rPr>
              <w:t>+K</w:t>
            </w:r>
            <w:r w:rsidR="00FF7448" w:rsidRPr="00B805C5">
              <w:rPr>
                <w:sz w:val="18"/>
                <w:szCs w:val="18"/>
              </w:rPr>
              <w:t>K</w:t>
            </w:r>
          </w:p>
        </w:tc>
      </w:tr>
      <w:tr w:rsidR="001C6516" w:rsidRPr="00B805C5" w:rsidTr="00962594">
        <w:tc>
          <w:tcPr>
            <w:tcW w:w="2387" w:type="dxa"/>
          </w:tcPr>
          <w:p w:rsidR="001C6516" w:rsidRPr="00B805C5" w:rsidRDefault="00A33AE1" w:rsidP="001C6516">
            <w:pPr>
              <w:jc w:val="center"/>
              <w:rPr>
                <w:sz w:val="18"/>
                <w:szCs w:val="18"/>
              </w:rPr>
            </w:pPr>
            <w:r w:rsidRPr="00B805C5">
              <w:rPr>
                <w:sz w:val="18"/>
                <w:szCs w:val="18"/>
              </w:rPr>
              <w:t xml:space="preserve">Změna času v </w:t>
            </w:r>
            <w:proofErr w:type="spellStart"/>
            <w:r w:rsidRPr="00B805C5">
              <w:rPr>
                <w:sz w:val="18"/>
                <w:szCs w:val="18"/>
              </w:rPr>
              <w:t>A</w:t>
            </w:r>
            <w:r w:rsidR="001C6516" w:rsidRPr="00B805C5">
              <w:rPr>
                <w:sz w:val="18"/>
                <w:szCs w:val="18"/>
              </w:rPr>
              <w:t>rduinu</w:t>
            </w:r>
            <w:proofErr w:type="spellEnd"/>
          </w:p>
        </w:tc>
        <w:tc>
          <w:tcPr>
            <w:tcW w:w="2257" w:type="dxa"/>
          </w:tcPr>
          <w:p w:rsidR="001C6516" w:rsidRPr="00B805C5" w:rsidRDefault="001C6516" w:rsidP="002F311D">
            <w:pPr>
              <w:jc w:val="center"/>
              <w:rPr>
                <w:sz w:val="18"/>
                <w:szCs w:val="18"/>
              </w:rPr>
            </w:pPr>
            <w:r w:rsidRPr="00B805C5">
              <w:rPr>
                <w:sz w:val="18"/>
                <w:szCs w:val="18"/>
              </w:rPr>
              <w:t>POCITACNAHCAS+2</w:t>
            </w:r>
            <w:r w:rsidR="002F311D">
              <w:rPr>
                <w:sz w:val="18"/>
                <w:szCs w:val="18"/>
              </w:rPr>
              <w:t>B</w:t>
            </w:r>
          </w:p>
        </w:tc>
        <w:tc>
          <w:tcPr>
            <w:tcW w:w="4360" w:type="dxa"/>
          </w:tcPr>
          <w:p w:rsidR="001C6516" w:rsidRPr="00B805C5" w:rsidRDefault="001C6516" w:rsidP="001C6516">
            <w:pPr>
              <w:jc w:val="center"/>
              <w:rPr>
                <w:sz w:val="18"/>
                <w:szCs w:val="18"/>
              </w:rPr>
            </w:pPr>
            <w:r w:rsidRPr="00B805C5">
              <w:rPr>
                <w:sz w:val="18"/>
                <w:szCs w:val="18"/>
              </w:rPr>
              <w:t>ARDUINOOK</w:t>
            </w:r>
            <w:r w:rsidR="00FF7448" w:rsidRPr="00B805C5">
              <w:rPr>
                <w:sz w:val="18"/>
                <w:szCs w:val="18"/>
              </w:rPr>
              <w:t>+</w:t>
            </w:r>
            <w:r w:rsidRPr="00B805C5">
              <w:rPr>
                <w:sz w:val="18"/>
                <w:szCs w:val="18"/>
              </w:rPr>
              <w:t>K</w:t>
            </w:r>
            <w:r w:rsidR="00FF7448" w:rsidRPr="00B805C5">
              <w:rPr>
                <w:sz w:val="18"/>
                <w:szCs w:val="18"/>
              </w:rPr>
              <w:t>K</w:t>
            </w:r>
          </w:p>
          <w:p w:rsidR="001C6516" w:rsidRPr="00B805C5" w:rsidRDefault="001C6516" w:rsidP="00FF7448">
            <w:pPr>
              <w:keepNext/>
              <w:jc w:val="center"/>
              <w:rPr>
                <w:sz w:val="18"/>
                <w:szCs w:val="18"/>
              </w:rPr>
            </w:pPr>
            <w:r w:rsidRPr="00B805C5">
              <w:rPr>
                <w:sz w:val="18"/>
                <w:szCs w:val="18"/>
              </w:rPr>
              <w:t>ARDUINOCHYBAKOMUNIKACE</w:t>
            </w:r>
            <w:r w:rsidR="00FF7448" w:rsidRPr="00B805C5">
              <w:rPr>
                <w:sz w:val="18"/>
                <w:szCs w:val="18"/>
              </w:rPr>
              <w:t>+</w:t>
            </w:r>
            <w:r w:rsidRPr="00B805C5">
              <w:rPr>
                <w:sz w:val="18"/>
                <w:szCs w:val="18"/>
              </w:rPr>
              <w:t>K</w:t>
            </w:r>
            <w:r w:rsidR="00FF7448" w:rsidRPr="00B805C5">
              <w:rPr>
                <w:sz w:val="18"/>
                <w:szCs w:val="18"/>
              </w:rPr>
              <w:t>K</w:t>
            </w:r>
          </w:p>
        </w:tc>
      </w:tr>
      <w:tr w:rsidR="00BC782B" w:rsidRPr="00B805C5" w:rsidTr="00962594">
        <w:tc>
          <w:tcPr>
            <w:tcW w:w="2387" w:type="dxa"/>
          </w:tcPr>
          <w:p w:rsidR="00BC782B" w:rsidRPr="00B805C5" w:rsidRDefault="00A33AE1" w:rsidP="001C6516">
            <w:pPr>
              <w:jc w:val="center"/>
              <w:rPr>
                <w:sz w:val="18"/>
                <w:szCs w:val="18"/>
              </w:rPr>
            </w:pPr>
            <w:r w:rsidRPr="00B805C5">
              <w:rPr>
                <w:sz w:val="18"/>
                <w:szCs w:val="18"/>
              </w:rPr>
              <w:t xml:space="preserve">Načtení historie z </w:t>
            </w:r>
            <w:proofErr w:type="spellStart"/>
            <w:r w:rsidRPr="00B805C5">
              <w:rPr>
                <w:sz w:val="18"/>
                <w:szCs w:val="18"/>
              </w:rPr>
              <w:t>A</w:t>
            </w:r>
            <w:r w:rsidR="00BC782B" w:rsidRPr="00B805C5">
              <w:rPr>
                <w:sz w:val="18"/>
                <w:szCs w:val="18"/>
              </w:rPr>
              <w:t>rduina</w:t>
            </w:r>
            <w:proofErr w:type="spellEnd"/>
          </w:p>
        </w:tc>
        <w:tc>
          <w:tcPr>
            <w:tcW w:w="2257" w:type="dxa"/>
          </w:tcPr>
          <w:p w:rsidR="00BC782B" w:rsidRPr="00B805C5" w:rsidRDefault="00BC782B" w:rsidP="001C6516">
            <w:pPr>
              <w:jc w:val="center"/>
              <w:rPr>
                <w:sz w:val="18"/>
                <w:szCs w:val="18"/>
              </w:rPr>
            </w:pPr>
            <w:r w:rsidRPr="00B805C5">
              <w:rPr>
                <w:sz w:val="18"/>
                <w:szCs w:val="18"/>
              </w:rPr>
              <w:t>POCITACHISTOR</w:t>
            </w:r>
          </w:p>
        </w:tc>
        <w:tc>
          <w:tcPr>
            <w:tcW w:w="4360" w:type="dxa"/>
          </w:tcPr>
          <w:p w:rsidR="00BC782B" w:rsidRPr="00B805C5" w:rsidRDefault="00BC782B" w:rsidP="001C6516">
            <w:pPr>
              <w:jc w:val="center"/>
              <w:rPr>
                <w:sz w:val="18"/>
                <w:szCs w:val="18"/>
              </w:rPr>
            </w:pPr>
            <w:r w:rsidRPr="00B805C5">
              <w:rPr>
                <w:sz w:val="18"/>
                <w:szCs w:val="18"/>
              </w:rPr>
              <w:t>ARDUINOHISTOR+3000B+KK</w:t>
            </w:r>
          </w:p>
        </w:tc>
      </w:tr>
    </w:tbl>
    <w:p w:rsidR="00FF7448" w:rsidRPr="00B805C5" w:rsidRDefault="001C6516" w:rsidP="00580F52">
      <w:pPr>
        <w:pStyle w:val="Titulek"/>
      </w:pPr>
      <w:bookmarkStart w:id="126" w:name="_Toc319652903"/>
      <w:r w:rsidRPr="00B805C5">
        <w:t xml:space="preserve">Tabulka </w:t>
      </w:r>
      <w:fldSimple w:instr=" SEQ Tabulka \* ARABIC ">
        <w:r w:rsidR="007D19C7" w:rsidRPr="00B805C5">
          <w:rPr>
            <w:noProof/>
          </w:rPr>
          <w:t>7</w:t>
        </w:r>
      </w:fldSimple>
      <w:r w:rsidRPr="00B805C5">
        <w:t>: Požadavky a odpovědi be</w:t>
      </w:r>
      <w:r w:rsidR="00A33AE1" w:rsidRPr="00B805C5">
        <w:t xml:space="preserve">z kontroly zakončení ze strany </w:t>
      </w:r>
      <w:proofErr w:type="spellStart"/>
      <w:r w:rsidR="00A33AE1" w:rsidRPr="00B805C5">
        <w:t>A</w:t>
      </w:r>
      <w:r w:rsidRPr="00B805C5">
        <w:t>rduina</w:t>
      </w:r>
      <w:bookmarkEnd w:id="126"/>
      <w:proofErr w:type="spellEnd"/>
    </w:p>
    <w:p w:rsidR="00BC782B" w:rsidRPr="00B805C5" w:rsidRDefault="00BC782B" w:rsidP="00BC782B"/>
    <w:p w:rsidR="00BC782B" w:rsidRPr="00B805C5" w:rsidRDefault="00BC782B" w:rsidP="00BC782B"/>
    <w:tbl>
      <w:tblPr>
        <w:tblStyle w:val="Mkatabulky"/>
        <w:tblW w:w="0" w:type="auto"/>
        <w:tblLook w:val="04A0"/>
      </w:tblPr>
      <w:tblGrid>
        <w:gridCol w:w="1931"/>
        <w:gridCol w:w="3466"/>
        <w:gridCol w:w="3607"/>
      </w:tblGrid>
      <w:tr w:rsidR="00987EF3" w:rsidRPr="00B805C5" w:rsidTr="00F87DDC">
        <w:tc>
          <w:tcPr>
            <w:tcW w:w="2718" w:type="dxa"/>
          </w:tcPr>
          <w:p w:rsidR="00987EF3" w:rsidRPr="00B805C5" w:rsidRDefault="00987EF3" w:rsidP="00F87DDC">
            <w:pPr>
              <w:jc w:val="center"/>
            </w:pPr>
            <w:r w:rsidRPr="00B805C5">
              <w:t>Úloha</w:t>
            </w:r>
          </w:p>
        </w:tc>
        <w:tc>
          <w:tcPr>
            <w:tcW w:w="3553" w:type="dxa"/>
          </w:tcPr>
          <w:p w:rsidR="00987EF3" w:rsidRPr="00B805C5" w:rsidRDefault="00987EF3" w:rsidP="00F87DDC">
            <w:pPr>
              <w:jc w:val="center"/>
            </w:pPr>
            <w:r w:rsidRPr="00B805C5">
              <w:t>Požadavek</w:t>
            </w:r>
          </w:p>
        </w:tc>
        <w:tc>
          <w:tcPr>
            <w:tcW w:w="2733" w:type="dxa"/>
          </w:tcPr>
          <w:p w:rsidR="00987EF3" w:rsidRPr="00B805C5" w:rsidRDefault="00987EF3" w:rsidP="00F87DDC">
            <w:pPr>
              <w:jc w:val="center"/>
            </w:pPr>
            <w:r w:rsidRPr="00B805C5">
              <w:t>Odpověď</w:t>
            </w:r>
          </w:p>
        </w:tc>
      </w:tr>
      <w:tr w:rsidR="00987EF3" w:rsidRPr="00B805C5" w:rsidTr="00F87DDC">
        <w:tc>
          <w:tcPr>
            <w:tcW w:w="2718" w:type="dxa"/>
          </w:tcPr>
          <w:p w:rsidR="00987EF3" w:rsidRPr="00B805C5" w:rsidRDefault="00987EF3" w:rsidP="00F87DDC">
            <w:pPr>
              <w:jc w:val="center"/>
              <w:rPr>
                <w:sz w:val="20"/>
                <w:szCs w:val="20"/>
              </w:rPr>
            </w:pPr>
            <w:r w:rsidRPr="00B805C5">
              <w:rPr>
                <w:sz w:val="20"/>
                <w:szCs w:val="20"/>
              </w:rPr>
              <w:t>Změna hesel pro zastřežení</w:t>
            </w:r>
          </w:p>
        </w:tc>
        <w:tc>
          <w:tcPr>
            <w:tcW w:w="3553" w:type="dxa"/>
          </w:tcPr>
          <w:p w:rsidR="00987EF3" w:rsidRPr="00B805C5" w:rsidRDefault="00987EF3" w:rsidP="00F87DDC">
            <w:pPr>
              <w:jc w:val="center"/>
              <w:rPr>
                <w:sz w:val="20"/>
                <w:szCs w:val="20"/>
              </w:rPr>
            </w:pPr>
            <w:r w:rsidRPr="00B805C5">
              <w:rPr>
                <w:sz w:val="20"/>
                <w:szCs w:val="20"/>
              </w:rPr>
              <w:t>POCITACHESLOZ+12B+KK</w:t>
            </w:r>
          </w:p>
          <w:p w:rsidR="00987EF3" w:rsidRPr="00B805C5" w:rsidRDefault="00987EF3" w:rsidP="00F87DDC">
            <w:pPr>
              <w:jc w:val="center"/>
              <w:rPr>
                <w:sz w:val="20"/>
                <w:szCs w:val="20"/>
              </w:rPr>
            </w:pPr>
            <w:r w:rsidRPr="00B805C5">
              <w:rPr>
                <w:sz w:val="20"/>
                <w:szCs w:val="20"/>
              </w:rPr>
              <w:t>POCITACHESLO2+12B+ KK</w:t>
            </w:r>
          </w:p>
          <w:p w:rsidR="00987EF3" w:rsidRPr="00B805C5" w:rsidRDefault="00987EF3" w:rsidP="00F87DDC">
            <w:pPr>
              <w:jc w:val="center"/>
              <w:rPr>
                <w:sz w:val="20"/>
                <w:szCs w:val="20"/>
              </w:rPr>
            </w:pPr>
            <w:r w:rsidRPr="00B805C5">
              <w:rPr>
                <w:sz w:val="20"/>
                <w:szCs w:val="20"/>
              </w:rPr>
              <w:t>POCITACHESLO3+12B+ KK</w:t>
            </w:r>
          </w:p>
          <w:p w:rsidR="00987EF3" w:rsidRPr="00B805C5" w:rsidRDefault="00987EF3" w:rsidP="00F87DDC">
            <w:pPr>
              <w:jc w:val="center"/>
              <w:rPr>
                <w:sz w:val="20"/>
                <w:szCs w:val="20"/>
              </w:rPr>
            </w:pPr>
            <w:r w:rsidRPr="00B805C5">
              <w:rPr>
                <w:sz w:val="20"/>
                <w:szCs w:val="20"/>
              </w:rPr>
              <w:t>POCITACHESLO4+12B+ KK</w:t>
            </w:r>
          </w:p>
        </w:tc>
        <w:tc>
          <w:tcPr>
            <w:tcW w:w="2733" w:type="dxa"/>
            <w:vMerge w:val="restart"/>
          </w:tcPr>
          <w:p w:rsidR="00987EF3" w:rsidRPr="00B805C5" w:rsidRDefault="00987EF3" w:rsidP="00F87DDC">
            <w:pPr>
              <w:rPr>
                <w:sz w:val="20"/>
                <w:szCs w:val="20"/>
              </w:rPr>
            </w:pPr>
          </w:p>
          <w:p w:rsidR="00987EF3" w:rsidRPr="00B805C5" w:rsidRDefault="00987EF3" w:rsidP="00F87DDC">
            <w:pPr>
              <w:rPr>
                <w:sz w:val="20"/>
                <w:szCs w:val="20"/>
              </w:rPr>
            </w:pPr>
          </w:p>
          <w:p w:rsidR="00987EF3" w:rsidRPr="00B805C5" w:rsidRDefault="00987EF3" w:rsidP="00F87DDC">
            <w:pPr>
              <w:jc w:val="center"/>
              <w:rPr>
                <w:sz w:val="20"/>
                <w:szCs w:val="20"/>
              </w:rPr>
            </w:pPr>
            <w:r w:rsidRPr="00B805C5">
              <w:rPr>
                <w:sz w:val="20"/>
                <w:szCs w:val="20"/>
              </w:rPr>
              <w:t>ARDUINOOK+KK</w:t>
            </w:r>
          </w:p>
          <w:p w:rsidR="00987EF3" w:rsidRPr="00B805C5" w:rsidRDefault="00987EF3" w:rsidP="00F87DDC">
            <w:pPr>
              <w:jc w:val="center"/>
              <w:rPr>
                <w:sz w:val="20"/>
                <w:szCs w:val="20"/>
              </w:rPr>
            </w:pPr>
            <w:r w:rsidRPr="00B805C5">
              <w:rPr>
                <w:sz w:val="20"/>
                <w:szCs w:val="20"/>
              </w:rPr>
              <w:t>ARDUINOCHYBAKOMUNIKACE+KK</w:t>
            </w:r>
          </w:p>
          <w:p w:rsidR="00987EF3" w:rsidRPr="00B805C5" w:rsidRDefault="00987EF3" w:rsidP="00F87DDC">
            <w:pPr>
              <w:jc w:val="center"/>
              <w:rPr>
                <w:sz w:val="20"/>
                <w:szCs w:val="20"/>
              </w:rPr>
            </w:pPr>
            <w:r w:rsidRPr="00B805C5">
              <w:rPr>
                <w:sz w:val="20"/>
                <w:szCs w:val="20"/>
              </w:rPr>
              <w:t>ARDUINOHESLOUZEXISTUJE+KK</w:t>
            </w:r>
          </w:p>
          <w:p w:rsidR="00987EF3" w:rsidRPr="00B805C5" w:rsidRDefault="00987EF3" w:rsidP="00F87DDC">
            <w:pPr>
              <w:jc w:val="center"/>
              <w:rPr>
                <w:sz w:val="20"/>
                <w:szCs w:val="20"/>
              </w:rPr>
            </w:pPr>
            <w:r w:rsidRPr="00B805C5">
              <w:rPr>
                <w:sz w:val="20"/>
                <w:szCs w:val="20"/>
              </w:rPr>
              <w:t>ARDUINOSPATNEHESLO+KK</w:t>
            </w:r>
          </w:p>
        </w:tc>
      </w:tr>
      <w:tr w:rsidR="00987EF3" w:rsidRPr="00B805C5" w:rsidTr="00F87DDC">
        <w:tc>
          <w:tcPr>
            <w:tcW w:w="2718" w:type="dxa"/>
          </w:tcPr>
          <w:p w:rsidR="00987EF3" w:rsidRPr="00B805C5" w:rsidRDefault="00987EF3" w:rsidP="00F87DDC">
            <w:pPr>
              <w:jc w:val="center"/>
              <w:rPr>
                <w:sz w:val="20"/>
                <w:szCs w:val="20"/>
              </w:rPr>
            </w:pPr>
            <w:r w:rsidRPr="00B805C5">
              <w:rPr>
                <w:sz w:val="20"/>
                <w:szCs w:val="20"/>
              </w:rPr>
              <w:t xml:space="preserve">Nahrání paměti </w:t>
            </w:r>
          </w:p>
          <w:p w:rsidR="00987EF3" w:rsidRPr="00B805C5" w:rsidRDefault="00987EF3" w:rsidP="00F87DDC">
            <w:pPr>
              <w:jc w:val="center"/>
              <w:rPr>
                <w:sz w:val="20"/>
                <w:szCs w:val="20"/>
              </w:rPr>
            </w:pPr>
            <w:r w:rsidRPr="00B805C5">
              <w:rPr>
                <w:sz w:val="20"/>
                <w:szCs w:val="20"/>
              </w:rPr>
              <w:t xml:space="preserve">0-800 </w:t>
            </w:r>
            <w:r w:rsidRPr="00B805C5">
              <w:rPr>
                <w:sz w:val="20"/>
                <w:szCs w:val="20"/>
                <w:lang w:val="en-US"/>
              </w:rPr>
              <w:t>[</w:t>
            </w:r>
            <w:r w:rsidR="002F311D">
              <w:rPr>
                <w:sz w:val="20"/>
                <w:szCs w:val="20"/>
              </w:rPr>
              <w:t>B</w:t>
            </w:r>
            <w:r w:rsidRPr="00B805C5">
              <w:rPr>
                <w:sz w:val="20"/>
                <w:szCs w:val="20"/>
              </w:rPr>
              <w:t>]</w:t>
            </w:r>
          </w:p>
        </w:tc>
        <w:tc>
          <w:tcPr>
            <w:tcW w:w="3553" w:type="dxa"/>
          </w:tcPr>
          <w:p w:rsidR="00987EF3" w:rsidRPr="00B805C5" w:rsidRDefault="008E1488" w:rsidP="00F87DDC">
            <w:pPr>
              <w:jc w:val="center"/>
              <w:rPr>
                <w:sz w:val="20"/>
                <w:szCs w:val="20"/>
              </w:rPr>
            </w:pPr>
            <w:r>
              <w:rPr>
                <w:sz w:val="20"/>
                <w:szCs w:val="20"/>
              </w:rPr>
              <w:t>POCITACEEPROM+heslo+100B</w:t>
            </w:r>
            <w:r w:rsidR="00987EF3" w:rsidRPr="00B805C5">
              <w:rPr>
                <w:sz w:val="20"/>
                <w:szCs w:val="20"/>
              </w:rPr>
              <w:t>+KK</w:t>
            </w:r>
          </w:p>
        </w:tc>
        <w:tc>
          <w:tcPr>
            <w:tcW w:w="2733" w:type="dxa"/>
            <w:vMerge/>
          </w:tcPr>
          <w:p w:rsidR="00987EF3" w:rsidRPr="00B805C5" w:rsidRDefault="00987EF3" w:rsidP="00F87DDC"/>
        </w:tc>
      </w:tr>
      <w:tr w:rsidR="00987EF3" w:rsidRPr="00B805C5" w:rsidTr="00F87DDC">
        <w:tc>
          <w:tcPr>
            <w:tcW w:w="2718" w:type="dxa"/>
          </w:tcPr>
          <w:p w:rsidR="00987EF3" w:rsidRPr="00B805C5" w:rsidRDefault="00987EF3" w:rsidP="00F87DDC">
            <w:pPr>
              <w:jc w:val="center"/>
              <w:rPr>
                <w:sz w:val="20"/>
                <w:szCs w:val="20"/>
              </w:rPr>
            </w:pPr>
            <w:r w:rsidRPr="00B805C5">
              <w:rPr>
                <w:sz w:val="20"/>
                <w:szCs w:val="20"/>
              </w:rPr>
              <w:t xml:space="preserve">Nahrání paměti </w:t>
            </w:r>
          </w:p>
          <w:p w:rsidR="00987EF3" w:rsidRPr="00B805C5" w:rsidRDefault="002F311D" w:rsidP="00F87DDC">
            <w:pPr>
              <w:jc w:val="center"/>
            </w:pPr>
            <w:r>
              <w:rPr>
                <w:sz w:val="20"/>
                <w:szCs w:val="20"/>
              </w:rPr>
              <w:t>801-980 [B</w:t>
            </w:r>
            <w:r w:rsidR="00987EF3" w:rsidRPr="00B805C5">
              <w:rPr>
                <w:sz w:val="20"/>
                <w:szCs w:val="20"/>
              </w:rPr>
              <w:t>]</w:t>
            </w:r>
          </w:p>
        </w:tc>
        <w:tc>
          <w:tcPr>
            <w:tcW w:w="3553" w:type="dxa"/>
          </w:tcPr>
          <w:p w:rsidR="00987EF3" w:rsidRPr="00B805C5" w:rsidRDefault="00987EF3" w:rsidP="008E1488">
            <w:pPr>
              <w:jc w:val="center"/>
              <w:rPr>
                <w:sz w:val="20"/>
                <w:szCs w:val="20"/>
              </w:rPr>
            </w:pPr>
            <w:r w:rsidRPr="00B805C5">
              <w:rPr>
                <w:sz w:val="20"/>
                <w:szCs w:val="20"/>
              </w:rPr>
              <w:t>POCITAEEPRO2+10</w:t>
            </w:r>
            <w:r w:rsidR="008E1488">
              <w:rPr>
                <w:sz w:val="20"/>
                <w:szCs w:val="20"/>
              </w:rPr>
              <w:t>B</w:t>
            </w:r>
            <w:r w:rsidRPr="00B805C5">
              <w:rPr>
                <w:sz w:val="20"/>
                <w:szCs w:val="20"/>
              </w:rPr>
              <w:t>+KK</w:t>
            </w:r>
          </w:p>
        </w:tc>
        <w:tc>
          <w:tcPr>
            <w:tcW w:w="2733" w:type="dxa"/>
            <w:vMerge/>
          </w:tcPr>
          <w:p w:rsidR="00987EF3" w:rsidRPr="00B805C5" w:rsidRDefault="00987EF3" w:rsidP="00F87DDC">
            <w:pPr>
              <w:keepNext/>
            </w:pPr>
          </w:p>
        </w:tc>
      </w:tr>
      <w:tr w:rsidR="001102EB" w:rsidRPr="00B805C5" w:rsidTr="00F87DDC">
        <w:tc>
          <w:tcPr>
            <w:tcW w:w="2718" w:type="dxa"/>
          </w:tcPr>
          <w:p w:rsidR="001102EB" w:rsidRPr="00B805C5" w:rsidRDefault="00A33AE1" w:rsidP="00F87DDC">
            <w:pPr>
              <w:jc w:val="center"/>
              <w:rPr>
                <w:sz w:val="20"/>
                <w:szCs w:val="20"/>
              </w:rPr>
            </w:pPr>
            <w:r w:rsidRPr="00B805C5">
              <w:rPr>
                <w:sz w:val="20"/>
                <w:szCs w:val="20"/>
              </w:rPr>
              <w:t xml:space="preserve">Smazání historie v </w:t>
            </w:r>
            <w:proofErr w:type="spellStart"/>
            <w:r w:rsidRPr="00B805C5">
              <w:rPr>
                <w:sz w:val="20"/>
                <w:szCs w:val="20"/>
              </w:rPr>
              <w:t>A</w:t>
            </w:r>
            <w:r w:rsidR="001102EB" w:rsidRPr="00B805C5">
              <w:rPr>
                <w:sz w:val="20"/>
                <w:szCs w:val="20"/>
              </w:rPr>
              <w:t>rduinu</w:t>
            </w:r>
            <w:proofErr w:type="spellEnd"/>
          </w:p>
        </w:tc>
        <w:tc>
          <w:tcPr>
            <w:tcW w:w="3553" w:type="dxa"/>
          </w:tcPr>
          <w:p w:rsidR="001102EB" w:rsidRPr="00B805C5" w:rsidRDefault="001102EB" w:rsidP="00F87DDC">
            <w:pPr>
              <w:jc w:val="center"/>
              <w:rPr>
                <w:sz w:val="20"/>
                <w:szCs w:val="20"/>
              </w:rPr>
            </w:pPr>
            <w:r w:rsidRPr="00B805C5">
              <w:rPr>
                <w:sz w:val="20"/>
                <w:szCs w:val="20"/>
              </w:rPr>
              <w:t>POCITACVYMAZH+6B+KK</w:t>
            </w:r>
          </w:p>
        </w:tc>
        <w:tc>
          <w:tcPr>
            <w:tcW w:w="2733" w:type="dxa"/>
          </w:tcPr>
          <w:p w:rsidR="001102EB" w:rsidRPr="00B805C5" w:rsidRDefault="001102EB" w:rsidP="001102EB">
            <w:r w:rsidRPr="00B805C5">
              <w:rPr>
                <w:sz w:val="20"/>
                <w:szCs w:val="20"/>
              </w:rPr>
              <w:t>ARDUINOSPATNEHESLO+KK</w:t>
            </w:r>
          </w:p>
          <w:p w:rsidR="001102EB" w:rsidRPr="00B805C5" w:rsidRDefault="001102EB" w:rsidP="001102EB">
            <w:pPr>
              <w:jc w:val="center"/>
              <w:rPr>
                <w:sz w:val="20"/>
                <w:szCs w:val="20"/>
              </w:rPr>
            </w:pPr>
            <w:r w:rsidRPr="00B805C5">
              <w:rPr>
                <w:sz w:val="20"/>
                <w:szCs w:val="20"/>
              </w:rPr>
              <w:t>ARDUINOOK+KK</w:t>
            </w:r>
          </w:p>
          <w:p w:rsidR="001102EB" w:rsidRPr="00B805C5" w:rsidRDefault="001102EB" w:rsidP="001102EB">
            <w:pPr>
              <w:jc w:val="center"/>
              <w:rPr>
                <w:sz w:val="20"/>
                <w:szCs w:val="20"/>
              </w:rPr>
            </w:pPr>
            <w:r w:rsidRPr="00B805C5">
              <w:rPr>
                <w:sz w:val="20"/>
                <w:szCs w:val="20"/>
              </w:rPr>
              <w:t>ARDUINOCHYBAKOMUNIKACE+KK</w:t>
            </w:r>
          </w:p>
        </w:tc>
      </w:tr>
    </w:tbl>
    <w:p w:rsidR="00FF7448" w:rsidRDefault="00987EF3" w:rsidP="00987EF3">
      <w:pPr>
        <w:pStyle w:val="Titulek"/>
      </w:pPr>
      <w:bookmarkStart w:id="127" w:name="_Toc319652904"/>
      <w:r w:rsidRPr="00B805C5">
        <w:t xml:space="preserve">Tabulka </w:t>
      </w:r>
      <w:fldSimple w:instr=" SEQ Tabulka \* ARABIC ">
        <w:r w:rsidR="007D19C7" w:rsidRPr="00B805C5">
          <w:rPr>
            <w:noProof/>
          </w:rPr>
          <w:t>8</w:t>
        </w:r>
      </w:fldSimple>
      <w:r w:rsidRPr="00B805C5">
        <w:t>: Požadavky a odpovědi s</w:t>
      </w:r>
      <w:r w:rsidR="00A33AE1" w:rsidRPr="00B805C5">
        <w:t xml:space="preserve"> kontrolou zakončení ze strany </w:t>
      </w:r>
      <w:proofErr w:type="spellStart"/>
      <w:r w:rsidR="00A33AE1" w:rsidRPr="00B805C5">
        <w:t>A</w:t>
      </w:r>
      <w:r w:rsidRPr="00B805C5">
        <w:t>rduina</w:t>
      </w:r>
      <w:bookmarkEnd w:id="127"/>
      <w:proofErr w:type="spellEnd"/>
    </w:p>
    <w:p w:rsidR="008973C7" w:rsidRPr="008973C7" w:rsidRDefault="008973C7" w:rsidP="008973C7"/>
    <w:p w:rsidR="008A38ED" w:rsidRPr="00B805C5" w:rsidRDefault="008A38ED" w:rsidP="008A38ED">
      <w:pPr>
        <w:pStyle w:val="Nadpis3"/>
      </w:pPr>
      <w:bookmarkStart w:id="128" w:name="_Toc319652855"/>
      <w:r w:rsidRPr="00B805C5">
        <w:lastRenderedPageBreak/>
        <w:t>Komunikační protokol v zastřeženém stavu</w:t>
      </w:r>
      <w:bookmarkEnd w:id="128"/>
    </w:p>
    <w:p w:rsidR="007839BB" w:rsidRPr="00B805C5" w:rsidRDefault="007839BB" w:rsidP="007839BB">
      <w:r w:rsidRPr="00B805C5">
        <w:t xml:space="preserve">Ve chvíli, kdy je program zastřežen, musí být program v počítači schopen v jednu chvíli přijímat data ze sériové linky a zároveň obsluhovat další příkazy pro zastřežení nebo </w:t>
      </w:r>
      <w:proofErr w:type="spellStart"/>
      <w:r w:rsidRPr="00B805C5">
        <w:t>odstřežení</w:t>
      </w:r>
      <w:proofErr w:type="spellEnd"/>
      <w:r w:rsidRPr="00B805C5">
        <w:t>. Navíc program</w:t>
      </w:r>
      <w:r w:rsidR="008415C5" w:rsidRPr="00B805C5">
        <w:t xml:space="preserve"> také</w:t>
      </w:r>
      <w:r w:rsidRPr="00B805C5">
        <w:t xml:space="preserve"> umožňuje pravidelnou kontrolu komunikace. </w:t>
      </w:r>
      <w:r w:rsidR="008415C5" w:rsidRPr="00B805C5">
        <w:t>Jestliže</w:t>
      </w:r>
      <w:r w:rsidRPr="00B805C5">
        <w:t xml:space="preserve"> program zacyklíme do jedné smyčky, tak nebude schopen obsluhovat další příkazy uživatele a bude se jevit, jakoby zatuhl. Řešení je použití více vláken. V zastřeženém stavu program využívá jedno hlavní vlákno pro </w:t>
      </w:r>
      <w:r w:rsidR="008415C5" w:rsidRPr="00B805C5">
        <w:t>splnění</w:t>
      </w:r>
      <w:r w:rsidRPr="00B805C5">
        <w:t xml:space="preserve"> příkazů pro zastřežení, </w:t>
      </w:r>
      <w:proofErr w:type="spellStart"/>
      <w:r w:rsidRPr="00B805C5">
        <w:t>odstřežení</w:t>
      </w:r>
      <w:proofErr w:type="spellEnd"/>
      <w:r w:rsidRPr="00B805C5">
        <w:t>, spuštění nebo zastavení kontroly komu</w:t>
      </w:r>
      <w:r w:rsidR="008415C5" w:rsidRPr="00B805C5">
        <w:t>nikace. Dále program využívá dvě vedlejší vlákna, kde j</w:t>
      </w:r>
      <w:r w:rsidRPr="00B805C5">
        <w:t>edno vedlejší vlákno zajišťuje pravidelnou kon</w:t>
      </w:r>
      <w:r w:rsidR="008415C5" w:rsidRPr="00B805C5">
        <w:t>trolu komunikace a druhé vlákno</w:t>
      </w:r>
      <w:r w:rsidRPr="00B805C5">
        <w:t xml:space="preserve"> slouží pro příjem dat ze sériové linky. </w:t>
      </w:r>
      <w:r w:rsidR="008415C5" w:rsidRPr="00B805C5">
        <w:t>V programu je také použito časování</w:t>
      </w:r>
      <w:r w:rsidR="00A33AE1" w:rsidRPr="00B805C5">
        <w:t xml:space="preserve"> ze strany </w:t>
      </w:r>
      <w:proofErr w:type="spellStart"/>
      <w:r w:rsidR="00A33AE1" w:rsidRPr="00B805C5">
        <w:t>A</w:t>
      </w:r>
      <w:r w:rsidR="008415C5" w:rsidRPr="00B805C5">
        <w:t>rduina</w:t>
      </w:r>
      <w:proofErr w:type="spellEnd"/>
      <w:r w:rsidR="008415C5" w:rsidRPr="00B805C5">
        <w:t xml:space="preserve"> i počítače, jinak by se totiž mohlo stát, že by vznikla </w:t>
      </w:r>
      <w:r w:rsidR="00C11C15" w:rsidRPr="00B805C5">
        <w:t>chyba komunikace</w:t>
      </w:r>
      <w:r w:rsidR="005958DC">
        <w:t xml:space="preserve"> a to</w:t>
      </w:r>
      <w:r w:rsidR="00C11C15" w:rsidRPr="00B805C5">
        <w:t xml:space="preserve"> tak, že by byl</w:t>
      </w:r>
      <w:r w:rsidR="008415C5" w:rsidRPr="00B805C5">
        <w:t xml:space="preserve"> v jednu chv</w:t>
      </w:r>
      <w:r w:rsidR="00C11C15" w:rsidRPr="00B805C5">
        <w:t>íli vyslán požadavek na kontrolu</w:t>
      </w:r>
      <w:r w:rsidR="008415C5" w:rsidRPr="00B805C5">
        <w:t xml:space="preserve"> komunikace a zároveň by uživatel mohl vyslat požadavek na zastřežení, </w:t>
      </w:r>
      <w:proofErr w:type="spellStart"/>
      <w:r w:rsidR="008415C5" w:rsidRPr="00B805C5">
        <w:t>odstřežení</w:t>
      </w:r>
      <w:proofErr w:type="spellEnd"/>
      <w:r w:rsidR="008415C5" w:rsidRPr="00B805C5">
        <w:t xml:space="preserve"> nebo zapnutí či vypnutí vzájemného hlídání. </w:t>
      </w:r>
      <w:r w:rsidRPr="00B805C5">
        <w:t>O</w:t>
      </w:r>
      <w:r w:rsidR="00D90ADC" w:rsidRPr="00B805C5">
        <w:t xml:space="preserve">bdobně by se mohlo stát, že by </w:t>
      </w:r>
      <w:proofErr w:type="spellStart"/>
      <w:r w:rsidR="00D90ADC" w:rsidRPr="00B805C5">
        <w:t>A</w:t>
      </w:r>
      <w:r w:rsidRPr="00B805C5">
        <w:t>rduino</w:t>
      </w:r>
      <w:proofErr w:type="spellEnd"/>
      <w:r w:rsidRPr="00B805C5">
        <w:t xml:space="preserve"> vyslalo odpověď na pravidelnou komunikaci a zároveň by</w:t>
      </w:r>
      <w:r w:rsidR="008415C5" w:rsidRPr="00B805C5">
        <w:t xml:space="preserve"> některá zóna</w:t>
      </w:r>
      <w:r w:rsidRPr="00B805C5">
        <w:t xml:space="preserve"> vyslala poplach. Program v C</w:t>
      </w:r>
      <w:r w:rsidRPr="00B805C5">
        <w:rPr>
          <w:lang w:val="en-US"/>
        </w:rPr>
        <w:t xml:space="preserve"># </w:t>
      </w:r>
      <w:r w:rsidR="00C11C15" w:rsidRPr="00B805C5">
        <w:t xml:space="preserve">očekává jen jednu odpověď nebo informaci o poplachu během 18 </w:t>
      </w:r>
      <w:proofErr w:type="spellStart"/>
      <w:r w:rsidR="00C11C15" w:rsidRPr="00B805C5">
        <w:t>ms</w:t>
      </w:r>
      <w:proofErr w:type="spellEnd"/>
      <w:r w:rsidRPr="00B805C5">
        <w:t xml:space="preserve">, </w:t>
      </w:r>
      <w:r w:rsidR="00DB053A" w:rsidRPr="00B805C5">
        <w:t>z čehož vyplývá</w:t>
      </w:r>
      <w:r w:rsidR="00D90ADC" w:rsidRPr="00B805C5">
        <w:t xml:space="preserve">, že </w:t>
      </w:r>
      <w:proofErr w:type="spellStart"/>
      <w:r w:rsidR="00D90ADC" w:rsidRPr="00B805C5">
        <w:t>A</w:t>
      </w:r>
      <w:r w:rsidRPr="00B805C5">
        <w:t>rduino</w:t>
      </w:r>
      <w:proofErr w:type="spellEnd"/>
      <w:r w:rsidRPr="00B805C5">
        <w:t xml:space="preserve"> nesmí vyslat poplachový stav a příslušnou obslužnou informaci v kratším čase než je zmíněných 18ms</w:t>
      </w:r>
      <w:r w:rsidR="00C11C15" w:rsidRPr="00B805C5">
        <w:t>, což je ošetřeno již zmíněným časováním</w:t>
      </w:r>
      <w:r w:rsidRPr="00B805C5">
        <w:t>. Jednotlivé funkce, používané v zastřeženém stavu jsou znázorněny v</w:t>
      </w:r>
      <w:r w:rsidR="00AC4103" w:rsidRPr="00B805C5">
        <w:t> </w:t>
      </w:r>
      <w:r w:rsidRPr="00B805C5">
        <w:t>tabulce</w:t>
      </w:r>
      <w:r w:rsidR="00AC4103" w:rsidRPr="00B805C5">
        <w:t xml:space="preserve"> 9.</w:t>
      </w:r>
      <w:r w:rsidR="00A33AE1" w:rsidRPr="00B805C5">
        <w:t xml:space="preserve"> Zpoždění </w:t>
      </w:r>
      <w:proofErr w:type="spellStart"/>
      <w:r w:rsidR="00A33AE1" w:rsidRPr="00B805C5">
        <w:t>A</w:t>
      </w:r>
      <w:r w:rsidRPr="00B805C5">
        <w:t>rduina</w:t>
      </w:r>
      <w:proofErr w:type="spellEnd"/>
      <w:r w:rsidRPr="00B805C5">
        <w:t xml:space="preserve"> je vždy 25ms před vysláním dat na linku a </w:t>
      </w:r>
      <w:r w:rsidR="00C615D1" w:rsidRPr="00B805C5">
        <w:t>7</w:t>
      </w:r>
      <w:r w:rsidRPr="00B805C5">
        <w:t>5ms po vyslání. Program v C</w:t>
      </w:r>
      <w:r w:rsidRPr="00B805C5">
        <w:rPr>
          <w:lang w:val="en-US"/>
        </w:rPr>
        <w:t xml:space="preserve"># </w:t>
      </w:r>
      <w:r w:rsidRPr="00B805C5">
        <w:t>si pravidelně kontroluje</w:t>
      </w:r>
      <w:r w:rsidR="00DB053A" w:rsidRPr="00B805C5">
        <w:t>,</w:t>
      </w:r>
      <w:r w:rsidRPr="00B805C5">
        <w:t xml:space="preserve"> jestli je linka volná a může vyslat informaci. Po vyslání jakéhokoli požadavku linka není volná a každý další požadavek</w:t>
      </w:r>
      <w:r w:rsidR="00DB053A" w:rsidRPr="00B805C5">
        <w:t xml:space="preserve"> pak</w:t>
      </w:r>
      <w:r w:rsidRPr="00B805C5">
        <w:t xml:space="preserve"> čeká 250ms </w:t>
      </w:r>
      <w:r w:rsidR="00DB053A" w:rsidRPr="00B805C5">
        <w:t>než může být vyslán</w:t>
      </w:r>
      <w:r w:rsidRPr="00B805C5">
        <w:t>. To umožní zpracování předchozího požadavku bez kolizí a je tím</w:t>
      </w:r>
      <w:r w:rsidR="00DB053A" w:rsidRPr="00B805C5">
        <w:t xml:space="preserve"> také</w:t>
      </w:r>
      <w:r w:rsidRPr="00B805C5">
        <w:t xml:space="preserve"> zaručena dostatečná stabilita celého systému. </w:t>
      </w:r>
    </w:p>
    <w:p w:rsidR="007839BB" w:rsidRPr="00B805C5" w:rsidRDefault="007839BB" w:rsidP="007839BB">
      <w:r w:rsidRPr="00B805C5">
        <w:t xml:space="preserve">Posledním problémem </w:t>
      </w:r>
      <w:r w:rsidR="00DB053A" w:rsidRPr="00B805C5">
        <w:t>je nemožnost vedlejšího vlákna</w:t>
      </w:r>
      <w:r w:rsidRPr="00B805C5">
        <w:t xml:space="preserve"> přistupovat k ovládacím prvkům, jelikož je přístup povolen </w:t>
      </w:r>
      <w:r w:rsidR="00DB053A" w:rsidRPr="00B805C5">
        <w:t>po</w:t>
      </w:r>
      <w:r w:rsidR="00C615D1" w:rsidRPr="00B805C5">
        <w:t>u</w:t>
      </w:r>
      <w:r w:rsidR="00DB053A" w:rsidRPr="00B805C5">
        <w:t>ze</w:t>
      </w:r>
      <w:r w:rsidRPr="00B805C5">
        <w:t xml:space="preserve"> z hlavního vlákna. </w:t>
      </w:r>
      <w:r w:rsidR="00DB053A" w:rsidRPr="00B805C5">
        <w:t>Tento nedostatek</w:t>
      </w:r>
      <w:r w:rsidRPr="00B805C5">
        <w:t xml:space="preserve"> byl vyřešen příkazem </w:t>
      </w:r>
      <w:proofErr w:type="spellStart"/>
      <w:r w:rsidRPr="00B805C5">
        <w:t>Invoke</w:t>
      </w:r>
      <w:proofErr w:type="spellEnd"/>
      <w:r w:rsidRPr="00B805C5">
        <w:t xml:space="preserve">, který přesměruje vlákno na autorské. </w:t>
      </w:r>
    </w:p>
    <w:p w:rsidR="00987EF3" w:rsidRDefault="00987EF3" w:rsidP="007839BB"/>
    <w:p w:rsidR="002B4E7A" w:rsidRDefault="002B4E7A" w:rsidP="007839BB"/>
    <w:p w:rsidR="002B4E7A" w:rsidRDefault="002B4E7A" w:rsidP="007839BB"/>
    <w:p w:rsidR="002B4E7A" w:rsidRPr="00B805C5" w:rsidRDefault="002B4E7A" w:rsidP="007839BB"/>
    <w:p w:rsidR="00AC4103" w:rsidRPr="00B805C5" w:rsidRDefault="00AC4103" w:rsidP="007839BB"/>
    <w:tbl>
      <w:tblPr>
        <w:tblStyle w:val="Mkatabulky"/>
        <w:tblW w:w="0" w:type="auto"/>
        <w:tblLook w:val="04A0"/>
      </w:tblPr>
      <w:tblGrid>
        <w:gridCol w:w="2617"/>
        <w:gridCol w:w="2893"/>
        <w:gridCol w:w="3494"/>
      </w:tblGrid>
      <w:tr w:rsidR="00AC4103" w:rsidRPr="00B805C5" w:rsidTr="00AC4103">
        <w:tc>
          <w:tcPr>
            <w:tcW w:w="2976" w:type="dxa"/>
          </w:tcPr>
          <w:p w:rsidR="00AC4103" w:rsidRPr="00B805C5" w:rsidRDefault="00AC4103" w:rsidP="00D517F7">
            <w:pPr>
              <w:jc w:val="center"/>
            </w:pPr>
            <w:r w:rsidRPr="00B805C5">
              <w:lastRenderedPageBreak/>
              <w:t>Úloha</w:t>
            </w:r>
          </w:p>
        </w:tc>
        <w:tc>
          <w:tcPr>
            <w:tcW w:w="2976" w:type="dxa"/>
          </w:tcPr>
          <w:p w:rsidR="00AC4103" w:rsidRPr="00B805C5" w:rsidRDefault="00AC4103" w:rsidP="00D517F7">
            <w:pPr>
              <w:jc w:val="center"/>
            </w:pPr>
            <w:r w:rsidRPr="00B805C5">
              <w:t>Požadavek</w:t>
            </w:r>
          </w:p>
        </w:tc>
        <w:tc>
          <w:tcPr>
            <w:tcW w:w="2976" w:type="dxa"/>
          </w:tcPr>
          <w:p w:rsidR="00AC4103" w:rsidRPr="00B805C5" w:rsidRDefault="00AC4103" w:rsidP="00D517F7">
            <w:pPr>
              <w:jc w:val="center"/>
            </w:pPr>
            <w:r w:rsidRPr="00B805C5">
              <w:t>Odpověď</w:t>
            </w:r>
          </w:p>
        </w:tc>
      </w:tr>
      <w:tr w:rsidR="00AC4103" w:rsidRPr="00B805C5" w:rsidTr="00AC4103">
        <w:tc>
          <w:tcPr>
            <w:tcW w:w="2976" w:type="dxa"/>
          </w:tcPr>
          <w:p w:rsidR="00AC4103" w:rsidRPr="00B805C5" w:rsidRDefault="00AC4103" w:rsidP="007839BB">
            <w:pPr>
              <w:rPr>
                <w:sz w:val="20"/>
                <w:szCs w:val="20"/>
              </w:rPr>
            </w:pPr>
            <w:r w:rsidRPr="00B805C5">
              <w:rPr>
                <w:sz w:val="20"/>
                <w:szCs w:val="20"/>
              </w:rPr>
              <w:t>Zapnout nebo vypnout hlídání</w:t>
            </w:r>
          </w:p>
        </w:tc>
        <w:tc>
          <w:tcPr>
            <w:tcW w:w="2976" w:type="dxa"/>
          </w:tcPr>
          <w:p w:rsidR="00AC4103" w:rsidRPr="00B805C5" w:rsidRDefault="00AC4103" w:rsidP="007839BB">
            <w:pPr>
              <w:rPr>
                <w:sz w:val="20"/>
                <w:szCs w:val="20"/>
              </w:rPr>
            </w:pPr>
            <w:r w:rsidRPr="00B805C5">
              <w:rPr>
                <w:sz w:val="20"/>
                <w:szCs w:val="20"/>
              </w:rPr>
              <w:t>POCITACODEZV2+7b+KK</w:t>
            </w:r>
          </w:p>
        </w:tc>
        <w:tc>
          <w:tcPr>
            <w:tcW w:w="2976" w:type="dxa"/>
          </w:tcPr>
          <w:p w:rsidR="00AC4103" w:rsidRPr="00B805C5" w:rsidRDefault="00AC4103" w:rsidP="007839BB">
            <w:pPr>
              <w:rPr>
                <w:sz w:val="20"/>
                <w:szCs w:val="20"/>
              </w:rPr>
            </w:pPr>
            <w:r w:rsidRPr="00B805C5">
              <w:rPr>
                <w:sz w:val="20"/>
                <w:szCs w:val="20"/>
              </w:rPr>
              <w:t>ARDUINOHLIDAMPORTTTKK</w:t>
            </w:r>
          </w:p>
          <w:p w:rsidR="00AC4103" w:rsidRPr="00B805C5" w:rsidRDefault="00AC4103" w:rsidP="007839BB">
            <w:pPr>
              <w:rPr>
                <w:sz w:val="20"/>
                <w:szCs w:val="20"/>
              </w:rPr>
            </w:pPr>
            <w:r w:rsidRPr="00B805C5">
              <w:rPr>
                <w:sz w:val="20"/>
                <w:szCs w:val="20"/>
              </w:rPr>
              <w:t>ARUINONEHLIDAMPORTKK</w:t>
            </w:r>
          </w:p>
          <w:p w:rsidR="00AC4103" w:rsidRPr="00B805C5" w:rsidRDefault="00AC4103" w:rsidP="007839BB">
            <w:pPr>
              <w:rPr>
                <w:sz w:val="20"/>
                <w:szCs w:val="20"/>
              </w:rPr>
            </w:pPr>
            <w:r w:rsidRPr="00B805C5">
              <w:rPr>
                <w:sz w:val="20"/>
                <w:szCs w:val="20"/>
              </w:rPr>
              <w:t>ARDUINOCHYBAKOMUNIKACEKK</w:t>
            </w:r>
          </w:p>
        </w:tc>
      </w:tr>
      <w:tr w:rsidR="00AC4103" w:rsidRPr="00B805C5" w:rsidTr="00AC4103">
        <w:tc>
          <w:tcPr>
            <w:tcW w:w="2976" w:type="dxa"/>
          </w:tcPr>
          <w:p w:rsidR="00AC4103" w:rsidRPr="00B805C5" w:rsidRDefault="00AC4103" w:rsidP="007839BB">
            <w:pPr>
              <w:rPr>
                <w:sz w:val="20"/>
                <w:szCs w:val="20"/>
              </w:rPr>
            </w:pPr>
            <w:r w:rsidRPr="00B805C5">
              <w:rPr>
                <w:sz w:val="20"/>
                <w:szCs w:val="20"/>
              </w:rPr>
              <w:t xml:space="preserve">Zastřežení nebo </w:t>
            </w:r>
            <w:proofErr w:type="spellStart"/>
            <w:r w:rsidRPr="00B805C5">
              <w:rPr>
                <w:sz w:val="20"/>
                <w:szCs w:val="20"/>
              </w:rPr>
              <w:t>odstřežení</w:t>
            </w:r>
            <w:proofErr w:type="spellEnd"/>
          </w:p>
        </w:tc>
        <w:tc>
          <w:tcPr>
            <w:tcW w:w="2976" w:type="dxa"/>
          </w:tcPr>
          <w:p w:rsidR="00AC4103" w:rsidRPr="00B805C5" w:rsidRDefault="00AC4103" w:rsidP="00AC4103">
            <w:pPr>
              <w:rPr>
                <w:sz w:val="20"/>
                <w:szCs w:val="20"/>
              </w:rPr>
            </w:pPr>
            <w:r w:rsidRPr="00B805C5">
              <w:rPr>
                <w:sz w:val="20"/>
                <w:szCs w:val="20"/>
              </w:rPr>
              <w:t>POCITACHLIDAT+6b+KK</w:t>
            </w:r>
          </w:p>
        </w:tc>
        <w:tc>
          <w:tcPr>
            <w:tcW w:w="2976" w:type="dxa"/>
          </w:tcPr>
          <w:p w:rsidR="00AC4103" w:rsidRPr="00B805C5" w:rsidRDefault="00AC4103" w:rsidP="007839BB">
            <w:pPr>
              <w:rPr>
                <w:sz w:val="20"/>
                <w:szCs w:val="20"/>
              </w:rPr>
            </w:pPr>
            <w:r w:rsidRPr="00B805C5">
              <w:rPr>
                <w:sz w:val="20"/>
                <w:szCs w:val="20"/>
              </w:rPr>
              <w:t>ARDUINOZASTREZENO01KK</w:t>
            </w:r>
          </w:p>
          <w:p w:rsidR="00AC4103" w:rsidRPr="00B805C5" w:rsidRDefault="00AC4103" w:rsidP="007839BB">
            <w:pPr>
              <w:rPr>
                <w:sz w:val="20"/>
                <w:szCs w:val="20"/>
              </w:rPr>
            </w:pPr>
            <w:r w:rsidRPr="00B805C5">
              <w:rPr>
                <w:sz w:val="20"/>
                <w:szCs w:val="20"/>
              </w:rPr>
              <w:t>ARDUINOODSTREZENO01KK</w:t>
            </w:r>
          </w:p>
          <w:p w:rsidR="00AC4103" w:rsidRPr="00B805C5" w:rsidRDefault="00AC4103" w:rsidP="00AC4103">
            <w:pPr>
              <w:rPr>
                <w:sz w:val="20"/>
                <w:szCs w:val="20"/>
              </w:rPr>
            </w:pPr>
            <w:r w:rsidRPr="00B805C5">
              <w:rPr>
                <w:sz w:val="20"/>
                <w:szCs w:val="20"/>
              </w:rPr>
              <w:t>ARDUINOZASTREZENO02KK</w:t>
            </w:r>
          </w:p>
          <w:p w:rsidR="00AC4103" w:rsidRPr="00B805C5" w:rsidRDefault="00AC4103" w:rsidP="007839BB">
            <w:pPr>
              <w:rPr>
                <w:sz w:val="20"/>
                <w:szCs w:val="20"/>
              </w:rPr>
            </w:pPr>
            <w:r w:rsidRPr="00B805C5">
              <w:rPr>
                <w:sz w:val="20"/>
                <w:szCs w:val="20"/>
              </w:rPr>
              <w:t>ARDUINOODSTREZENO02KK</w:t>
            </w:r>
          </w:p>
          <w:p w:rsidR="00AC4103" w:rsidRPr="00B805C5" w:rsidRDefault="00AC4103" w:rsidP="00AC4103">
            <w:pPr>
              <w:rPr>
                <w:sz w:val="20"/>
                <w:szCs w:val="20"/>
              </w:rPr>
            </w:pPr>
            <w:r w:rsidRPr="00B805C5">
              <w:rPr>
                <w:sz w:val="20"/>
                <w:szCs w:val="20"/>
              </w:rPr>
              <w:t>ARDUINOZASTREZENO03KK</w:t>
            </w:r>
          </w:p>
          <w:p w:rsidR="00AC4103" w:rsidRPr="00B805C5" w:rsidRDefault="00AC4103" w:rsidP="007839BB">
            <w:pPr>
              <w:rPr>
                <w:sz w:val="20"/>
                <w:szCs w:val="20"/>
              </w:rPr>
            </w:pPr>
            <w:r w:rsidRPr="00B805C5">
              <w:rPr>
                <w:sz w:val="20"/>
                <w:szCs w:val="20"/>
              </w:rPr>
              <w:t>ARDUINOODSTREZENO03KK</w:t>
            </w:r>
          </w:p>
          <w:p w:rsidR="00AC4103" w:rsidRPr="00B805C5" w:rsidRDefault="00AC4103" w:rsidP="00AC4103">
            <w:pPr>
              <w:rPr>
                <w:sz w:val="20"/>
                <w:szCs w:val="20"/>
              </w:rPr>
            </w:pPr>
            <w:r w:rsidRPr="00B805C5">
              <w:rPr>
                <w:sz w:val="20"/>
                <w:szCs w:val="20"/>
              </w:rPr>
              <w:t>ARDUINOZASTREZENO04KK</w:t>
            </w:r>
          </w:p>
          <w:p w:rsidR="00AC4103" w:rsidRPr="00B805C5" w:rsidRDefault="00AC4103" w:rsidP="00AC4103">
            <w:pPr>
              <w:rPr>
                <w:sz w:val="20"/>
                <w:szCs w:val="20"/>
              </w:rPr>
            </w:pPr>
            <w:r w:rsidRPr="00B805C5">
              <w:rPr>
                <w:sz w:val="20"/>
                <w:szCs w:val="20"/>
              </w:rPr>
              <w:t>ARDUINOODSTREZENO04KK</w:t>
            </w:r>
          </w:p>
          <w:p w:rsidR="00AC4103" w:rsidRPr="00B805C5" w:rsidRDefault="00AC4103" w:rsidP="007839BB">
            <w:pPr>
              <w:rPr>
                <w:sz w:val="20"/>
                <w:szCs w:val="20"/>
              </w:rPr>
            </w:pPr>
            <w:r w:rsidRPr="00B805C5">
              <w:rPr>
                <w:sz w:val="20"/>
                <w:szCs w:val="20"/>
              </w:rPr>
              <w:t>ARDUINOSPATNEHESLOKK</w:t>
            </w:r>
          </w:p>
          <w:p w:rsidR="00AC4103" w:rsidRPr="00B805C5" w:rsidRDefault="00AC4103" w:rsidP="007839BB">
            <w:pPr>
              <w:rPr>
                <w:sz w:val="20"/>
                <w:szCs w:val="20"/>
              </w:rPr>
            </w:pPr>
            <w:r w:rsidRPr="00B805C5">
              <w:rPr>
                <w:sz w:val="20"/>
                <w:szCs w:val="20"/>
              </w:rPr>
              <w:t>ARDUINOCHYBAKOMUNIKACEKK</w:t>
            </w:r>
          </w:p>
        </w:tc>
      </w:tr>
      <w:tr w:rsidR="00AC4103" w:rsidRPr="00B805C5" w:rsidTr="00AC4103">
        <w:tc>
          <w:tcPr>
            <w:tcW w:w="2976" w:type="dxa"/>
          </w:tcPr>
          <w:p w:rsidR="00AC4103" w:rsidRPr="00B805C5" w:rsidRDefault="00AC4103" w:rsidP="007839BB">
            <w:pPr>
              <w:rPr>
                <w:sz w:val="20"/>
                <w:szCs w:val="20"/>
              </w:rPr>
            </w:pPr>
            <w:r w:rsidRPr="00B805C5">
              <w:rPr>
                <w:sz w:val="20"/>
                <w:szCs w:val="20"/>
              </w:rPr>
              <w:t>Kontrola komunikace</w:t>
            </w:r>
          </w:p>
        </w:tc>
        <w:tc>
          <w:tcPr>
            <w:tcW w:w="2976" w:type="dxa"/>
          </w:tcPr>
          <w:p w:rsidR="00AC4103" w:rsidRPr="00B805C5" w:rsidRDefault="00AC4103" w:rsidP="007839BB">
            <w:pPr>
              <w:rPr>
                <w:sz w:val="20"/>
                <w:szCs w:val="20"/>
              </w:rPr>
            </w:pPr>
            <w:r w:rsidRPr="00B805C5">
              <w:rPr>
                <w:sz w:val="20"/>
                <w:szCs w:val="20"/>
              </w:rPr>
              <w:t>POCITACODEZVAKK</w:t>
            </w:r>
          </w:p>
        </w:tc>
        <w:tc>
          <w:tcPr>
            <w:tcW w:w="2976" w:type="dxa"/>
          </w:tcPr>
          <w:p w:rsidR="00AC4103" w:rsidRPr="00B805C5" w:rsidRDefault="00AC4103" w:rsidP="00AC4103">
            <w:pPr>
              <w:keepNext/>
              <w:rPr>
                <w:sz w:val="20"/>
                <w:szCs w:val="20"/>
              </w:rPr>
            </w:pPr>
            <w:r w:rsidRPr="00B805C5">
              <w:rPr>
                <w:sz w:val="20"/>
                <w:szCs w:val="20"/>
              </w:rPr>
              <w:t>ARDUINOODEZVAREAKCEKK</w:t>
            </w:r>
          </w:p>
        </w:tc>
      </w:tr>
    </w:tbl>
    <w:p w:rsidR="007839BB" w:rsidRPr="00B805C5" w:rsidRDefault="00AC4103" w:rsidP="00A03C1E">
      <w:pPr>
        <w:pStyle w:val="Titulek"/>
      </w:pPr>
      <w:bookmarkStart w:id="129" w:name="_Toc319652905"/>
      <w:r w:rsidRPr="00B805C5">
        <w:t xml:space="preserve">Tabulka </w:t>
      </w:r>
      <w:fldSimple w:instr=" SEQ Tabulka \* ARABIC ">
        <w:r w:rsidR="007D19C7" w:rsidRPr="00B805C5">
          <w:rPr>
            <w:noProof/>
          </w:rPr>
          <w:t>9</w:t>
        </w:r>
      </w:fldSimple>
      <w:r w:rsidRPr="00B805C5">
        <w:t>: Požadavky a odpovědi v zastřeženém stavu</w:t>
      </w:r>
      <w:bookmarkEnd w:id="129"/>
    </w:p>
    <w:p w:rsidR="00987EF3" w:rsidRPr="00B805C5" w:rsidRDefault="00987EF3" w:rsidP="00987EF3">
      <w:pPr>
        <w:pStyle w:val="Nadpis3"/>
      </w:pPr>
      <w:bookmarkStart w:id="130" w:name="_Toc319652856"/>
      <w:r w:rsidRPr="00B805C5">
        <w:lastRenderedPageBreak/>
        <w:t>Způsob připojení detektorů</w:t>
      </w:r>
      <w:bookmarkEnd w:id="130"/>
    </w:p>
    <w:p w:rsidR="00987EF3" w:rsidRPr="00B805C5" w:rsidRDefault="00987EF3" w:rsidP="00987EF3">
      <w:pPr>
        <w:keepNext/>
      </w:pPr>
      <w:r w:rsidRPr="00B805C5">
        <w:t>U klasických ústředen spočívá princip vyhodnocení</w:t>
      </w:r>
      <w:r w:rsidR="0064146E" w:rsidRPr="00B805C5">
        <w:t xml:space="preserve"> zóny</w:t>
      </w:r>
      <w:r w:rsidRPr="00B805C5">
        <w:t xml:space="preserve"> v měření odporu smyčky. </w:t>
      </w:r>
      <w:r w:rsidR="00DE4CA4" w:rsidRPr="00B805C5">
        <w:t xml:space="preserve">U </w:t>
      </w:r>
      <w:proofErr w:type="spellStart"/>
      <w:r w:rsidR="00DE4CA4" w:rsidRPr="00B805C5">
        <w:t>Arduina</w:t>
      </w:r>
      <w:proofErr w:type="spellEnd"/>
      <w:r w:rsidR="00DE4CA4" w:rsidRPr="00B805C5">
        <w:t xml:space="preserve"> </w:t>
      </w:r>
      <w:r w:rsidRPr="00B805C5">
        <w:t>je využit princi</w:t>
      </w:r>
      <w:r w:rsidR="00B66E3F">
        <w:t>p, který je znázorněn na obr. 16</w:t>
      </w:r>
      <w:r w:rsidRPr="00B805C5">
        <w:t xml:space="preserve">. </w:t>
      </w:r>
      <w:r w:rsidR="0064146E" w:rsidRPr="00B805C5">
        <w:t>Pomocí analogového vstupu se měří napětí na odporu R</w:t>
      </w:r>
      <w:r w:rsidR="0064146E" w:rsidRPr="00B805C5">
        <w:rPr>
          <w:vertAlign w:val="subscript"/>
        </w:rPr>
        <w:t>A</w:t>
      </w:r>
      <w:r w:rsidR="00D37CA6">
        <w:t>, jehož hodnota je 2k</w:t>
      </w:r>
      <w:r w:rsidR="0064146E" w:rsidRPr="00B805C5">
        <w:rPr>
          <w:rFonts w:ascii="Symbol" w:hAnsi="Symbol" w:cs="Symbol"/>
        </w:rPr>
        <w:t></w:t>
      </w:r>
      <w:r w:rsidR="0064146E" w:rsidRPr="00B805C5">
        <w:rPr>
          <w:rFonts w:ascii="Symbol" w:hAnsi="Symbol" w:cs="Symbol"/>
        </w:rPr>
        <w:t></w:t>
      </w:r>
      <w:r w:rsidR="0064146E" w:rsidRPr="00B805C5">
        <w:rPr>
          <w:rFonts w:ascii="Symbol" w:hAnsi="Symbol" w:cs="Symbol"/>
        </w:rPr>
        <w:t></w:t>
      </w:r>
    </w:p>
    <w:p w:rsidR="00987EF3" w:rsidRPr="00B805C5" w:rsidRDefault="0064146E" w:rsidP="00987EF3">
      <w:pPr>
        <w:keepNext/>
      </w:pPr>
      <w:r w:rsidRPr="00B805C5">
        <w:t>Jakmile některý z de</w:t>
      </w:r>
      <w:r w:rsidR="002704B2" w:rsidRPr="00B805C5">
        <w:t xml:space="preserve">tektorů rozepne kontakt, </w:t>
      </w:r>
      <w:r w:rsidRPr="00B805C5">
        <w:t>změní</w:t>
      </w:r>
      <w:r w:rsidR="002704B2" w:rsidRPr="00B805C5">
        <w:t xml:space="preserve"> se</w:t>
      </w:r>
      <w:r w:rsidRPr="00B805C5">
        <w:t xml:space="preserve"> napětí na odporu R</w:t>
      </w:r>
      <w:r w:rsidRPr="00B805C5">
        <w:rPr>
          <w:vertAlign w:val="subscript"/>
        </w:rPr>
        <w:t>A</w:t>
      </w:r>
      <w:r w:rsidRPr="00B805C5">
        <w:t xml:space="preserve"> a vyhlásí se poplach. Program je také schopný rozlišit, ve které skupině detektorů byl vyhlášen poplach, přičemž očekává hodnotu odporu R</w:t>
      </w:r>
      <w:r w:rsidRPr="00B805C5">
        <w:rPr>
          <w:vertAlign w:val="subscript"/>
        </w:rPr>
        <w:t>1</w:t>
      </w:r>
      <w:r w:rsidR="00C3392D" w:rsidRPr="00B805C5">
        <w:t>=1k</w:t>
      </w:r>
      <w:r w:rsidRPr="00B805C5">
        <w:rPr>
          <w:rFonts w:ascii="Symbol" w:hAnsi="Symbol" w:cs="Symbol"/>
        </w:rPr>
        <w:t></w:t>
      </w:r>
      <w:r w:rsidR="002704B2" w:rsidRPr="00B805C5">
        <w:t xml:space="preserve"> a</w:t>
      </w:r>
      <w:r w:rsidRPr="00B805C5">
        <w:t xml:space="preserve">  R</w:t>
      </w:r>
      <w:r w:rsidRPr="00B805C5">
        <w:rPr>
          <w:vertAlign w:val="subscript"/>
        </w:rPr>
        <w:t>2</w:t>
      </w:r>
      <w:r w:rsidR="00C3392D" w:rsidRPr="00B805C5">
        <w:t>=2k</w:t>
      </w:r>
      <w:r w:rsidRPr="00B805C5">
        <w:rPr>
          <w:rFonts w:ascii="Symbol" w:hAnsi="Symbol" w:cs="Symbol"/>
        </w:rPr>
        <w:t></w:t>
      </w:r>
      <w:r w:rsidRPr="00B805C5">
        <w:t xml:space="preserve"> a</w:t>
      </w:r>
      <w:r w:rsidR="002704B2" w:rsidRPr="00B805C5">
        <w:t xml:space="preserve"> hodnotu</w:t>
      </w:r>
      <w:r w:rsidR="00C3392D" w:rsidRPr="00B805C5">
        <w:t xml:space="preserve"> zakončovacího odporu 1k</w:t>
      </w:r>
      <w:r w:rsidRPr="00B805C5">
        <w:rPr>
          <w:rFonts w:ascii="Symbol" w:hAnsi="Symbol" w:cs="Symbol"/>
        </w:rPr>
        <w:t></w:t>
      </w:r>
      <w:r w:rsidRPr="00B805C5">
        <w:t>. Obdobný princip lze využít pro všechna zapojení.</w:t>
      </w:r>
    </w:p>
    <w:p w:rsidR="00987EF3" w:rsidRPr="00B805C5" w:rsidRDefault="0064146E" w:rsidP="00987EF3">
      <w:pPr>
        <w:keepNext/>
      </w:pPr>
      <w:r w:rsidRPr="00B805C5">
        <w:rPr>
          <w:noProof/>
        </w:rPr>
        <w:drawing>
          <wp:inline distT="0" distB="0" distL="0" distR="0">
            <wp:extent cx="5569585" cy="3253740"/>
            <wp:effectExtent l="19050" t="0" r="0" b="0"/>
            <wp:docPr id="36"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cstate="print"/>
                    <a:srcRect/>
                    <a:stretch>
                      <a:fillRect/>
                    </a:stretch>
                  </pic:blipFill>
                  <pic:spPr bwMode="auto">
                    <a:xfrm>
                      <a:off x="0" y="0"/>
                      <a:ext cx="5569585" cy="3253740"/>
                    </a:xfrm>
                    <a:prstGeom prst="rect">
                      <a:avLst/>
                    </a:prstGeom>
                    <a:noFill/>
                    <a:ln w="9525">
                      <a:noFill/>
                      <a:miter lim="800000"/>
                      <a:headEnd/>
                      <a:tailEnd/>
                    </a:ln>
                  </pic:spPr>
                </pic:pic>
              </a:graphicData>
            </a:graphic>
          </wp:inline>
        </w:drawing>
      </w:r>
    </w:p>
    <w:p w:rsidR="00987EF3" w:rsidRPr="00B805C5" w:rsidRDefault="00987EF3" w:rsidP="00987EF3">
      <w:pPr>
        <w:pStyle w:val="Titulek"/>
        <w:jc w:val="both"/>
      </w:pPr>
      <w:bookmarkStart w:id="131" w:name="_Toc319652924"/>
      <w:r w:rsidRPr="00B805C5">
        <w:t xml:space="preserve">Obrázek </w:t>
      </w:r>
      <w:fldSimple w:instr=" SEQ Obrázek \* ARABIC ">
        <w:r w:rsidR="005E5FB0" w:rsidRPr="00B805C5">
          <w:rPr>
            <w:noProof/>
          </w:rPr>
          <w:t>16</w:t>
        </w:r>
      </w:fldSimple>
      <w:r w:rsidRPr="00B805C5">
        <w:t>: Způsob připojení detektorů ke smyčce typu ATZ</w:t>
      </w:r>
      <w:bookmarkEnd w:id="131"/>
    </w:p>
    <w:p w:rsidR="00580F52" w:rsidRPr="00B805C5" w:rsidRDefault="00580F52" w:rsidP="007839BB"/>
    <w:p w:rsidR="00C94493" w:rsidRPr="00B805C5" w:rsidRDefault="00343A8E" w:rsidP="00A766C5">
      <w:pPr>
        <w:pStyle w:val="Nadpis1"/>
      </w:pPr>
      <w:bookmarkStart w:id="132" w:name="_Toc319652857"/>
      <w:r w:rsidRPr="00B805C5">
        <w:lastRenderedPageBreak/>
        <w:t>Manuál pro programování</w:t>
      </w:r>
      <w:bookmarkEnd w:id="132"/>
    </w:p>
    <w:p w:rsidR="00C94493" w:rsidRPr="00B805C5" w:rsidRDefault="00343A8E" w:rsidP="004C1DC7">
      <w:pPr>
        <w:suppressAutoHyphens/>
      </w:pPr>
      <w:r w:rsidRPr="00B805C5">
        <w:t>V</w:t>
      </w:r>
      <w:r w:rsidR="00470569" w:rsidRPr="00B805C5">
        <w:t xml:space="preserve"> této</w:t>
      </w:r>
      <w:r w:rsidRPr="00B805C5">
        <w:t> kapitole je podrobně vysvětleno, jakým z</w:t>
      </w:r>
      <w:r w:rsidR="00D90ADC" w:rsidRPr="00B805C5">
        <w:t xml:space="preserve">působem se programuje a ovládá </w:t>
      </w:r>
      <w:proofErr w:type="spellStart"/>
      <w:r w:rsidR="00D90ADC" w:rsidRPr="00B805C5">
        <w:t>A</w:t>
      </w:r>
      <w:r w:rsidRPr="00B805C5">
        <w:t>rduino</w:t>
      </w:r>
      <w:proofErr w:type="spellEnd"/>
      <w:r w:rsidRPr="00B805C5">
        <w:t>.</w:t>
      </w:r>
    </w:p>
    <w:p w:rsidR="007537C0" w:rsidRPr="00B805C5" w:rsidRDefault="00FF6EA3" w:rsidP="004C1DC7">
      <w:pPr>
        <w:suppressAutoHyphens/>
      </w:pPr>
      <w:r w:rsidRPr="00B805C5">
        <w:t>Po spuštění</w:t>
      </w:r>
      <w:r w:rsidR="001B5C1E" w:rsidRPr="00B805C5">
        <w:t xml:space="preserve"> programu</w:t>
      </w:r>
      <w:r w:rsidRPr="00B805C5">
        <w:t xml:space="preserve"> se otevře okno, které je znázorněno na obr.</w:t>
      </w:r>
      <w:r w:rsidR="001E45D7" w:rsidRPr="00B805C5">
        <w:t xml:space="preserve"> </w:t>
      </w:r>
      <w:r w:rsidR="007A35B7">
        <w:t>17</w:t>
      </w:r>
      <w:r w:rsidR="00D90ADC" w:rsidRPr="00B805C5">
        <w:t xml:space="preserve">. Pokud je </w:t>
      </w:r>
      <w:proofErr w:type="spellStart"/>
      <w:r w:rsidR="00D90ADC" w:rsidRPr="00B805C5">
        <w:t>A</w:t>
      </w:r>
      <w:r w:rsidR="00470569" w:rsidRPr="00B805C5">
        <w:t>rduino</w:t>
      </w:r>
      <w:proofErr w:type="spellEnd"/>
      <w:r w:rsidR="00470569" w:rsidRPr="00B805C5">
        <w:t xml:space="preserve"> připojeno, </w:t>
      </w:r>
      <w:r w:rsidR="00E31AD6" w:rsidRPr="00B805C5">
        <w:t>načte</w:t>
      </w:r>
      <w:r w:rsidR="00470569" w:rsidRPr="00B805C5">
        <w:t xml:space="preserve"> se</w:t>
      </w:r>
      <w:r w:rsidR="007537C0" w:rsidRPr="00B805C5">
        <w:t xml:space="preserve"> paměť EEPROM</w:t>
      </w:r>
      <w:r w:rsidR="001E45D7" w:rsidRPr="00B805C5">
        <w:t xml:space="preserve"> do počítače. Díky tomu </w:t>
      </w:r>
      <w:r w:rsidR="00684B67" w:rsidRPr="00B805C5">
        <w:t>je možné</w:t>
      </w:r>
      <w:r w:rsidR="001E45D7" w:rsidRPr="00B805C5">
        <w:t xml:space="preserve"> v programu upravovat aktuální nastaven</w:t>
      </w:r>
      <w:r w:rsidR="00A33AE1" w:rsidRPr="00B805C5">
        <w:t xml:space="preserve">í </w:t>
      </w:r>
      <w:proofErr w:type="spellStart"/>
      <w:r w:rsidR="00A33AE1" w:rsidRPr="00B805C5">
        <w:t>A</w:t>
      </w:r>
      <w:r w:rsidR="00684B67" w:rsidRPr="00B805C5">
        <w:t>rduina</w:t>
      </w:r>
      <w:proofErr w:type="spellEnd"/>
      <w:r w:rsidR="001E45D7" w:rsidRPr="00B805C5">
        <w:t>.</w:t>
      </w:r>
      <w:r w:rsidR="007537C0" w:rsidRPr="00B805C5">
        <w:t xml:space="preserve"> </w:t>
      </w:r>
      <w:r w:rsidR="001E45D7" w:rsidRPr="00B805C5">
        <w:t xml:space="preserve"> </w:t>
      </w:r>
      <w:r w:rsidR="00470569" w:rsidRPr="00B805C5">
        <w:t>Lze však také</w:t>
      </w:r>
      <w:r w:rsidR="00BE34FA" w:rsidRPr="00B805C5">
        <w:t xml:space="preserve"> připojit </w:t>
      </w:r>
      <w:proofErr w:type="spellStart"/>
      <w:r w:rsidR="00BE34FA" w:rsidRPr="00B805C5">
        <w:t>Arduino</w:t>
      </w:r>
      <w:proofErr w:type="spellEnd"/>
      <w:r w:rsidR="00BE34FA" w:rsidRPr="00B805C5">
        <w:t>,</w:t>
      </w:r>
      <w:r w:rsidR="00684B67" w:rsidRPr="00B805C5">
        <w:t xml:space="preserve"> vynulovat paměť a začít programovat od začátku</w:t>
      </w:r>
      <w:r w:rsidR="00BE34FA" w:rsidRPr="00B805C5">
        <w:t>. P</w:t>
      </w:r>
      <w:r w:rsidR="001B5C1E" w:rsidRPr="00B805C5">
        <w:t xml:space="preserve">o dokončení programování </w:t>
      </w:r>
      <w:r w:rsidR="00BE34FA" w:rsidRPr="00B805C5">
        <w:t>pak stačí pouze</w:t>
      </w:r>
      <w:r w:rsidR="001B5C1E" w:rsidRPr="00B805C5">
        <w:t xml:space="preserve"> nahrát</w:t>
      </w:r>
      <w:r w:rsidR="00BE34FA" w:rsidRPr="00B805C5">
        <w:t xml:space="preserve"> program</w:t>
      </w:r>
      <w:r w:rsidR="001B5C1E" w:rsidRPr="00B805C5">
        <w:t xml:space="preserve"> do</w:t>
      </w:r>
      <w:r w:rsidR="00A60D6F" w:rsidRPr="00B805C5">
        <w:t xml:space="preserve"> EEPROM paměti</w:t>
      </w:r>
      <w:r w:rsidR="001B5C1E" w:rsidRPr="00B805C5">
        <w:t xml:space="preserve"> </w:t>
      </w:r>
      <w:r w:rsidR="00A60D6F" w:rsidRPr="00B805C5">
        <w:t xml:space="preserve">v </w:t>
      </w:r>
      <w:proofErr w:type="spellStart"/>
      <w:r w:rsidR="00A60D6F" w:rsidRPr="00B805C5">
        <w:t>Arduinu</w:t>
      </w:r>
      <w:proofErr w:type="spellEnd"/>
      <w:r w:rsidR="00684B67" w:rsidRPr="00B805C5">
        <w:t>.</w:t>
      </w:r>
      <w:r w:rsidR="00BE34FA" w:rsidRPr="00B805C5">
        <w:t xml:space="preserve"> Poslední možností je připojit </w:t>
      </w:r>
      <w:proofErr w:type="spellStart"/>
      <w:r w:rsidR="00BE34FA" w:rsidRPr="00B805C5">
        <w:t>Arduino</w:t>
      </w:r>
      <w:proofErr w:type="spellEnd"/>
      <w:r w:rsidR="00BE34FA" w:rsidRPr="00B805C5">
        <w:t xml:space="preserve">, otevřít uložené nastavení a nahrát do </w:t>
      </w:r>
      <w:proofErr w:type="spellStart"/>
      <w:r w:rsidR="00BE34FA" w:rsidRPr="00B805C5">
        <w:t>Arduina</w:t>
      </w:r>
      <w:proofErr w:type="spellEnd"/>
      <w:r w:rsidR="00BE34FA" w:rsidRPr="00B805C5">
        <w:t>.</w:t>
      </w:r>
    </w:p>
    <w:p w:rsidR="0081002E" w:rsidRPr="00B805C5" w:rsidRDefault="007537C0" w:rsidP="004C1DC7">
      <w:pPr>
        <w:suppressAutoHyphens/>
      </w:pPr>
      <w:r w:rsidRPr="00B805C5">
        <w:t>Celý program se</w:t>
      </w:r>
      <w:r w:rsidR="00A60D6F" w:rsidRPr="00B805C5">
        <w:t xml:space="preserve"> tedy</w:t>
      </w:r>
      <w:r w:rsidRPr="00B805C5">
        <w:t xml:space="preserve"> nahrává do EEPROM paměti, ze které</w:t>
      </w:r>
      <w:r w:rsidR="00A60D6F" w:rsidRPr="00B805C5">
        <w:t xml:space="preserve"> se po restartu nebo změně programu načtou aktuální data do RAM paměti a pomocí zmíněných dat</w:t>
      </w:r>
      <w:r w:rsidRPr="00B805C5">
        <w:t xml:space="preserve"> funguje následně celý zabezpečovací systém. </w:t>
      </w:r>
      <w:r w:rsidR="00A33AE1" w:rsidRPr="00B805C5">
        <w:t xml:space="preserve">O připojení </w:t>
      </w:r>
      <w:proofErr w:type="spellStart"/>
      <w:r w:rsidR="00A33AE1" w:rsidRPr="00B805C5">
        <w:t>A</w:t>
      </w:r>
      <w:r w:rsidR="0081002E" w:rsidRPr="00B805C5">
        <w:t>rduina</w:t>
      </w:r>
      <w:proofErr w:type="spellEnd"/>
      <w:r w:rsidR="0081002E" w:rsidRPr="00B805C5">
        <w:t xml:space="preserve"> informuje </w:t>
      </w:r>
      <w:r w:rsidR="004C17BF" w:rsidRPr="00B805C5">
        <w:t>text</w:t>
      </w:r>
      <w:r w:rsidR="0081002E" w:rsidRPr="00B805C5">
        <w:t>, který je</w:t>
      </w:r>
      <w:r w:rsidR="00470569" w:rsidRPr="00B805C5">
        <w:t xml:space="preserve"> zobrazen</w:t>
      </w:r>
      <w:r w:rsidR="0081002E" w:rsidRPr="00B805C5">
        <w:t xml:space="preserve"> vlevo dole. Zár</w:t>
      </w:r>
      <w:r w:rsidR="00A33AE1" w:rsidRPr="00B805C5">
        <w:t xml:space="preserve">oveň nás o aktuálním připojení </w:t>
      </w:r>
      <w:r w:rsidR="0081002E" w:rsidRPr="00B805C5">
        <w:t>informuje hlavní na</w:t>
      </w:r>
      <w:r w:rsidR="00D90ADC" w:rsidRPr="00B805C5">
        <w:t xml:space="preserve">bídka, která je bílá, jestliže </w:t>
      </w:r>
      <w:proofErr w:type="spellStart"/>
      <w:r w:rsidR="00D90ADC" w:rsidRPr="00B805C5">
        <w:t>A</w:t>
      </w:r>
      <w:r w:rsidR="0081002E" w:rsidRPr="00B805C5">
        <w:t>rduino</w:t>
      </w:r>
      <w:proofErr w:type="spellEnd"/>
      <w:r w:rsidR="0081002E" w:rsidRPr="00B805C5">
        <w:t xml:space="preserve"> není připojeno a modrá v případě, že je připojeno.</w:t>
      </w:r>
    </w:p>
    <w:p w:rsidR="006E0305" w:rsidRPr="00B805C5" w:rsidRDefault="00684B67" w:rsidP="004C1DC7">
      <w:pPr>
        <w:suppressAutoHyphens/>
      </w:pPr>
      <w:r w:rsidRPr="00B805C5">
        <w:t xml:space="preserve">Při pohledu na hlavní okno vidíme dva </w:t>
      </w:r>
      <w:proofErr w:type="spellStart"/>
      <w:r w:rsidRPr="00B805C5">
        <w:t>listboxy</w:t>
      </w:r>
      <w:proofErr w:type="spellEnd"/>
      <w:r w:rsidRPr="00B805C5">
        <w:t xml:space="preserve">. </w:t>
      </w:r>
      <w:proofErr w:type="spellStart"/>
      <w:r w:rsidRPr="00B805C5">
        <w:t>Listbox</w:t>
      </w:r>
      <w:proofErr w:type="spellEnd"/>
      <w:r w:rsidRPr="00B805C5">
        <w:t xml:space="preserve"> vlevo </w:t>
      </w:r>
      <w:r w:rsidR="00470569" w:rsidRPr="00B805C5">
        <w:t xml:space="preserve">vypisuje již provedené operace a </w:t>
      </w:r>
      <w:proofErr w:type="spellStart"/>
      <w:r w:rsidR="00470569" w:rsidRPr="00B805C5">
        <w:t>Listbox</w:t>
      </w:r>
      <w:proofErr w:type="spellEnd"/>
      <w:r w:rsidR="00470569" w:rsidRPr="00B805C5">
        <w:t xml:space="preserve"> vpravo</w:t>
      </w:r>
      <w:r w:rsidRPr="00B805C5">
        <w:t xml:space="preserve"> slouží jako výpis historie poplachů nebo stavů poplachového systému (zastřeženo, </w:t>
      </w:r>
      <w:proofErr w:type="spellStart"/>
      <w:r w:rsidRPr="00B805C5">
        <w:t>odstřeženo</w:t>
      </w:r>
      <w:proofErr w:type="spellEnd"/>
      <w:r w:rsidRPr="00B805C5">
        <w:t>, spuštěna nebo zastavena funkce hlídání)</w:t>
      </w:r>
      <w:r w:rsidR="004D714F" w:rsidRPr="00B805C5">
        <w:t>. Při náhledu na hi</w:t>
      </w:r>
      <w:r w:rsidR="006E0305" w:rsidRPr="00B805C5">
        <w:t>storii pak uvidíme datum s přesným časem poplachového stavu, danou událost, zónu poplachu a přesnou hodnotu poplachového stavu na dané zóně</w:t>
      </w:r>
      <w:r w:rsidRPr="00B805C5">
        <w:t xml:space="preserve">. </w:t>
      </w:r>
    </w:p>
    <w:p w:rsidR="00FF6EA3" w:rsidRPr="00B805C5" w:rsidRDefault="00470569" w:rsidP="004C1DC7">
      <w:pPr>
        <w:suppressAutoHyphens/>
      </w:pPr>
      <w:r w:rsidRPr="00B805C5">
        <w:t xml:space="preserve">Dále lze v hlavním okně vpravo </w:t>
      </w:r>
      <w:r w:rsidR="004D714F" w:rsidRPr="00B805C5">
        <w:t xml:space="preserve">vidět datum a čas spuštění programu, </w:t>
      </w:r>
      <w:r w:rsidR="004F299D" w:rsidRPr="00B805C5">
        <w:t xml:space="preserve">datum a </w:t>
      </w:r>
      <w:r w:rsidR="004D714F" w:rsidRPr="00B805C5">
        <w:t>čas</w:t>
      </w:r>
      <w:r w:rsidR="00A33AE1" w:rsidRPr="00B805C5">
        <w:t xml:space="preserve"> v </w:t>
      </w:r>
      <w:proofErr w:type="spellStart"/>
      <w:r w:rsidR="00A33AE1" w:rsidRPr="00B805C5">
        <w:t>A</w:t>
      </w:r>
      <w:r w:rsidR="004F299D" w:rsidRPr="00B805C5">
        <w:t>rduinu</w:t>
      </w:r>
      <w:proofErr w:type="spellEnd"/>
      <w:r w:rsidR="004D714F" w:rsidRPr="00B805C5">
        <w:t xml:space="preserve"> a</w:t>
      </w:r>
      <w:r w:rsidR="004F299D" w:rsidRPr="00B805C5">
        <w:t xml:space="preserve"> v neposlední řadě je zde i</w:t>
      </w:r>
      <w:r w:rsidR="004D714F" w:rsidRPr="00B805C5">
        <w:t xml:space="preserve"> e-mail, na který se posílají poplachové informace.</w:t>
      </w:r>
      <w:r w:rsidR="00EB74EC" w:rsidRPr="00B805C5">
        <w:t xml:space="preserve"> </w:t>
      </w:r>
    </w:p>
    <w:p w:rsidR="00EB74EC" w:rsidRPr="00B805C5" w:rsidRDefault="00EB74EC" w:rsidP="004C1DC7">
      <w:pPr>
        <w:suppressAutoHyphens/>
      </w:pPr>
      <w:r w:rsidRPr="00B805C5">
        <w:t xml:space="preserve">Jednotlivé položky hlavní rolovací nabídky budou popsány </w:t>
      </w:r>
      <w:r w:rsidR="00171AA7" w:rsidRPr="00B805C5">
        <w:t>v další části kapitoly</w:t>
      </w:r>
      <w:r w:rsidRPr="00B805C5">
        <w:t>.</w:t>
      </w:r>
    </w:p>
    <w:p w:rsidR="0081002E" w:rsidRPr="00B805C5" w:rsidRDefault="0081002E" w:rsidP="004C1DC7">
      <w:pPr>
        <w:suppressAutoHyphens/>
      </w:pPr>
    </w:p>
    <w:p w:rsidR="001E45D7" w:rsidRPr="00B805C5" w:rsidRDefault="004F299D" w:rsidP="001E45D7">
      <w:pPr>
        <w:keepNext/>
        <w:suppressAutoHyphens/>
      </w:pPr>
      <w:r w:rsidRPr="00B805C5">
        <w:rPr>
          <w:noProof/>
        </w:rPr>
        <w:lastRenderedPageBreak/>
        <w:drawing>
          <wp:inline distT="0" distB="0" distL="0" distR="0">
            <wp:extent cx="5571490" cy="3296285"/>
            <wp:effectExtent l="19050" t="0" r="0" b="0"/>
            <wp:docPr id="4"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srcRect/>
                    <a:stretch>
                      <a:fillRect/>
                    </a:stretch>
                  </pic:blipFill>
                  <pic:spPr bwMode="auto">
                    <a:xfrm>
                      <a:off x="0" y="0"/>
                      <a:ext cx="5571490" cy="3296285"/>
                    </a:xfrm>
                    <a:prstGeom prst="rect">
                      <a:avLst/>
                    </a:prstGeom>
                    <a:noFill/>
                    <a:ln w="9525">
                      <a:noFill/>
                      <a:miter lim="800000"/>
                      <a:headEnd/>
                      <a:tailEnd/>
                    </a:ln>
                  </pic:spPr>
                </pic:pic>
              </a:graphicData>
            </a:graphic>
          </wp:inline>
        </w:drawing>
      </w:r>
    </w:p>
    <w:p w:rsidR="00A766C5" w:rsidRPr="00B805C5" w:rsidRDefault="001E45D7" w:rsidP="0081002E">
      <w:pPr>
        <w:pStyle w:val="Titulek"/>
        <w:jc w:val="both"/>
      </w:pPr>
      <w:bookmarkStart w:id="133" w:name="_Toc319652925"/>
      <w:r w:rsidRPr="00B805C5">
        <w:t xml:space="preserve">Obrázek </w:t>
      </w:r>
      <w:fldSimple w:instr=" SEQ Obrázek \* ARABIC ">
        <w:r w:rsidR="005E5FB0" w:rsidRPr="00B805C5">
          <w:rPr>
            <w:noProof/>
          </w:rPr>
          <w:t>17</w:t>
        </w:r>
      </w:fldSimple>
      <w:r w:rsidRPr="00B805C5">
        <w:t>: Hlavní okno</w:t>
      </w:r>
      <w:bookmarkEnd w:id="133"/>
    </w:p>
    <w:p w:rsidR="00A766C5" w:rsidRPr="00B805C5" w:rsidRDefault="00E326D8" w:rsidP="00A766C5">
      <w:pPr>
        <w:pStyle w:val="Nadpis2"/>
      </w:pPr>
      <w:bookmarkStart w:id="134" w:name="_Toc319652858"/>
      <w:r w:rsidRPr="00B805C5">
        <w:t>Nabídka “H</w:t>
      </w:r>
      <w:r w:rsidR="00A766C5" w:rsidRPr="00B805C5">
        <w:t>lavní</w:t>
      </w:r>
      <w:r w:rsidRPr="00B805C5">
        <w:t>“</w:t>
      </w:r>
      <w:bookmarkEnd w:id="134"/>
    </w:p>
    <w:p w:rsidR="004F299D" w:rsidRPr="00B805C5" w:rsidRDefault="00251A74" w:rsidP="0081002E">
      <w:r w:rsidRPr="00B805C5">
        <w:t xml:space="preserve">Z obr. </w:t>
      </w:r>
      <w:r w:rsidR="00153E10">
        <w:t>18</w:t>
      </w:r>
      <w:r w:rsidRPr="00B805C5">
        <w:t xml:space="preserve"> je zřejmé, že v nabídce “Hlavní“ můžeme</w:t>
      </w:r>
      <w:r w:rsidR="0035105B" w:rsidRPr="00B805C5">
        <w:t xml:space="preserve"> načíst historii zastřežení, </w:t>
      </w:r>
      <w:proofErr w:type="spellStart"/>
      <w:r w:rsidR="0035105B" w:rsidRPr="00B805C5">
        <w:t>odstřežení</w:t>
      </w:r>
      <w:proofErr w:type="spellEnd"/>
      <w:r w:rsidR="0035105B" w:rsidRPr="00B805C5">
        <w:t xml:space="preserve">, hlídání a poplachů. </w:t>
      </w:r>
      <w:r w:rsidR="004F299D" w:rsidRPr="00B805C5">
        <w:t>Historie po</w:t>
      </w:r>
      <w:r w:rsidR="00A33AE1" w:rsidRPr="00B805C5">
        <w:t xml:space="preserve">plachů se ukládá do počítače i </w:t>
      </w:r>
      <w:proofErr w:type="spellStart"/>
      <w:r w:rsidR="00A33AE1" w:rsidRPr="00B805C5">
        <w:t>A</w:t>
      </w:r>
      <w:r w:rsidR="004F299D" w:rsidRPr="00B805C5">
        <w:t>rduina</w:t>
      </w:r>
      <w:proofErr w:type="spellEnd"/>
      <w:r w:rsidR="004F299D" w:rsidRPr="00B805C5">
        <w:t>. Pro vymazání historie z </w:t>
      </w:r>
      <w:proofErr w:type="spellStart"/>
      <w:r w:rsidR="00A33AE1" w:rsidRPr="00B805C5">
        <w:t>A</w:t>
      </w:r>
      <w:r w:rsidR="004F299D" w:rsidRPr="00B805C5">
        <w:t>rduina</w:t>
      </w:r>
      <w:proofErr w:type="spellEnd"/>
      <w:r w:rsidR="004F299D" w:rsidRPr="00B805C5">
        <w:t xml:space="preserve"> je samozřejmě zapotřebí znát heslo pro přístup k paměti </w:t>
      </w:r>
      <w:r w:rsidR="00EE1977" w:rsidRPr="00B805C5">
        <w:t>EEPROM</w:t>
      </w:r>
      <w:r w:rsidR="004F299D" w:rsidRPr="00B805C5">
        <w:t>.</w:t>
      </w:r>
    </w:p>
    <w:p w:rsidR="0081002E" w:rsidRPr="00B805C5" w:rsidRDefault="004F299D" w:rsidP="0081002E">
      <w:r w:rsidRPr="00B805C5">
        <w:t>N</w:t>
      </w:r>
      <w:r w:rsidR="0035105B" w:rsidRPr="00B805C5">
        <w:t>abídka</w:t>
      </w:r>
      <w:r w:rsidRPr="00B805C5">
        <w:t xml:space="preserve"> však především</w:t>
      </w:r>
      <w:r w:rsidR="0035105B" w:rsidRPr="00B805C5">
        <w:t xml:space="preserve"> slouží pro ukládání</w:t>
      </w:r>
      <w:r w:rsidR="00175130" w:rsidRPr="00B805C5">
        <w:t xml:space="preserve"> a otvírání</w:t>
      </w:r>
      <w:r w:rsidR="0035105B" w:rsidRPr="00B805C5">
        <w:t xml:space="preserve"> jednotlivých nastavení</w:t>
      </w:r>
      <w:r w:rsidR="00175130" w:rsidRPr="00B805C5">
        <w:t xml:space="preserve">. Uložit nebo otevřít je možné buď programování vstupů a výstupů, programování základního nastavení nebo je zde i možnost otevření nebo uložení celého nastavení. </w:t>
      </w:r>
      <w:r w:rsidR="00251A74" w:rsidRPr="00B805C5">
        <w:t>Při výběru kterékoli možnosti se otevře okno, ve kterém zvolíme název souboru a pozici, kam se má soubor uložit nebo odkud se má otevřít.</w:t>
      </w:r>
      <w:r w:rsidR="00175130" w:rsidRPr="00B805C5">
        <w:t xml:space="preserve"> </w:t>
      </w:r>
      <w:r w:rsidR="00251A74" w:rsidRPr="00B805C5">
        <w:t xml:space="preserve">Při ukládání se místo všech hesel uloží jen hodnoty 255, aby nebylo možné přijít na žádné heslo. </w:t>
      </w:r>
    </w:p>
    <w:p w:rsidR="0081002E" w:rsidRPr="00B805C5" w:rsidRDefault="00A921B7" w:rsidP="0081002E">
      <w:pPr>
        <w:keepNext/>
      </w:pPr>
      <w:r w:rsidRPr="00B805C5">
        <w:rPr>
          <w:noProof/>
        </w:rPr>
        <w:drawing>
          <wp:inline distT="0" distB="0" distL="0" distR="0">
            <wp:extent cx="5574030" cy="1582420"/>
            <wp:effectExtent l="19050" t="0" r="7620" b="0"/>
            <wp:docPr id="1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cstate="print"/>
                    <a:srcRect/>
                    <a:stretch>
                      <a:fillRect/>
                    </a:stretch>
                  </pic:blipFill>
                  <pic:spPr bwMode="auto">
                    <a:xfrm>
                      <a:off x="0" y="0"/>
                      <a:ext cx="5574030" cy="1582420"/>
                    </a:xfrm>
                    <a:prstGeom prst="rect">
                      <a:avLst/>
                    </a:prstGeom>
                    <a:noFill/>
                    <a:ln w="9525">
                      <a:noFill/>
                      <a:miter lim="800000"/>
                      <a:headEnd/>
                      <a:tailEnd/>
                    </a:ln>
                  </pic:spPr>
                </pic:pic>
              </a:graphicData>
            </a:graphic>
          </wp:inline>
        </w:drawing>
      </w:r>
    </w:p>
    <w:p w:rsidR="00251A74" w:rsidRPr="00B805C5" w:rsidRDefault="0081002E" w:rsidP="006706F9">
      <w:pPr>
        <w:pStyle w:val="Titulek"/>
        <w:jc w:val="both"/>
      </w:pPr>
      <w:bookmarkStart w:id="135" w:name="_Toc319652926"/>
      <w:r w:rsidRPr="00B805C5">
        <w:t xml:space="preserve">Obrázek </w:t>
      </w:r>
      <w:fldSimple w:instr=" SEQ Obrázek \* ARABIC ">
        <w:r w:rsidR="005E5FB0" w:rsidRPr="00B805C5">
          <w:rPr>
            <w:noProof/>
          </w:rPr>
          <w:t>18</w:t>
        </w:r>
      </w:fldSimple>
      <w:r w:rsidRPr="00B805C5">
        <w:t>: Nabídka “Hlavní“</w:t>
      </w:r>
      <w:bookmarkEnd w:id="135"/>
    </w:p>
    <w:p w:rsidR="00251A74" w:rsidRPr="00B805C5" w:rsidRDefault="00251A74" w:rsidP="00251A74">
      <w:pPr>
        <w:pStyle w:val="Nadpis2"/>
      </w:pPr>
      <w:bookmarkStart w:id="136" w:name="_Toc319652859"/>
      <w:r w:rsidRPr="00B805C5">
        <w:lastRenderedPageBreak/>
        <w:t>Nabídka “</w:t>
      </w:r>
      <w:proofErr w:type="spellStart"/>
      <w:r w:rsidRPr="00B805C5">
        <w:t>Zastřežit</w:t>
      </w:r>
      <w:proofErr w:type="spellEnd"/>
      <w:r w:rsidRPr="00B805C5">
        <w:t>“</w:t>
      </w:r>
      <w:bookmarkEnd w:id="136"/>
    </w:p>
    <w:p w:rsidR="00251A74" w:rsidRPr="00B805C5" w:rsidRDefault="00206627" w:rsidP="00251A74">
      <w:r w:rsidRPr="00B805C5">
        <w:t>Pokud v</w:t>
      </w:r>
      <w:r w:rsidR="00F02699" w:rsidRPr="00B805C5">
        <w:t> hlavním okně klikneme na “</w:t>
      </w:r>
      <w:proofErr w:type="spellStart"/>
      <w:r w:rsidR="00F02699" w:rsidRPr="00B805C5">
        <w:t>Zastřežit</w:t>
      </w:r>
      <w:proofErr w:type="spellEnd"/>
      <w:r w:rsidR="00F02699" w:rsidRPr="00B805C5">
        <w:t>“, objeví</w:t>
      </w:r>
      <w:r w:rsidRPr="00B805C5">
        <w:t xml:space="preserve"> se</w:t>
      </w:r>
      <w:r w:rsidR="00F02699" w:rsidRPr="00B805C5">
        <w:t xml:space="preserve"> nové okno, které </w:t>
      </w:r>
      <w:r w:rsidRPr="00B805C5">
        <w:t>je znázorněno</w:t>
      </w:r>
      <w:r w:rsidR="00F02699" w:rsidRPr="00B805C5">
        <w:t xml:space="preserve"> na obr. </w:t>
      </w:r>
      <w:r w:rsidR="008830B7">
        <w:t>19</w:t>
      </w:r>
      <w:r w:rsidR="00F02699" w:rsidRPr="00B805C5">
        <w:t xml:space="preserve">. </w:t>
      </w:r>
      <w:r w:rsidRPr="00B805C5">
        <w:t>I zde se nachází</w:t>
      </w:r>
      <w:r w:rsidR="00F02699" w:rsidRPr="00B805C5">
        <w:t xml:space="preserve"> </w:t>
      </w:r>
      <w:proofErr w:type="spellStart"/>
      <w:r w:rsidR="00F02699" w:rsidRPr="00B805C5">
        <w:t>listbox</w:t>
      </w:r>
      <w:proofErr w:type="spellEnd"/>
      <w:r w:rsidR="00F02699" w:rsidRPr="00B805C5">
        <w:t>, který slo</w:t>
      </w:r>
      <w:r w:rsidR="00A33AE1" w:rsidRPr="00B805C5">
        <w:t>uží pro zobrazení komunikace s </w:t>
      </w:r>
      <w:proofErr w:type="spellStart"/>
      <w:r w:rsidR="00A33AE1" w:rsidRPr="00B805C5">
        <w:t>A</w:t>
      </w:r>
      <w:r w:rsidR="00F02699" w:rsidRPr="00B805C5">
        <w:t>rduinem</w:t>
      </w:r>
      <w:proofErr w:type="spellEnd"/>
      <w:r w:rsidR="0001367E" w:rsidRPr="00B805C5">
        <w:t>. Vpravo nahoře můžeme vidět dvě textové pole</w:t>
      </w:r>
      <w:r w:rsidRPr="00B805C5">
        <w:t>, které se využívají</w:t>
      </w:r>
      <w:r w:rsidR="00F02699" w:rsidRPr="00B805C5">
        <w:t xml:space="preserve"> pro zastřežení a </w:t>
      </w:r>
      <w:proofErr w:type="spellStart"/>
      <w:r w:rsidR="00F02699" w:rsidRPr="00B805C5">
        <w:t>odstřežení</w:t>
      </w:r>
      <w:proofErr w:type="spellEnd"/>
      <w:r w:rsidR="00F02699" w:rsidRPr="00B805C5">
        <w:t xml:space="preserve">. Jestliže chceme </w:t>
      </w:r>
      <w:proofErr w:type="spellStart"/>
      <w:r w:rsidR="00F02699" w:rsidRPr="00B805C5">
        <w:t>zastřežit</w:t>
      </w:r>
      <w:proofErr w:type="spellEnd"/>
      <w:r w:rsidR="00F02699" w:rsidRPr="00B805C5">
        <w:t xml:space="preserve"> pomocí </w:t>
      </w:r>
      <w:r w:rsidR="00E43B3C" w:rsidRPr="00B805C5">
        <w:t>níž položeného</w:t>
      </w:r>
      <w:r w:rsidRPr="00B805C5">
        <w:t xml:space="preserve"> </w:t>
      </w:r>
      <w:r w:rsidR="0020107E" w:rsidRPr="00B805C5">
        <w:t>textového pole</w:t>
      </w:r>
      <w:r w:rsidRPr="00B805C5">
        <w:t>, musíme</w:t>
      </w:r>
      <w:r w:rsidR="00F02699" w:rsidRPr="00B805C5">
        <w:t xml:space="preserve"> pro potvrzení kliknout na tlačítko “</w:t>
      </w:r>
      <w:proofErr w:type="spellStart"/>
      <w:r w:rsidR="00F02699" w:rsidRPr="00B805C5">
        <w:t>Zastřežit</w:t>
      </w:r>
      <w:proofErr w:type="spellEnd"/>
      <w:r w:rsidR="00F02699" w:rsidRPr="00B805C5">
        <w:t>“</w:t>
      </w:r>
      <w:r w:rsidR="00E43B3C" w:rsidRPr="00B805C5">
        <w:t>. Výš</w:t>
      </w:r>
      <w:r w:rsidRPr="00B805C5">
        <w:t>e</w:t>
      </w:r>
      <w:r w:rsidR="0020107E" w:rsidRPr="00B805C5">
        <w:t xml:space="preserve"> položené</w:t>
      </w:r>
      <w:r w:rsidR="00F02699" w:rsidRPr="00B805C5">
        <w:t xml:space="preserve"> </w:t>
      </w:r>
      <w:r w:rsidR="0020107E" w:rsidRPr="00B805C5">
        <w:t>textové pole</w:t>
      </w:r>
      <w:r w:rsidR="00F02699" w:rsidRPr="00B805C5">
        <w:t xml:space="preserve"> </w:t>
      </w:r>
      <w:r w:rsidR="00E43B3C" w:rsidRPr="00B805C5">
        <w:t xml:space="preserve">slouží pro zastřežení nebo </w:t>
      </w:r>
      <w:proofErr w:type="spellStart"/>
      <w:r w:rsidR="00E43B3C" w:rsidRPr="00B805C5">
        <w:t>odstřežení</w:t>
      </w:r>
      <w:proofErr w:type="spellEnd"/>
      <w:r w:rsidR="00E43B3C" w:rsidRPr="00B805C5">
        <w:t xml:space="preserve"> z jiné místnosti, </w:t>
      </w:r>
      <w:r w:rsidRPr="00B805C5">
        <w:t>přičemž</w:t>
      </w:r>
      <w:r w:rsidR="00E43B3C" w:rsidRPr="00B805C5">
        <w:t xml:space="preserve"> pro potvrzení stačí zmáčknout enter. O případném zastřežení, </w:t>
      </w:r>
      <w:proofErr w:type="spellStart"/>
      <w:r w:rsidR="00E43B3C" w:rsidRPr="00B805C5">
        <w:t>odstřežení</w:t>
      </w:r>
      <w:proofErr w:type="spellEnd"/>
      <w:r w:rsidR="00E43B3C" w:rsidRPr="00B805C5">
        <w:t xml:space="preserve"> a špatně zadaném heslu jsme informování akusticky. Jestliže zadáme třikrát špatné heslo, zablokuje se klávesnice na 10s a uživatel musí čekat na odblokování. </w:t>
      </w:r>
      <w:r w:rsidRPr="00B805C5">
        <w:t xml:space="preserve">Ovšem po následném odblokování má už uživatel jen jeden pokus na </w:t>
      </w:r>
      <w:proofErr w:type="spellStart"/>
      <w:r w:rsidRPr="00B805C5">
        <w:t>odstřežení</w:t>
      </w:r>
      <w:proofErr w:type="spellEnd"/>
      <w:r w:rsidRPr="00B805C5">
        <w:t>, protože je program v téhle části navrhnut tak</w:t>
      </w:r>
      <w:r w:rsidR="00E43B3C" w:rsidRPr="00B805C5">
        <w:t xml:space="preserve">, aby splňoval 4. stupeň zabezpečení dle ČSN EN 50131-1. </w:t>
      </w:r>
      <w:r w:rsidR="00672BEB" w:rsidRPr="00B805C5">
        <w:t>Program má čtyři subsystémy</w:t>
      </w:r>
      <w:r w:rsidRPr="00B805C5">
        <w:t>, přičemž</w:t>
      </w:r>
      <w:r w:rsidR="00672BEB" w:rsidRPr="00B805C5">
        <w:t xml:space="preserve"> každý </w:t>
      </w:r>
      <w:r w:rsidRPr="00B805C5">
        <w:t>lze</w:t>
      </w:r>
      <w:r w:rsidR="00672BEB" w:rsidRPr="00B805C5">
        <w:t xml:space="preserve"> </w:t>
      </w:r>
      <w:proofErr w:type="spellStart"/>
      <w:proofErr w:type="gramStart"/>
      <w:r w:rsidR="00672BEB" w:rsidRPr="00B805C5">
        <w:t>zastřežit</w:t>
      </w:r>
      <w:proofErr w:type="spellEnd"/>
      <w:r w:rsidR="00672BEB" w:rsidRPr="00B805C5">
        <w:t xml:space="preserve"> 6-ti</w:t>
      </w:r>
      <w:proofErr w:type="gramEnd"/>
      <w:r w:rsidR="00672BEB" w:rsidRPr="00B805C5">
        <w:t xml:space="preserve"> místným heslem. O ak</w:t>
      </w:r>
      <w:r w:rsidRPr="00B805C5">
        <w:t>tuálních stavech subsystémů jsme informováni pomocí textů</w:t>
      </w:r>
      <w:r w:rsidR="00672BEB" w:rsidRPr="00B805C5">
        <w:t xml:space="preserve"> umístněných v pravé části okna. </w:t>
      </w:r>
      <w:r w:rsidR="000A7D62" w:rsidRPr="00B805C5">
        <w:t>Vlevo dole pak můžeme spustit tzv. “hlídání“</w:t>
      </w:r>
      <w:r w:rsidRPr="00B805C5">
        <w:t xml:space="preserve">, což je spuštění </w:t>
      </w:r>
      <w:r w:rsidR="000A7D62" w:rsidRPr="00B805C5">
        <w:t xml:space="preserve">vzájemné kontroly komunikace jak ze strany </w:t>
      </w:r>
      <w:proofErr w:type="spellStart"/>
      <w:r w:rsidR="00A33AE1" w:rsidRPr="00B805C5">
        <w:t>A</w:t>
      </w:r>
      <w:r w:rsidR="000A7D62" w:rsidRPr="00B805C5">
        <w:t>rduina</w:t>
      </w:r>
      <w:proofErr w:type="spellEnd"/>
      <w:r w:rsidRPr="00B805C5">
        <w:t>,</w:t>
      </w:r>
      <w:r w:rsidR="000A7D62" w:rsidRPr="00B805C5">
        <w:t xml:space="preserve"> tak ze strany počítače.</w:t>
      </w:r>
      <w:r w:rsidR="00EA0266" w:rsidRPr="00B805C5">
        <w:t xml:space="preserve"> </w:t>
      </w:r>
      <w:r w:rsidR="00E037B4" w:rsidRPr="00B805C5">
        <w:t>Pro spuštění hlídání ovšem neslouží heslo pro zastřežení, ale heslo určené pro přístup k</w:t>
      </w:r>
      <w:r w:rsidR="00B259CE" w:rsidRPr="00B805C5">
        <w:t> </w:t>
      </w:r>
      <w:r w:rsidR="00E037B4" w:rsidRPr="00B805C5">
        <w:t>paměti</w:t>
      </w:r>
      <w:r w:rsidR="00B259CE" w:rsidRPr="00B805C5">
        <w:t xml:space="preserve"> </w:t>
      </w:r>
      <w:r w:rsidR="00EE1977" w:rsidRPr="00B805C5">
        <w:t>EEPROM</w:t>
      </w:r>
      <w:r w:rsidR="00E037B4" w:rsidRPr="00B805C5">
        <w:t>.</w:t>
      </w:r>
    </w:p>
    <w:p w:rsidR="00251A74" w:rsidRPr="00B805C5" w:rsidRDefault="00EA0266" w:rsidP="00251A74">
      <w:r w:rsidRPr="00B805C5">
        <w:t>Jak si lze</w:t>
      </w:r>
      <w:r w:rsidR="00E037B4" w:rsidRPr="00B805C5">
        <w:t xml:space="preserve"> také</w:t>
      </w:r>
      <w:r w:rsidRPr="00B805C5">
        <w:t xml:space="preserve"> všimnout, okno nelze minimalizovat, maximalizovat ani klasicky </w:t>
      </w:r>
      <w:r w:rsidR="00AA225C" w:rsidRPr="00B805C5">
        <w:t>zavřít</w:t>
      </w:r>
      <w:r w:rsidRPr="00B805C5">
        <w:t xml:space="preserve"> křížkem. Je to proto, že se spuštěním okna spustily také dvě vedlejší vlákna, kter</w:t>
      </w:r>
      <w:r w:rsidR="00B9721C">
        <w:t>á</w:t>
      </w:r>
      <w:r w:rsidRPr="00B805C5">
        <w:t xml:space="preserve"> by se zavřením okna klasickým způsobem </w:t>
      </w:r>
      <w:proofErr w:type="gramStart"/>
      <w:r w:rsidRPr="00B805C5">
        <w:t>neukončily a komunikace</w:t>
      </w:r>
      <w:proofErr w:type="gramEnd"/>
      <w:r w:rsidRPr="00B805C5">
        <w:t xml:space="preserve"> by pak nefungovala správně. </w:t>
      </w:r>
      <w:r w:rsidR="00AA225C" w:rsidRPr="00B805C5">
        <w:t>Okno lze tedy zavřít pouze tlačítkem ukončit.</w:t>
      </w:r>
    </w:p>
    <w:p w:rsidR="00F02699" w:rsidRPr="00B805C5" w:rsidRDefault="008E7380" w:rsidP="00F02699">
      <w:pPr>
        <w:keepNext/>
      </w:pPr>
      <w:r w:rsidRPr="00B805C5">
        <w:rPr>
          <w:noProof/>
        </w:rPr>
        <w:drawing>
          <wp:inline distT="0" distB="0" distL="0" distR="0">
            <wp:extent cx="2899671" cy="2030680"/>
            <wp:effectExtent l="19050" t="0" r="0" b="0"/>
            <wp:docPr id="38"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5" cstate="print"/>
                    <a:srcRect/>
                    <a:stretch>
                      <a:fillRect/>
                    </a:stretch>
                  </pic:blipFill>
                  <pic:spPr bwMode="auto">
                    <a:xfrm>
                      <a:off x="0" y="0"/>
                      <a:ext cx="2899671" cy="2030680"/>
                    </a:xfrm>
                    <a:prstGeom prst="rect">
                      <a:avLst/>
                    </a:prstGeom>
                    <a:noFill/>
                    <a:ln w="9525">
                      <a:noFill/>
                      <a:miter lim="800000"/>
                      <a:headEnd/>
                      <a:tailEnd/>
                    </a:ln>
                  </pic:spPr>
                </pic:pic>
              </a:graphicData>
            </a:graphic>
          </wp:inline>
        </w:drawing>
      </w:r>
    </w:p>
    <w:p w:rsidR="00251A74" w:rsidRPr="00B805C5" w:rsidRDefault="00F02699" w:rsidP="00F02699">
      <w:pPr>
        <w:pStyle w:val="Titulek"/>
        <w:jc w:val="both"/>
      </w:pPr>
      <w:bookmarkStart w:id="137" w:name="_Toc319652927"/>
      <w:r w:rsidRPr="00B805C5">
        <w:t xml:space="preserve">Obrázek </w:t>
      </w:r>
      <w:fldSimple w:instr=" SEQ Obrázek \* ARABIC ">
        <w:r w:rsidR="005E5FB0" w:rsidRPr="00B805C5">
          <w:rPr>
            <w:noProof/>
          </w:rPr>
          <w:t>19</w:t>
        </w:r>
      </w:fldSimple>
      <w:r w:rsidRPr="00B805C5">
        <w:t>: Nabídka “</w:t>
      </w:r>
      <w:proofErr w:type="spellStart"/>
      <w:r w:rsidRPr="00B805C5">
        <w:t>Zastřežit</w:t>
      </w:r>
      <w:proofErr w:type="spellEnd"/>
      <w:r w:rsidRPr="00B805C5">
        <w:t>“</w:t>
      </w:r>
      <w:bookmarkEnd w:id="137"/>
    </w:p>
    <w:p w:rsidR="002B2FD2" w:rsidRPr="00B805C5" w:rsidRDefault="002B2FD2" w:rsidP="002B2FD2"/>
    <w:p w:rsidR="002B2FD2" w:rsidRPr="00B805C5" w:rsidRDefault="002B2FD2" w:rsidP="002B2FD2">
      <w:pPr>
        <w:pStyle w:val="Nadpis2"/>
      </w:pPr>
      <w:bookmarkStart w:id="138" w:name="_Toc319652860"/>
      <w:r w:rsidRPr="00B805C5">
        <w:lastRenderedPageBreak/>
        <w:t>Nabídka “Komunikace“</w:t>
      </w:r>
      <w:bookmarkEnd w:id="138"/>
    </w:p>
    <w:p w:rsidR="002B2FD2" w:rsidRPr="00B805C5" w:rsidRDefault="00E037B4" w:rsidP="002B2FD2">
      <w:r w:rsidRPr="00B805C5">
        <w:t xml:space="preserve">Pomocí </w:t>
      </w:r>
      <w:r w:rsidR="00A33AE1" w:rsidRPr="00B805C5">
        <w:t xml:space="preserve">nabídky “Komunikace“ můžeme do </w:t>
      </w:r>
      <w:proofErr w:type="spellStart"/>
      <w:r w:rsidR="00A33AE1" w:rsidRPr="00B805C5">
        <w:t>A</w:t>
      </w:r>
      <w:r w:rsidRPr="00B805C5">
        <w:t>rd</w:t>
      </w:r>
      <w:r w:rsidR="00096AF1" w:rsidRPr="00B805C5">
        <w:t>uina</w:t>
      </w:r>
      <w:proofErr w:type="spellEnd"/>
      <w:r w:rsidR="00096AF1" w:rsidRPr="00B805C5">
        <w:t xml:space="preserve"> uložit aktuální nastavení nebo</w:t>
      </w:r>
      <w:r w:rsidRPr="00B805C5">
        <w:t xml:space="preserve"> připojit </w:t>
      </w:r>
      <w:proofErr w:type="spellStart"/>
      <w:r w:rsidR="00096AF1" w:rsidRPr="00B805C5">
        <w:t>Arduino</w:t>
      </w:r>
      <w:proofErr w:type="spellEnd"/>
      <w:r w:rsidRPr="00B805C5">
        <w:t xml:space="preserve">. Při připojení </w:t>
      </w:r>
      <w:r w:rsidR="00CC0342" w:rsidRPr="00B805C5">
        <w:t>však</w:t>
      </w:r>
      <w:r w:rsidRPr="00B805C5">
        <w:t xml:space="preserve"> zároveň</w:t>
      </w:r>
      <w:r w:rsidR="00CC0342" w:rsidRPr="00B805C5">
        <w:t xml:space="preserve"> dojde</w:t>
      </w:r>
      <w:r w:rsidRPr="00B805C5">
        <w:t xml:space="preserve"> k nahrání </w:t>
      </w:r>
      <w:r w:rsidR="00EE1977" w:rsidRPr="00B805C5">
        <w:t xml:space="preserve">EEPROM </w:t>
      </w:r>
      <w:r w:rsidRPr="00B805C5">
        <w:t xml:space="preserve">do počítače a tím se aktuální nastavení smaže. </w:t>
      </w:r>
      <w:r w:rsidR="00D43B90" w:rsidRPr="00B805C5">
        <w:t xml:space="preserve">Jestliže </w:t>
      </w:r>
      <w:proofErr w:type="spellStart"/>
      <w:r w:rsidR="00D43B90" w:rsidRPr="00B805C5">
        <w:t>Arduino</w:t>
      </w:r>
      <w:proofErr w:type="spellEnd"/>
      <w:r w:rsidR="00D43B90" w:rsidRPr="00B805C5">
        <w:t xml:space="preserve"> nebylo připojeno před programováním, je proto</w:t>
      </w:r>
      <w:r w:rsidRPr="00B805C5">
        <w:t xml:space="preserve"> vhodné si aktuální nastavení</w:t>
      </w:r>
      <w:r w:rsidR="00CC0342" w:rsidRPr="00B805C5">
        <w:t xml:space="preserve"> programu uložit ještě</w:t>
      </w:r>
      <w:r w:rsidRPr="00B805C5">
        <w:t xml:space="preserve"> </w:t>
      </w:r>
      <w:r w:rsidR="00CC0342" w:rsidRPr="00B805C5">
        <w:t>před připojením</w:t>
      </w:r>
      <w:r w:rsidRPr="00B805C5">
        <w:t xml:space="preserve">.  </w:t>
      </w:r>
    </w:p>
    <w:p w:rsidR="002B2FD2" w:rsidRPr="00B805C5" w:rsidRDefault="00A921B7" w:rsidP="002B2FD2">
      <w:pPr>
        <w:keepNext/>
      </w:pPr>
      <w:r w:rsidRPr="00B805C5">
        <w:rPr>
          <w:noProof/>
        </w:rPr>
        <w:drawing>
          <wp:inline distT="0" distB="0" distL="0" distR="0">
            <wp:extent cx="5574030" cy="476885"/>
            <wp:effectExtent l="19050" t="0" r="7620" b="0"/>
            <wp:docPr id="1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srcRect/>
                    <a:stretch>
                      <a:fillRect/>
                    </a:stretch>
                  </pic:blipFill>
                  <pic:spPr bwMode="auto">
                    <a:xfrm>
                      <a:off x="0" y="0"/>
                      <a:ext cx="5574030" cy="476885"/>
                    </a:xfrm>
                    <a:prstGeom prst="rect">
                      <a:avLst/>
                    </a:prstGeom>
                    <a:noFill/>
                    <a:ln w="9525">
                      <a:noFill/>
                      <a:miter lim="800000"/>
                      <a:headEnd/>
                      <a:tailEnd/>
                    </a:ln>
                  </pic:spPr>
                </pic:pic>
              </a:graphicData>
            </a:graphic>
          </wp:inline>
        </w:drawing>
      </w:r>
    </w:p>
    <w:p w:rsidR="002B2FD2" w:rsidRPr="00B805C5" w:rsidRDefault="002B2FD2" w:rsidP="002B2FD2">
      <w:pPr>
        <w:pStyle w:val="Titulek"/>
        <w:jc w:val="both"/>
      </w:pPr>
      <w:bookmarkStart w:id="139" w:name="_Toc319652928"/>
      <w:r w:rsidRPr="00B805C5">
        <w:t xml:space="preserve">Obrázek </w:t>
      </w:r>
      <w:fldSimple w:instr=" SEQ Obrázek \* ARABIC ">
        <w:r w:rsidR="005E5FB0" w:rsidRPr="00B805C5">
          <w:rPr>
            <w:noProof/>
          </w:rPr>
          <w:t>20</w:t>
        </w:r>
      </w:fldSimple>
      <w:r w:rsidRPr="00B805C5">
        <w:t>: Nabídka “Komunikace“</w:t>
      </w:r>
      <w:bookmarkEnd w:id="139"/>
    </w:p>
    <w:p w:rsidR="00E037B4" w:rsidRPr="00B805C5" w:rsidRDefault="00E037B4" w:rsidP="00E037B4"/>
    <w:p w:rsidR="00E037B4" w:rsidRPr="00B805C5" w:rsidRDefault="00E037B4" w:rsidP="00E037B4">
      <w:r w:rsidRPr="00B805C5">
        <w:t xml:space="preserve">Na obr. </w:t>
      </w:r>
      <w:r w:rsidR="00FE3513">
        <w:t>21</w:t>
      </w:r>
      <w:r w:rsidRPr="00B805C5">
        <w:t xml:space="preserve"> je znázorněno okno, které se ote</w:t>
      </w:r>
      <w:r w:rsidR="00B80942" w:rsidRPr="00B805C5">
        <w:t xml:space="preserve">vře kliknutím </w:t>
      </w:r>
      <w:r w:rsidRPr="00B805C5">
        <w:t xml:space="preserve">na “Uložit program do </w:t>
      </w:r>
      <w:proofErr w:type="spellStart"/>
      <w:r w:rsidR="00A33AE1" w:rsidRPr="00B805C5">
        <w:t>A</w:t>
      </w:r>
      <w:r w:rsidRPr="00B805C5">
        <w:t>rduina</w:t>
      </w:r>
      <w:proofErr w:type="spellEnd"/>
      <w:r w:rsidRPr="00B805C5">
        <w:t xml:space="preserve">“. </w:t>
      </w:r>
      <w:r w:rsidR="00B259CE" w:rsidRPr="00B805C5">
        <w:t xml:space="preserve">Pro uložení je nutné zadat heslo pro přístup k paměti </w:t>
      </w:r>
      <w:r w:rsidR="00EE1977" w:rsidRPr="00B805C5">
        <w:t xml:space="preserve">EEPROM </w:t>
      </w:r>
      <w:r w:rsidR="00B259CE" w:rsidRPr="00B805C5">
        <w:t>a klik</w:t>
      </w:r>
      <w:r w:rsidR="00B80942" w:rsidRPr="00B805C5">
        <w:t>nout na příslušné tlačítko. J</w:t>
      </w:r>
      <w:r w:rsidR="006706F9" w:rsidRPr="00B805C5">
        <w:t xml:space="preserve">e možné </w:t>
      </w:r>
      <w:r w:rsidR="00B80942" w:rsidRPr="00B805C5">
        <w:t xml:space="preserve">vybrat </w:t>
      </w:r>
      <w:r w:rsidR="006706F9" w:rsidRPr="00B805C5">
        <w:t>si</w:t>
      </w:r>
      <w:r w:rsidR="00B259CE" w:rsidRPr="00B805C5">
        <w:t xml:space="preserve"> </w:t>
      </w:r>
      <w:r w:rsidR="006706F9" w:rsidRPr="00B805C5">
        <w:t>uložení</w:t>
      </w:r>
      <w:r w:rsidR="00B259CE" w:rsidRPr="00B805C5">
        <w:t xml:space="preserve"> nastavení analogových vstupů, digitálních vstupů či výstupů, časové aktivace nebo</w:t>
      </w:r>
      <w:r w:rsidR="00B80942" w:rsidRPr="00B805C5">
        <w:t xml:space="preserve"> uložení všech možností</w:t>
      </w:r>
      <w:r w:rsidR="00B259CE" w:rsidRPr="00B805C5">
        <w:t xml:space="preserve">. </w:t>
      </w:r>
    </w:p>
    <w:p w:rsidR="00E037B4" w:rsidRPr="00B805C5" w:rsidRDefault="00B259CE" w:rsidP="00E037B4">
      <w:pPr>
        <w:keepNext/>
      </w:pPr>
      <w:r w:rsidRPr="00B805C5">
        <w:rPr>
          <w:noProof/>
        </w:rPr>
        <w:drawing>
          <wp:inline distT="0" distB="0" distL="0" distR="0">
            <wp:extent cx="2958449" cy="1916219"/>
            <wp:effectExtent l="19050" t="0" r="0" b="0"/>
            <wp:docPr id="41"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7" cstate="print"/>
                    <a:srcRect/>
                    <a:stretch>
                      <a:fillRect/>
                    </a:stretch>
                  </pic:blipFill>
                  <pic:spPr bwMode="auto">
                    <a:xfrm>
                      <a:off x="0" y="0"/>
                      <a:ext cx="2960798" cy="1917740"/>
                    </a:xfrm>
                    <a:prstGeom prst="rect">
                      <a:avLst/>
                    </a:prstGeom>
                    <a:noFill/>
                    <a:ln w="9525">
                      <a:noFill/>
                      <a:miter lim="800000"/>
                      <a:headEnd/>
                      <a:tailEnd/>
                    </a:ln>
                  </pic:spPr>
                </pic:pic>
              </a:graphicData>
            </a:graphic>
          </wp:inline>
        </w:drawing>
      </w:r>
    </w:p>
    <w:p w:rsidR="00E037B4" w:rsidRPr="00B805C5" w:rsidRDefault="00E037B4" w:rsidP="00E037B4">
      <w:pPr>
        <w:pStyle w:val="Titulek"/>
        <w:jc w:val="both"/>
      </w:pPr>
      <w:bookmarkStart w:id="140" w:name="_Toc319652929"/>
      <w:r w:rsidRPr="00B805C5">
        <w:t xml:space="preserve">Obrázek </w:t>
      </w:r>
      <w:fldSimple w:instr=" SEQ Obrázek \* ARABIC ">
        <w:r w:rsidR="005E5FB0" w:rsidRPr="00B805C5">
          <w:rPr>
            <w:noProof/>
          </w:rPr>
          <w:t>21</w:t>
        </w:r>
      </w:fldSimple>
      <w:r w:rsidRPr="00B805C5">
        <w:t xml:space="preserve">: Uložení nastavení do </w:t>
      </w:r>
      <w:proofErr w:type="spellStart"/>
      <w:r w:rsidR="00A33AE1" w:rsidRPr="00B805C5">
        <w:t>A</w:t>
      </w:r>
      <w:r w:rsidRPr="00B805C5">
        <w:t>rduina</w:t>
      </w:r>
      <w:bookmarkEnd w:id="140"/>
      <w:proofErr w:type="spellEnd"/>
    </w:p>
    <w:p w:rsidR="00C01FDC" w:rsidRPr="00B805C5" w:rsidRDefault="00C01FDC" w:rsidP="00B259CE"/>
    <w:p w:rsidR="00B259CE" w:rsidRPr="00B805C5" w:rsidRDefault="00C01FDC" w:rsidP="00C01FDC">
      <w:pPr>
        <w:pStyle w:val="Nadpis2"/>
      </w:pPr>
      <w:bookmarkStart w:id="141" w:name="_Toc319652861"/>
      <w:r w:rsidRPr="00B805C5">
        <w:t>Nabídka “Programování vstupů a výstupů“</w:t>
      </w:r>
      <w:bookmarkEnd w:id="141"/>
    </w:p>
    <w:p w:rsidR="00C01FDC" w:rsidRPr="00B805C5" w:rsidRDefault="00F10FCB" w:rsidP="00C01FDC">
      <w:r w:rsidRPr="00B805C5">
        <w:t xml:space="preserve">Tato </w:t>
      </w:r>
      <w:r w:rsidR="00BE17EF" w:rsidRPr="00B805C5">
        <w:t xml:space="preserve">nabídka slouží pro </w:t>
      </w:r>
      <w:r w:rsidR="00466AF1" w:rsidRPr="00B805C5">
        <w:t>nastavení daných pinů jako vstup nebo výstup a přiřazení a nastavení příslušné časové aktivace</w:t>
      </w:r>
      <w:r w:rsidR="00FF32A2" w:rsidRPr="00B805C5">
        <w:t xml:space="preserve">. </w:t>
      </w:r>
      <w:r w:rsidR="003D2693" w:rsidRPr="00B805C5">
        <w:t xml:space="preserve">Na obr. </w:t>
      </w:r>
      <w:r w:rsidR="00936E0A">
        <w:t>22</w:t>
      </w:r>
      <w:r w:rsidR="003D2693" w:rsidRPr="00B805C5">
        <w:t xml:space="preserve"> si lze všimnout, že digitální vstupy jsou rozděleny do 5 částí. Digitální pin</w:t>
      </w:r>
      <w:r w:rsidRPr="00B805C5">
        <w:t>y</w:t>
      </w:r>
      <w:r w:rsidR="003D2693" w:rsidRPr="00B805C5">
        <w:t xml:space="preserve"> 0 a 1 nebyly použity, protože jsou určené pro komunikaci po sériové lince. Pin 13 také nemůžeme nastavit, protože je použit jako poplachový výstup při přerušení komunikace s počítačem. Ať už zadáme programování analogových vstupů nebo digitálních vstupů/ výstupu, vždy budeme vzápětí muset zvolit </w:t>
      </w:r>
      <w:r w:rsidR="003D2693" w:rsidRPr="00B805C5">
        <w:lastRenderedPageBreak/>
        <w:t>časovou aktivaci. Těch</w:t>
      </w:r>
      <w:r w:rsidRPr="00B805C5">
        <w:t>to aktivací</w:t>
      </w:r>
      <w:r w:rsidR="003D2693" w:rsidRPr="00B805C5">
        <w:t xml:space="preserve"> je celkem 12 a</w:t>
      </w:r>
      <w:r w:rsidRPr="00B805C5">
        <w:t xml:space="preserve"> platí, že</w:t>
      </w:r>
      <w:r w:rsidR="003D2693" w:rsidRPr="00B805C5">
        <w:t xml:space="preserve"> jakmile některou použijeme pro analogový vstup, nelze ho pak použít pro d</w:t>
      </w:r>
      <w:r w:rsidR="006706F9" w:rsidRPr="00B805C5">
        <w:t>igitální vstup/výstup a naopak.</w:t>
      </w:r>
    </w:p>
    <w:p w:rsidR="00C01FDC" w:rsidRPr="00B805C5" w:rsidRDefault="00BE17EF" w:rsidP="00C01FDC">
      <w:pPr>
        <w:keepNext/>
      </w:pPr>
      <w:r w:rsidRPr="00B805C5">
        <w:rPr>
          <w:noProof/>
        </w:rPr>
        <w:drawing>
          <wp:inline distT="0" distB="0" distL="0" distR="0">
            <wp:extent cx="5575300" cy="1056640"/>
            <wp:effectExtent l="19050" t="0" r="6350" b="0"/>
            <wp:docPr id="44" name="obráze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8" cstate="print"/>
                    <a:srcRect/>
                    <a:stretch>
                      <a:fillRect/>
                    </a:stretch>
                  </pic:blipFill>
                  <pic:spPr bwMode="auto">
                    <a:xfrm>
                      <a:off x="0" y="0"/>
                      <a:ext cx="5575300" cy="1056640"/>
                    </a:xfrm>
                    <a:prstGeom prst="rect">
                      <a:avLst/>
                    </a:prstGeom>
                    <a:noFill/>
                    <a:ln w="9525">
                      <a:noFill/>
                      <a:miter lim="800000"/>
                      <a:headEnd/>
                      <a:tailEnd/>
                    </a:ln>
                  </pic:spPr>
                </pic:pic>
              </a:graphicData>
            </a:graphic>
          </wp:inline>
        </w:drawing>
      </w:r>
    </w:p>
    <w:p w:rsidR="00B259CE" w:rsidRPr="00B805C5" w:rsidRDefault="00C01FDC" w:rsidP="00C01FDC">
      <w:pPr>
        <w:pStyle w:val="Titulek"/>
        <w:jc w:val="both"/>
      </w:pPr>
      <w:bookmarkStart w:id="142" w:name="_Toc319652930"/>
      <w:r w:rsidRPr="00B805C5">
        <w:t xml:space="preserve">Obrázek </w:t>
      </w:r>
      <w:fldSimple w:instr=" SEQ Obrázek \* ARABIC ">
        <w:r w:rsidR="005E5FB0" w:rsidRPr="00B805C5">
          <w:rPr>
            <w:noProof/>
          </w:rPr>
          <w:t>22</w:t>
        </w:r>
      </w:fldSimple>
      <w:r w:rsidRPr="00B805C5">
        <w:t>: Nabídka “Programování vstupů a výstupů“</w:t>
      </w:r>
      <w:bookmarkEnd w:id="142"/>
    </w:p>
    <w:p w:rsidR="003D2693" w:rsidRPr="00B805C5" w:rsidRDefault="003D2693" w:rsidP="003D2693">
      <w:pPr>
        <w:pStyle w:val="Nadpis3"/>
      </w:pPr>
      <w:bookmarkStart w:id="143" w:name="_Toc319652862"/>
      <w:r w:rsidRPr="00B805C5">
        <w:t>Programování analogových vstupů</w:t>
      </w:r>
      <w:bookmarkEnd w:id="143"/>
    </w:p>
    <w:p w:rsidR="003D2693" w:rsidRPr="00B805C5" w:rsidRDefault="00226B60" w:rsidP="003D2693">
      <w:r w:rsidRPr="00B805C5">
        <w:t xml:space="preserve">Na obr. </w:t>
      </w:r>
      <w:r w:rsidR="00936E0A">
        <w:t>23</w:t>
      </w:r>
      <w:r w:rsidRPr="00B805C5">
        <w:t xml:space="preserve"> </w:t>
      </w:r>
      <w:r w:rsidR="00B55DA3" w:rsidRPr="00B805C5">
        <w:t>je znázorněno programování analogových vstupů. U každé zóny je třeba zadat minimální a maximální hodnotu klidového stavu, který vychází z logiky zapojení. Vstupy měří napětí</w:t>
      </w:r>
      <w:r w:rsidR="00F10FCB" w:rsidRPr="00B805C5">
        <w:t xml:space="preserve"> v rozsahu</w:t>
      </w:r>
      <w:r w:rsidR="00B55DA3" w:rsidRPr="00B805C5">
        <w:t xml:space="preserve"> 0-5V, které jsou převedeny na číselné hodnoty od</w:t>
      </w:r>
      <w:r w:rsidR="006706F9" w:rsidRPr="00B805C5">
        <w:t xml:space="preserve"> 0 do 255. Logika zapojení je vysvětlena v kapitole 4.2.4</w:t>
      </w:r>
      <w:r w:rsidR="00B55DA3" w:rsidRPr="00B805C5">
        <w:t>.</w:t>
      </w:r>
      <w:r w:rsidR="006706F9" w:rsidRPr="00B805C5">
        <w:t xml:space="preserve"> </w:t>
      </w:r>
      <w:r w:rsidR="00B55DA3" w:rsidRPr="00B805C5">
        <w:t>Pro zjištění aktuální napěťové úrovně stačí kliknout na tlačítko “Nahrát aktuální hodnoty vstupu“</w:t>
      </w:r>
      <w:r w:rsidR="00D43B86" w:rsidRPr="00B805C5">
        <w:t>, díky čemuž získáme zmíněnou hodnotu v rozmezí od 0 do 255</w:t>
      </w:r>
      <w:r w:rsidR="00A05666" w:rsidRPr="00B805C5">
        <w:t xml:space="preserve"> v dané chvíli a je možné zvolit toleranci, ve které bude klidový stav</w:t>
      </w:r>
      <w:r w:rsidR="00B55DA3" w:rsidRPr="00B805C5">
        <w:t>.</w:t>
      </w:r>
      <w:r w:rsidR="00D43AC8" w:rsidRPr="00B805C5">
        <w:t xml:space="preserve"> Nakonec je třeba zadat časovou aktivaci u příslušných zón a kliknout na “ULOŽ“. </w:t>
      </w:r>
      <w:r w:rsidR="00F10FCB" w:rsidRPr="00B805C5">
        <w:t>Po</w:t>
      </w:r>
      <w:r w:rsidR="004A7CC5" w:rsidRPr="00B805C5">
        <w:t xml:space="preserve"> kliknutí</w:t>
      </w:r>
      <w:r w:rsidR="00D43AC8" w:rsidRPr="00B805C5">
        <w:t xml:space="preserve"> na “Zobrazit časovou </w:t>
      </w:r>
      <w:r w:rsidR="004A7CC5" w:rsidRPr="00B805C5">
        <w:t>aktivaci“ se</w:t>
      </w:r>
      <w:r w:rsidR="00D43AC8" w:rsidRPr="00B805C5">
        <w:t xml:space="preserve"> otevře nové okno, kde</w:t>
      </w:r>
      <w:r w:rsidR="00F10FCB" w:rsidRPr="00B805C5">
        <w:t xml:space="preserve"> lze nastavit</w:t>
      </w:r>
      <w:r w:rsidR="00D43AC8" w:rsidRPr="00B805C5">
        <w:t xml:space="preserve"> základní vlastnosti dané zóny.</w:t>
      </w:r>
      <w:r w:rsidR="00BD213D" w:rsidRPr="00B805C5">
        <w:t xml:space="preserve"> Zmíněná časová aktivace je probrá</w:t>
      </w:r>
      <w:r w:rsidR="009E158C" w:rsidRPr="00B805C5">
        <w:t>na v kapitole 5.4.1.1</w:t>
      </w:r>
      <w:r w:rsidR="00BD213D" w:rsidRPr="00B805C5">
        <w:t>.</w:t>
      </w:r>
      <w:r w:rsidR="004A7CC5" w:rsidRPr="00B805C5">
        <w:t xml:space="preserve"> Pro možnost smazání aktuálního nastavení slouží tlačítko “Vymazat</w:t>
      </w:r>
      <w:r w:rsidR="00F10FCB" w:rsidRPr="00B805C5">
        <w:t>_pole“, umístněné vpravo dole a p</w:t>
      </w:r>
      <w:r w:rsidR="004A7CC5" w:rsidRPr="00B805C5">
        <w:t>ro přehledný náhled na časové aktivace stačí kliknout na “Všechny časové aktivace“.</w:t>
      </w:r>
    </w:p>
    <w:p w:rsidR="003D2693" w:rsidRPr="00B805C5" w:rsidRDefault="00226B60" w:rsidP="003D2693">
      <w:pPr>
        <w:keepNext/>
      </w:pPr>
      <w:r w:rsidRPr="00B805C5">
        <w:rPr>
          <w:noProof/>
        </w:rPr>
        <w:lastRenderedPageBreak/>
        <w:drawing>
          <wp:inline distT="0" distB="0" distL="0" distR="0">
            <wp:extent cx="5575300" cy="3461385"/>
            <wp:effectExtent l="19050" t="0" r="6350" b="0"/>
            <wp:docPr id="46" name="obráze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9" cstate="print"/>
                    <a:srcRect/>
                    <a:stretch>
                      <a:fillRect/>
                    </a:stretch>
                  </pic:blipFill>
                  <pic:spPr bwMode="auto">
                    <a:xfrm>
                      <a:off x="0" y="0"/>
                      <a:ext cx="5575300" cy="3461385"/>
                    </a:xfrm>
                    <a:prstGeom prst="rect">
                      <a:avLst/>
                    </a:prstGeom>
                    <a:noFill/>
                    <a:ln w="9525">
                      <a:noFill/>
                      <a:miter lim="800000"/>
                      <a:headEnd/>
                      <a:tailEnd/>
                    </a:ln>
                  </pic:spPr>
                </pic:pic>
              </a:graphicData>
            </a:graphic>
          </wp:inline>
        </w:drawing>
      </w:r>
    </w:p>
    <w:p w:rsidR="003D2693" w:rsidRPr="00B805C5" w:rsidRDefault="003D2693" w:rsidP="003D2693">
      <w:pPr>
        <w:pStyle w:val="Titulek"/>
        <w:jc w:val="both"/>
      </w:pPr>
      <w:bookmarkStart w:id="144" w:name="_Toc319652931"/>
      <w:r w:rsidRPr="00B805C5">
        <w:t xml:space="preserve">Obrázek </w:t>
      </w:r>
      <w:fldSimple w:instr=" SEQ Obrázek \* ARABIC ">
        <w:r w:rsidR="005E5FB0" w:rsidRPr="00B805C5">
          <w:rPr>
            <w:noProof/>
          </w:rPr>
          <w:t>23</w:t>
        </w:r>
      </w:fldSimple>
      <w:r w:rsidRPr="00B805C5">
        <w:t>: Programování analogových vstupů</w:t>
      </w:r>
      <w:bookmarkEnd w:id="144"/>
    </w:p>
    <w:p w:rsidR="00BD213D" w:rsidRPr="00B805C5" w:rsidRDefault="00BD213D" w:rsidP="00BD213D">
      <w:pPr>
        <w:pStyle w:val="Nadpis4"/>
      </w:pPr>
      <w:bookmarkStart w:id="145" w:name="_Toc319652863"/>
      <w:r w:rsidRPr="00B805C5">
        <w:t>Nastavení časové aktivace u analogového vstupu</w:t>
      </w:r>
      <w:bookmarkEnd w:id="145"/>
    </w:p>
    <w:p w:rsidR="00395B77" w:rsidRPr="00B805C5" w:rsidRDefault="00F10FCB" w:rsidP="00395B77">
      <w:r w:rsidRPr="00B805C5">
        <w:t>Při nastavování vstupu u příslušné časové aktivace</w:t>
      </w:r>
      <w:r w:rsidR="00395B77" w:rsidRPr="00B805C5">
        <w:t xml:space="preserve"> musíme zaškrtnout, že chceme nastavit vstup. </w:t>
      </w:r>
      <w:r w:rsidR="000B694E" w:rsidRPr="00B805C5">
        <w:t>Vlevo</w:t>
      </w:r>
      <w:r w:rsidR="00395B77" w:rsidRPr="00B805C5">
        <w:t xml:space="preserve"> nahoře</w:t>
      </w:r>
      <w:r w:rsidR="000B694E" w:rsidRPr="00B805C5">
        <w:t xml:space="preserve"> je</w:t>
      </w:r>
      <w:r w:rsidR="00395B77" w:rsidRPr="00B805C5">
        <w:t xml:space="preserve"> možné nastavit odchodovou vteřinu a minutu</w:t>
      </w:r>
      <w:r w:rsidR="00C75F5B" w:rsidRPr="00B805C5">
        <w:t>, čímž docílí</w:t>
      </w:r>
      <w:r w:rsidR="000B694E" w:rsidRPr="00B805C5">
        <w:t>me</w:t>
      </w:r>
      <w:r w:rsidR="00395B77" w:rsidRPr="00B805C5">
        <w:t xml:space="preserve"> zpoždění zóny, které majitel potřebuje pro odchod z daného objektu. Dále můžeme nastavit příchodové zpoždění, které</w:t>
      </w:r>
      <w:r w:rsidR="00B07485" w:rsidRPr="00B805C5">
        <w:t xml:space="preserve"> poskytne</w:t>
      </w:r>
      <w:r w:rsidR="00395B77" w:rsidRPr="00B805C5">
        <w:t xml:space="preserve"> </w:t>
      </w:r>
      <w:r w:rsidR="000B694E" w:rsidRPr="00B805C5">
        <w:t>čas na zadání</w:t>
      </w:r>
      <w:r w:rsidR="00395B77" w:rsidRPr="00B805C5">
        <w:t xml:space="preserve"> kód</w:t>
      </w:r>
      <w:r w:rsidR="000B694E" w:rsidRPr="00B805C5">
        <w:t xml:space="preserve">u a </w:t>
      </w:r>
      <w:proofErr w:type="spellStart"/>
      <w:r w:rsidR="000B694E" w:rsidRPr="00B805C5">
        <w:t>odstřežení</w:t>
      </w:r>
      <w:proofErr w:type="spellEnd"/>
      <w:r w:rsidR="00395B77" w:rsidRPr="00B805C5">
        <w:t xml:space="preserve"> </w:t>
      </w:r>
      <w:r w:rsidR="00B07485" w:rsidRPr="00B805C5">
        <w:t>při příchodu do domu</w:t>
      </w:r>
      <w:r w:rsidR="00395B77" w:rsidRPr="00B805C5">
        <w:t xml:space="preserve">. </w:t>
      </w:r>
      <w:r w:rsidR="002B1237" w:rsidRPr="00B805C5">
        <w:t>O</w:t>
      </w:r>
      <w:r w:rsidR="00395B77" w:rsidRPr="00B805C5">
        <w:t>bě</w:t>
      </w:r>
      <w:r w:rsidR="002B1237" w:rsidRPr="00B805C5">
        <w:t xml:space="preserve"> výše</w:t>
      </w:r>
      <w:r w:rsidR="00395B77" w:rsidRPr="00B805C5">
        <w:t xml:space="preserve"> zmíněné zpoždění</w:t>
      </w:r>
      <w:r w:rsidR="002B1237" w:rsidRPr="00B805C5">
        <w:t xml:space="preserve"> se</w:t>
      </w:r>
      <w:r w:rsidR="00395B77" w:rsidRPr="00B805C5">
        <w:t xml:space="preserve"> používají </w:t>
      </w:r>
      <w:r w:rsidR="002B1237" w:rsidRPr="00B805C5">
        <w:t>jen tam, kde je zpoždění nutné,</w:t>
      </w:r>
      <w:r w:rsidR="00395B77" w:rsidRPr="00B805C5">
        <w:t xml:space="preserve"> ostatní zóny se nastaví jako okamžité.</w:t>
      </w:r>
      <w:r w:rsidR="00F61827" w:rsidRPr="00B805C5">
        <w:t xml:space="preserve"> Jedna z nejdůležitějších kolonek je “ZMENA </w:t>
      </w:r>
      <w:proofErr w:type="gramStart"/>
      <w:r w:rsidR="00F61827" w:rsidRPr="00B805C5">
        <w:t>NA</w:t>
      </w:r>
      <w:proofErr w:type="gramEnd"/>
      <w:r w:rsidR="00F61827" w:rsidRPr="00B805C5">
        <w:t xml:space="preserve">“. </w:t>
      </w:r>
      <w:r w:rsidR="004A7CC5" w:rsidRPr="00B805C5">
        <w:t xml:space="preserve">V případě že </w:t>
      </w:r>
      <w:r w:rsidR="00162129" w:rsidRPr="00B805C5">
        <w:t>chceme nastavit vstup</w:t>
      </w:r>
      <w:r w:rsidR="00F61827" w:rsidRPr="00B805C5">
        <w:t xml:space="preserve">, vždy zde musí být číslo 1 nebo 2. </w:t>
      </w:r>
      <w:r w:rsidR="00162129" w:rsidRPr="00B805C5">
        <w:t>Pokud zadáme číslo</w:t>
      </w:r>
      <w:r w:rsidR="00F61827" w:rsidRPr="00B805C5">
        <w:t xml:space="preserve"> 1</w:t>
      </w:r>
      <w:r w:rsidR="00162129" w:rsidRPr="00B805C5">
        <w:t>, pak</w:t>
      </w:r>
      <w:r w:rsidR="00F61827" w:rsidRPr="00B805C5">
        <w:t xml:space="preserve"> se při poplachu zapne snímání u vstupů nebo</w:t>
      </w:r>
      <w:r w:rsidR="002060B0">
        <w:t xml:space="preserve"> se</w:t>
      </w:r>
      <w:r w:rsidR="00F61827" w:rsidRPr="00B805C5">
        <w:t xml:space="preserve"> sepne druh</w:t>
      </w:r>
      <w:r w:rsidR="004A7CC5" w:rsidRPr="00B805C5">
        <w:t xml:space="preserve">ý stav. </w:t>
      </w:r>
      <w:r w:rsidR="00162129" w:rsidRPr="00B805C5">
        <w:t>Pokud zadáme číslo</w:t>
      </w:r>
      <w:r w:rsidR="00F61827" w:rsidRPr="00B805C5">
        <w:t xml:space="preserve"> 2</w:t>
      </w:r>
      <w:r w:rsidR="00162129" w:rsidRPr="00B805C5">
        <w:t>, pak</w:t>
      </w:r>
      <w:r w:rsidR="00F61827" w:rsidRPr="00B805C5">
        <w:t xml:space="preserve"> se změní aktuální stav. To umožní použít kódové klávesnice pro </w:t>
      </w:r>
      <w:proofErr w:type="spellStart"/>
      <w:r w:rsidR="00F61827" w:rsidRPr="00B805C5">
        <w:t>odstřežení</w:t>
      </w:r>
      <w:proofErr w:type="spellEnd"/>
      <w:r w:rsidR="00F61827" w:rsidRPr="00B805C5">
        <w:t xml:space="preserve"> objektu.</w:t>
      </w:r>
      <w:r w:rsidR="00395B77" w:rsidRPr="00B805C5">
        <w:t xml:space="preserve"> </w:t>
      </w:r>
      <w:r w:rsidR="00E07C4A" w:rsidRPr="00B805C5">
        <w:t>Nakonec je už jen potřeba nastavit výstupy, které se mají aktivovat při poplachu, a kliknout na “ULOŽ“.</w:t>
      </w:r>
    </w:p>
    <w:p w:rsidR="00E07C4A" w:rsidRPr="00B805C5" w:rsidRDefault="00162129" w:rsidP="00395B77">
      <w:r w:rsidRPr="00B805C5">
        <w:t>Další možností je</w:t>
      </w:r>
      <w:r w:rsidR="000E5579" w:rsidRPr="00B805C5">
        <w:t xml:space="preserve"> nastavení časového úseku, ve kterém </w:t>
      </w:r>
      <w:r w:rsidR="00CF4709" w:rsidRPr="00B805C5">
        <w:t>ne</w:t>
      </w:r>
      <w:r w:rsidR="000E5579" w:rsidRPr="00B805C5">
        <w:t>budou dané zóny aktivní</w:t>
      </w:r>
      <w:r w:rsidRPr="00B805C5">
        <w:t>. Tohoto nastavení dosáhneme zaškrtnutím podrobného nastavení a zadáním času deaktivace a aktivace zóny.</w:t>
      </w:r>
    </w:p>
    <w:p w:rsidR="00395B77" w:rsidRPr="00B805C5" w:rsidRDefault="00CF4709" w:rsidP="00395B77">
      <w:pPr>
        <w:keepNext/>
      </w:pPr>
      <w:r w:rsidRPr="00B805C5">
        <w:rPr>
          <w:noProof/>
        </w:rPr>
        <w:lastRenderedPageBreak/>
        <w:drawing>
          <wp:inline distT="0" distB="0" distL="0" distR="0">
            <wp:extent cx="5575300" cy="1876425"/>
            <wp:effectExtent l="19050" t="0" r="6350" b="0"/>
            <wp:docPr id="7"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cstate="print"/>
                    <a:srcRect/>
                    <a:stretch>
                      <a:fillRect/>
                    </a:stretch>
                  </pic:blipFill>
                  <pic:spPr bwMode="auto">
                    <a:xfrm>
                      <a:off x="0" y="0"/>
                      <a:ext cx="5575300" cy="1876425"/>
                    </a:xfrm>
                    <a:prstGeom prst="rect">
                      <a:avLst/>
                    </a:prstGeom>
                    <a:noFill/>
                    <a:ln w="9525">
                      <a:noFill/>
                      <a:miter lim="800000"/>
                      <a:headEnd/>
                      <a:tailEnd/>
                    </a:ln>
                  </pic:spPr>
                </pic:pic>
              </a:graphicData>
            </a:graphic>
          </wp:inline>
        </w:drawing>
      </w:r>
    </w:p>
    <w:p w:rsidR="00395B77" w:rsidRPr="00B805C5" w:rsidRDefault="00395B77" w:rsidP="00395B77">
      <w:pPr>
        <w:pStyle w:val="Titulek"/>
        <w:jc w:val="both"/>
      </w:pPr>
      <w:bookmarkStart w:id="146" w:name="_Toc319652932"/>
      <w:r w:rsidRPr="00B805C5">
        <w:t xml:space="preserve">Obrázek </w:t>
      </w:r>
      <w:fldSimple w:instr=" SEQ Obrázek \* ARABIC ">
        <w:r w:rsidR="005E5FB0" w:rsidRPr="00B805C5">
          <w:rPr>
            <w:noProof/>
          </w:rPr>
          <w:t>24</w:t>
        </w:r>
      </w:fldSimple>
      <w:r w:rsidRPr="00B805C5">
        <w:t>: Nastavení vstupu u časové aktivace</w:t>
      </w:r>
      <w:bookmarkEnd w:id="146"/>
    </w:p>
    <w:p w:rsidR="00843A15" w:rsidRPr="00B805C5" w:rsidRDefault="00843A15" w:rsidP="00843A15"/>
    <w:p w:rsidR="003D2788" w:rsidRPr="00B805C5" w:rsidRDefault="00843A15" w:rsidP="00843A15">
      <w:pPr>
        <w:pStyle w:val="Nadpis3"/>
      </w:pPr>
      <w:bookmarkStart w:id="147" w:name="_Toc319652864"/>
      <w:r w:rsidRPr="00B805C5">
        <w:t>Programování digitálních vstupů/výstupů</w:t>
      </w:r>
      <w:bookmarkEnd w:id="147"/>
    </w:p>
    <w:p w:rsidR="00843A15" w:rsidRPr="00B805C5" w:rsidRDefault="00162129" w:rsidP="00843A15">
      <w:r w:rsidRPr="00B805C5">
        <w:t>Jako vstup či výstup lze nastavit libovolnou digitální zónu, ovšem je třeba zadat, jestli bude v klidovém stavu</w:t>
      </w:r>
      <w:r w:rsidR="00E37236">
        <w:t xml:space="preserve"> úroveň</w:t>
      </w:r>
      <w:r w:rsidRPr="00B805C5">
        <w:t xml:space="preserve"> logická 0 nebo logická 1, přičemž z</w:t>
      </w:r>
      <w:r w:rsidR="0068734B" w:rsidRPr="00B805C5">
        <w:t xml:space="preserve">adání jedné zóny jako vstup i výstup program nedovolí. Následně je nutné </w:t>
      </w:r>
      <w:r w:rsidR="002143C2" w:rsidRPr="00B805C5">
        <w:t>zvolit</w:t>
      </w:r>
      <w:r w:rsidR="0068734B" w:rsidRPr="00B805C5">
        <w:t xml:space="preserve"> a nastavit časovou aktivaci pomocí tlačítka “Zobrazit časovou aktivaci“.</w:t>
      </w:r>
      <w:r w:rsidR="00E05E38">
        <w:t xml:space="preserve"> </w:t>
      </w:r>
      <w:r w:rsidR="0068734B" w:rsidRPr="00B805C5">
        <w:t xml:space="preserve">Po </w:t>
      </w:r>
      <w:r w:rsidR="006540E5" w:rsidRPr="00B805C5">
        <w:t>dokončení programování</w:t>
      </w:r>
      <w:r w:rsidR="0068734B" w:rsidRPr="00B805C5">
        <w:t xml:space="preserve"> stačí kliknout na “ULOŽ“. </w:t>
      </w:r>
      <w:r w:rsidR="006540E5" w:rsidRPr="00B805C5">
        <w:t>I v tomto případě máme</w:t>
      </w:r>
      <w:r w:rsidR="0068734B" w:rsidRPr="00B805C5">
        <w:t xml:space="preserve"> možnost vymazat nastavení, nahrát aktuální hodnoty vstupu a ukázat nastavení všech časových aktivací. </w:t>
      </w:r>
      <w:r w:rsidR="002E3157" w:rsidRPr="00B805C5">
        <w:t>Programování všech ostatních</w:t>
      </w:r>
      <w:r w:rsidR="000023AA" w:rsidRPr="00B805C5">
        <w:t xml:space="preserve"> digitálních</w:t>
      </w:r>
      <w:r w:rsidR="002E3157" w:rsidRPr="00B805C5">
        <w:t xml:space="preserve"> vstupů/výstupů je obdobné.</w:t>
      </w:r>
    </w:p>
    <w:p w:rsidR="00843A15" w:rsidRPr="00B805C5" w:rsidRDefault="00843A15" w:rsidP="00843A15">
      <w:pPr>
        <w:keepNext/>
      </w:pPr>
      <w:r w:rsidRPr="00B805C5">
        <w:rPr>
          <w:noProof/>
        </w:rPr>
        <w:drawing>
          <wp:inline distT="0" distB="0" distL="0" distR="0">
            <wp:extent cx="5575300" cy="2962910"/>
            <wp:effectExtent l="19050" t="0" r="6350" b="0"/>
            <wp:docPr id="8"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srcRect/>
                    <a:stretch>
                      <a:fillRect/>
                    </a:stretch>
                  </pic:blipFill>
                  <pic:spPr bwMode="auto">
                    <a:xfrm>
                      <a:off x="0" y="0"/>
                      <a:ext cx="5575300" cy="2962910"/>
                    </a:xfrm>
                    <a:prstGeom prst="rect">
                      <a:avLst/>
                    </a:prstGeom>
                    <a:noFill/>
                    <a:ln w="9525">
                      <a:noFill/>
                      <a:miter lim="800000"/>
                      <a:headEnd/>
                      <a:tailEnd/>
                    </a:ln>
                  </pic:spPr>
                </pic:pic>
              </a:graphicData>
            </a:graphic>
          </wp:inline>
        </w:drawing>
      </w:r>
    </w:p>
    <w:p w:rsidR="00843A15" w:rsidRPr="00B805C5" w:rsidRDefault="00843A15" w:rsidP="00843A15">
      <w:pPr>
        <w:pStyle w:val="Titulek"/>
        <w:jc w:val="both"/>
      </w:pPr>
      <w:bookmarkStart w:id="148" w:name="_Toc319652933"/>
      <w:r w:rsidRPr="00B805C5">
        <w:t xml:space="preserve">Obrázek </w:t>
      </w:r>
      <w:fldSimple w:instr=" SEQ Obrázek \* ARABIC ">
        <w:r w:rsidR="005E5FB0" w:rsidRPr="00B805C5">
          <w:rPr>
            <w:noProof/>
          </w:rPr>
          <w:t>25</w:t>
        </w:r>
      </w:fldSimple>
      <w:r w:rsidRPr="00B805C5">
        <w:t>: Programování digitálních vstupů/výstupů</w:t>
      </w:r>
      <w:bookmarkEnd w:id="148"/>
    </w:p>
    <w:p w:rsidR="002143C2" w:rsidRPr="00B805C5" w:rsidRDefault="002143C2" w:rsidP="002143C2"/>
    <w:p w:rsidR="002143C2" w:rsidRPr="00B805C5" w:rsidRDefault="002C318A" w:rsidP="002143C2">
      <w:pPr>
        <w:pStyle w:val="Nadpis4"/>
      </w:pPr>
      <w:bookmarkStart w:id="149" w:name="_Toc319652865"/>
      <w:r w:rsidRPr="00B805C5">
        <w:lastRenderedPageBreak/>
        <w:t>Nastavení časové aktivace u digitálních vstupů/výstupů</w:t>
      </w:r>
      <w:bookmarkEnd w:id="149"/>
    </w:p>
    <w:p w:rsidR="001755C4" w:rsidRPr="00B805C5" w:rsidRDefault="00EF2B9E" w:rsidP="001755C4">
      <w:pPr>
        <w:rPr>
          <w:lang w:val="en-US"/>
        </w:rPr>
      </w:pPr>
      <w:r w:rsidRPr="00B805C5">
        <w:t>Pokud nastavujeme zónu</w:t>
      </w:r>
      <w:r w:rsidR="001755C4" w:rsidRPr="00B805C5">
        <w:t xml:space="preserve"> jako vstup</w:t>
      </w:r>
      <w:r w:rsidRPr="00B805C5">
        <w:t>,</w:t>
      </w:r>
      <w:r w:rsidR="001755C4" w:rsidRPr="00B805C5">
        <w:t xml:space="preserve"> je programování identické s programováním analogových vstupů. </w:t>
      </w:r>
      <w:r w:rsidRPr="00B805C5">
        <w:t>Jestliže programujeme zónu jako výstup,</w:t>
      </w:r>
      <w:r w:rsidR="001755C4" w:rsidRPr="00B805C5">
        <w:t xml:space="preserve"> je třeba zadat příchodový a odchodový čas a dobu</w:t>
      </w:r>
      <w:r w:rsidRPr="00B805C5">
        <w:t xml:space="preserve"> trvání</w:t>
      </w:r>
      <w:r w:rsidR="001755C4" w:rsidRPr="00B805C5">
        <w:t xml:space="preserve"> stavu</w:t>
      </w:r>
      <w:r w:rsidR="000023AA" w:rsidRPr="00B805C5">
        <w:t xml:space="preserve"> </w:t>
      </w:r>
      <w:r w:rsidR="001755C4" w:rsidRPr="00B805C5">
        <w:t>2</w:t>
      </w:r>
      <w:r w:rsidRPr="00B805C5">
        <w:t>, což je</w:t>
      </w:r>
      <w:r w:rsidR="001755C4" w:rsidRPr="00B805C5">
        <w:t xml:space="preserve"> časový interval v sekundách, po </w:t>
      </w:r>
      <w:r w:rsidRPr="00B805C5">
        <w:t>který</w:t>
      </w:r>
      <w:r w:rsidR="001755C4" w:rsidRPr="00B805C5">
        <w:t xml:space="preserve"> bude trvat poplachový stav u příslušné zóny. Jestliže programujeme zónu 2-12,</w:t>
      </w:r>
      <w:r w:rsidR="00555E66" w:rsidRPr="00B805C5">
        <w:t xml:space="preserve"> je nutné zadat i PWM, které slouží pro nastavení šířky impulzu. Výška impulzu (napětí) </w:t>
      </w:r>
      <w:r w:rsidR="00E05E38">
        <w:t>z</w:t>
      </w:r>
      <w:r w:rsidR="00711A0D">
        <w:t>ůstává s</w:t>
      </w:r>
      <w:r w:rsidR="00555E66" w:rsidRPr="00B805C5">
        <w:t>tejná</w:t>
      </w:r>
      <w:r w:rsidR="00711A0D">
        <w:t>.</w:t>
      </w:r>
      <w:r w:rsidR="00711A0D">
        <w:rPr>
          <w:lang w:val="en-US"/>
        </w:rPr>
        <w:t>[22]</w:t>
      </w:r>
    </w:p>
    <w:p w:rsidR="000023AA" w:rsidRPr="00B805C5" w:rsidRDefault="001755C4" w:rsidP="000023AA">
      <w:pPr>
        <w:keepNext/>
      </w:pPr>
      <w:r w:rsidRPr="00B805C5">
        <w:rPr>
          <w:noProof/>
        </w:rPr>
        <w:drawing>
          <wp:inline distT="0" distB="0" distL="0" distR="0">
            <wp:extent cx="5575300" cy="1906270"/>
            <wp:effectExtent l="19050" t="0" r="6350" b="0"/>
            <wp:docPr id="9"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 cstate="print"/>
                    <a:srcRect/>
                    <a:stretch>
                      <a:fillRect/>
                    </a:stretch>
                  </pic:blipFill>
                  <pic:spPr bwMode="auto">
                    <a:xfrm>
                      <a:off x="0" y="0"/>
                      <a:ext cx="5575300" cy="1906270"/>
                    </a:xfrm>
                    <a:prstGeom prst="rect">
                      <a:avLst/>
                    </a:prstGeom>
                    <a:noFill/>
                    <a:ln w="9525">
                      <a:noFill/>
                      <a:miter lim="800000"/>
                      <a:headEnd/>
                      <a:tailEnd/>
                    </a:ln>
                  </pic:spPr>
                </pic:pic>
              </a:graphicData>
            </a:graphic>
          </wp:inline>
        </w:drawing>
      </w:r>
    </w:p>
    <w:p w:rsidR="002E3157" w:rsidRPr="00B805C5" w:rsidRDefault="000023AA" w:rsidP="00E05E38">
      <w:pPr>
        <w:pStyle w:val="Titulek"/>
        <w:jc w:val="both"/>
      </w:pPr>
      <w:bookmarkStart w:id="150" w:name="_Toc319652934"/>
      <w:r w:rsidRPr="00B805C5">
        <w:t xml:space="preserve">Obrázek </w:t>
      </w:r>
      <w:fldSimple w:instr=" SEQ Obrázek \* ARABIC ">
        <w:r w:rsidR="005E5FB0" w:rsidRPr="00B805C5">
          <w:rPr>
            <w:noProof/>
          </w:rPr>
          <w:t>26</w:t>
        </w:r>
      </w:fldSimple>
      <w:r w:rsidRPr="00B805C5">
        <w:t>: Časová aktivace pro digitální vstupy/výstupy</w:t>
      </w:r>
      <w:bookmarkEnd w:id="150"/>
    </w:p>
    <w:p w:rsidR="002E3157" w:rsidRPr="00B805C5" w:rsidRDefault="002E3157" w:rsidP="002E3157">
      <w:pPr>
        <w:pStyle w:val="Nadpis3"/>
      </w:pPr>
      <w:bookmarkStart w:id="151" w:name="_Toc319652866"/>
      <w:r w:rsidRPr="00B805C5">
        <w:t>Časová aktivace</w:t>
      </w:r>
      <w:bookmarkEnd w:id="151"/>
    </w:p>
    <w:p w:rsidR="002E3157" w:rsidRPr="00B805C5" w:rsidRDefault="002E3157" w:rsidP="002E3157">
      <w:r w:rsidRPr="00B805C5">
        <w:t xml:space="preserve">Kliknutí na časovou aktivaci umožní náhled a možnost změny nastavení u všech časových aktivací. </w:t>
      </w:r>
      <w:r w:rsidR="00E62299" w:rsidRPr="00B805C5">
        <w:t xml:space="preserve">Náhled na všechny časové aktivace znázorňuje obr. </w:t>
      </w:r>
      <w:r w:rsidR="00936E0A">
        <w:t>27</w:t>
      </w:r>
      <w:r w:rsidR="00E62299" w:rsidRPr="00B805C5">
        <w:t xml:space="preserve">. Vlevo je </w:t>
      </w:r>
      <w:r w:rsidR="00696396" w:rsidRPr="00B805C5">
        <w:t>zobrazeno</w:t>
      </w:r>
      <w:r w:rsidR="00E07B2E" w:rsidRPr="00B805C5">
        <w:t>,</w:t>
      </w:r>
      <w:r w:rsidR="00E62299" w:rsidRPr="00B805C5">
        <w:t xml:space="preserve"> které časové aktivace jsou už použity a jestli jsou použity pro analogové vstupy nebo digitální vstupy/výstupy.</w:t>
      </w:r>
    </w:p>
    <w:p w:rsidR="00E62299" w:rsidRPr="00B805C5" w:rsidRDefault="00CF4709" w:rsidP="00E62299">
      <w:pPr>
        <w:keepNext/>
      </w:pPr>
      <w:r w:rsidRPr="00B805C5">
        <w:rPr>
          <w:noProof/>
        </w:rPr>
        <w:drawing>
          <wp:inline distT="0" distB="0" distL="0" distR="0">
            <wp:extent cx="5569585" cy="2642235"/>
            <wp:effectExtent l="19050" t="0" r="0" b="0"/>
            <wp:docPr id="14"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cstate="print"/>
                    <a:srcRect/>
                    <a:stretch>
                      <a:fillRect/>
                    </a:stretch>
                  </pic:blipFill>
                  <pic:spPr bwMode="auto">
                    <a:xfrm>
                      <a:off x="0" y="0"/>
                      <a:ext cx="5569585" cy="2642235"/>
                    </a:xfrm>
                    <a:prstGeom prst="rect">
                      <a:avLst/>
                    </a:prstGeom>
                    <a:noFill/>
                    <a:ln w="9525">
                      <a:noFill/>
                      <a:miter lim="800000"/>
                      <a:headEnd/>
                      <a:tailEnd/>
                    </a:ln>
                  </pic:spPr>
                </pic:pic>
              </a:graphicData>
            </a:graphic>
          </wp:inline>
        </w:drawing>
      </w:r>
    </w:p>
    <w:p w:rsidR="00E62299" w:rsidRPr="00B805C5" w:rsidRDefault="00E62299" w:rsidP="00E62299">
      <w:pPr>
        <w:pStyle w:val="Titulek"/>
        <w:jc w:val="both"/>
      </w:pPr>
      <w:bookmarkStart w:id="152" w:name="_Toc319652935"/>
      <w:r w:rsidRPr="00B805C5">
        <w:t xml:space="preserve">Obrázek </w:t>
      </w:r>
      <w:fldSimple w:instr=" SEQ Obrázek \* ARABIC ">
        <w:r w:rsidR="005E5FB0" w:rsidRPr="00B805C5">
          <w:rPr>
            <w:noProof/>
          </w:rPr>
          <w:t>27</w:t>
        </w:r>
      </w:fldSimple>
      <w:r w:rsidRPr="00B805C5">
        <w:t>: Všechny časové aktivace</w:t>
      </w:r>
      <w:bookmarkEnd w:id="152"/>
    </w:p>
    <w:p w:rsidR="00E07B2E" w:rsidRPr="00B805C5" w:rsidRDefault="009D7ED3" w:rsidP="00E07B2E">
      <w:pPr>
        <w:pStyle w:val="Nadpis2"/>
      </w:pPr>
      <w:bookmarkStart w:id="153" w:name="_Toc319652867"/>
      <w:r w:rsidRPr="00B805C5">
        <w:lastRenderedPageBreak/>
        <w:t>Nabídka “</w:t>
      </w:r>
      <w:r w:rsidR="00E07B2E" w:rsidRPr="00B805C5">
        <w:t>Programování základního nastavení</w:t>
      </w:r>
      <w:r w:rsidRPr="00B805C5">
        <w:t>“</w:t>
      </w:r>
      <w:bookmarkEnd w:id="153"/>
    </w:p>
    <w:p w:rsidR="0046428B" w:rsidRPr="00B805C5" w:rsidRDefault="009D7ED3" w:rsidP="00E07B2E">
      <w:r w:rsidRPr="00B805C5">
        <w:t xml:space="preserve">Nabídka slouží pro změnu základního nastavení, hesel, e-mailu a pro přiřazení jednotlivých výstupů k příslušným heslům. </w:t>
      </w:r>
      <w:r w:rsidR="0046428B" w:rsidRPr="00B805C5">
        <w:t xml:space="preserve">Jestliže </w:t>
      </w:r>
      <w:r w:rsidR="00D65A87" w:rsidRPr="00B805C5">
        <w:t>uživatel</w:t>
      </w:r>
      <w:r w:rsidR="00D90ADC" w:rsidRPr="00B805C5">
        <w:t xml:space="preserve"> heslo zapomeneme, stačí </w:t>
      </w:r>
      <w:proofErr w:type="spellStart"/>
      <w:r w:rsidR="00D90ADC" w:rsidRPr="00B805C5">
        <w:t>A</w:t>
      </w:r>
      <w:r w:rsidR="0046428B" w:rsidRPr="00B805C5">
        <w:t>rduino</w:t>
      </w:r>
      <w:proofErr w:type="spellEnd"/>
      <w:r w:rsidR="0046428B" w:rsidRPr="00B805C5">
        <w:t xml:space="preserve"> resetovat nebo odpojit napájení a </w:t>
      </w:r>
      <w:r w:rsidR="00A93171" w:rsidRPr="00B805C5">
        <w:t xml:space="preserve">hesla </w:t>
      </w:r>
      <w:r w:rsidR="00D65A87" w:rsidRPr="00B805C5">
        <w:t>se změní na</w:t>
      </w:r>
      <w:r w:rsidR="0046428B" w:rsidRPr="00B805C5">
        <w:t xml:space="preserve"> implicitní hodnoty. Implicitní hodnota hesla pro přístup k paměti je “000000“, hesla1“111111“, hesla2 “222222“, hesla3 “333333“ a hesla4 “444444“.</w:t>
      </w:r>
    </w:p>
    <w:p w:rsidR="00E07B2E" w:rsidRPr="00B805C5" w:rsidRDefault="00D65A87" w:rsidP="00E07B2E">
      <w:r w:rsidRPr="00B805C5">
        <w:t xml:space="preserve">V nabídce „Programování základního nastavení“ se také nachází </w:t>
      </w:r>
      <w:r w:rsidR="003D122B" w:rsidRPr="00B805C5">
        <w:t>přehledné</w:t>
      </w:r>
      <w:r w:rsidR="009D7ED3" w:rsidRPr="00B805C5">
        <w:t xml:space="preserve"> náhledy, díky kterým lze snadno zjistit, jestli jsme při programování udělali chybu.</w:t>
      </w:r>
    </w:p>
    <w:p w:rsidR="009D7ED3" w:rsidRPr="00B805C5" w:rsidRDefault="009D7ED3" w:rsidP="009D7ED3">
      <w:pPr>
        <w:keepNext/>
      </w:pPr>
      <w:r w:rsidRPr="00B805C5">
        <w:rPr>
          <w:noProof/>
        </w:rPr>
        <w:drawing>
          <wp:inline distT="0" distB="0" distL="0" distR="0">
            <wp:extent cx="5569585" cy="2280285"/>
            <wp:effectExtent l="19050" t="0" r="0" b="0"/>
            <wp:docPr id="25"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cstate="print"/>
                    <a:srcRect/>
                    <a:stretch>
                      <a:fillRect/>
                    </a:stretch>
                  </pic:blipFill>
                  <pic:spPr bwMode="auto">
                    <a:xfrm>
                      <a:off x="0" y="0"/>
                      <a:ext cx="5569585" cy="2280285"/>
                    </a:xfrm>
                    <a:prstGeom prst="rect">
                      <a:avLst/>
                    </a:prstGeom>
                    <a:noFill/>
                    <a:ln w="9525">
                      <a:noFill/>
                      <a:miter lim="800000"/>
                      <a:headEnd/>
                      <a:tailEnd/>
                    </a:ln>
                  </pic:spPr>
                </pic:pic>
              </a:graphicData>
            </a:graphic>
          </wp:inline>
        </w:drawing>
      </w:r>
    </w:p>
    <w:p w:rsidR="009D7ED3" w:rsidRPr="00B805C5" w:rsidRDefault="009D7ED3" w:rsidP="009D7ED3">
      <w:pPr>
        <w:pStyle w:val="Titulek"/>
        <w:jc w:val="both"/>
      </w:pPr>
      <w:bookmarkStart w:id="154" w:name="_Toc319652936"/>
      <w:r w:rsidRPr="00B805C5">
        <w:t xml:space="preserve">Obrázek </w:t>
      </w:r>
      <w:fldSimple w:instr=" SEQ Obrázek \* ARABIC ">
        <w:r w:rsidR="005E5FB0" w:rsidRPr="00B805C5">
          <w:rPr>
            <w:noProof/>
          </w:rPr>
          <w:t>28</w:t>
        </w:r>
      </w:fldSimple>
      <w:r w:rsidRPr="00B805C5">
        <w:t>: Programování základního nastavení</w:t>
      </w:r>
      <w:bookmarkEnd w:id="154"/>
    </w:p>
    <w:p w:rsidR="00BD47CF" w:rsidRPr="00B805C5" w:rsidRDefault="00BD47CF" w:rsidP="00BD47CF">
      <w:pPr>
        <w:pStyle w:val="Nadpis3"/>
      </w:pPr>
      <w:bookmarkStart w:id="155" w:name="_Toc319652868"/>
      <w:r w:rsidRPr="00B805C5">
        <w:t>Programování základního nastavení</w:t>
      </w:r>
      <w:bookmarkEnd w:id="155"/>
    </w:p>
    <w:p w:rsidR="00BD47CF" w:rsidRPr="00B805C5" w:rsidRDefault="00041B05" w:rsidP="00BD47CF">
      <w:r w:rsidRPr="00B805C5">
        <w:t xml:space="preserve">V programování základního nastavení je možné nastavit dobu opětovné reakce, odezvy počítače, dobu aktivace a PWM. Doba opětovné reakce nastaví </w:t>
      </w:r>
      <w:r w:rsidR="005767EB" w:rsidRPr="00B805C5">
        <w:t>časový interval neaktivity příslušné zóny po vyhlášení poplachu. V případě, že je v dané zóně</w:t>
      </w:r>
      <w:r w:rsidR="00C66183" w:rsidRPr="00B805C5">
        <w:t xml:space="preserve"> vyhlášen poplach</w:t>
      </w:r>
      <w:r w:rsidR="005767EB" w:rsidRPr="00B805C5">
        <w:t xml:space="preserve"> a narušitel je stále v objektu, tak </w:t>
      </w:r>
      <w:r w:rsidR="00C66183" w:rsidRPr="00B805C5">
        <w:t>bude</w:t>
      </w:r>
      <w:r w:rsidR="005767EB" w:rsidRPr="00B805C5">
        <w:t xml:space="preserve"> poplachová informace vysílána nepřetržitě stále dokola. </w:t>
      </w:r>
      <w:r w:rsidR="00C66183" w:rsidRPr="00B805C5">
        <w:t xml:space="preserve">Abychom tomuto nepřetržitému vysílání zabránili, </w:t>
      </w:r>
      <w:r w:rsidR="005767EB" w:rsidRPr="00B805C5">
        <w:t xml:space="preserve">je možné nastavit zmíněnou dobu opětovné reakce. </w:t>
      </w:r>
      <w:r w:rsidR="00C66183" w:rsidRPr="00B805C5">
        <w:t xml:space="preserve">Další možností nabídky je doba odezvy počítače, která </w:t>
      </w:r>
      <w:r w:rsidR="005767EB" w:rsidRPr="00B805C5">
        <w:t xml:space="preserve">nastaví čas, podle kterého se periodicky vzájemně kontroluje dostupnost připojení mezi počítačem a </w:t>
      </w:r>
      <w:proofErr w:type="spellStart"/>
      <w:r w:rsidR="00A33AE1" w:rsidRPr="00B805C5">
        <w:t>A</w:t>
      </w:r>
      <w:r w:rsidR="005767EB" w:rsidRPr="00B805C5">
        <w:t>rduinem</w:t>
      </w:r>
      <w:proofErr w:type="spellEnd"/>
      <w:r w:rsidR="005767EB" w:rsidRPr="00B805C5">
        <w:t>. Doba aktivace</w:t>
      </w:r>
      <w:r w:rsidR="00C66183" w:rsidRPr="00B805C5">
        <w:t xml:space="preserve"> zase umožní nastavit</w:t>
      </w:r>
      <w:r w:rsidR="005767EB" w:rsidRPr="00B805C5">
        <w:t xml:space="preserve"> dobu poplachového signálu v případě, že bude přerušena komunikace. Pro zmíněný účel je vyhrazen pin 13. </w:t>
      </w:r>
      <w:r w:rsidR="00C66183" w:rsidRPr="00B805C5">
        <w:t>Dále je v této nabídce také možné</w:t>
      </w:r>
      <w:r w:rsidR="005767EB" w:rsidRPr="00B805C5">
        <w:t xml:space="preserve"> nastavit příslušné PWM. Nakonec stačí zadat heslo pro přístup k </w:t>
      </w:r>
      <w:r w:rsidR="00EE1977" w:rsidRPr="00B805C5">
        <w:t xml:space="preserve">EEPROM </w:t>
      </w:r>
      <w:r w:rsidR="005767EB" w:rsidRPr="00B805C5">
        <w:t>a kliknout na tlačítko “Uložit“.</w:t>
      </w:r>
    </w:p>
    <w:p w:rsidR="00041B05" w:rsidRPr="00B805C5" w:rsidRDefault="005767EB" w:rsidP="00041B05">
      <w:pPr>
        <w:keepNext/>
      </w:pPr>
      <w:r w:rsidRPr="00B805C5">
        <w:rPr>
          <w:noProof/>
        </w:rPr>
        <w:lastRenderedPageBreak/>
        <w:drawing>
          <wp:inline distT="0" distB="0" distL="0" distR="0">
            <wp:extent cx="1831960" cy="1567543"/>
            <wp:effectExtent l="19050" t="0" r="0" b="0"/>
            <wp:docPr id="34"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5" cstate="print"/>
                    <a:srcRect/>
                    <a:stretch>
                      <a:fillRect/>
                    </a:stretch>
                  </pic:blipFill>
                  <pic:spPr bwMode="auto">
                    <a:xfrm>
                      <a:off x="0" y="0"/>
                      <a:ext cx="1834008" cy="1569295"/>
                    </a:xfrm>
                    <a:prstGeom prst="rect">
                      <a:avLst/>
                    </a:prstGeom>
                    <a:noFill/>
                    <a:ln w="9525">
                      <a:noFill/>
                      <a:miter lim="800000"/>
                      <a:headEnd/>
                      <a:tailEnd/>
                    </a:ln>
                  </pic:spPr>
                </pic:pic>
              </a:graphicData>
            </a:graphic>
          </wp:inline>
        </w:drawing>
      </w:r>
    </w:p>
    <w:p w:rsidR="00BD47CF" w:rsidRPr="00B805C5" w:rsidRDefault="00041B05" w:rsidP="00041B05">
      <w:pPr>
        <w:pStyle w:val="Titulek"/>
        <w:jc w:val="both"/>
      </w:pPr>
      <w:bookmarkStart w:id="156" w:name="_Toc319652937"/>
      <w:r w:rsidRPr="00B805C5">
        <w:t xml:space="preserve">Obrázek </w:t>
      </w:r>
      <w:fldSimple w:instr=" SEQ Obrázek \* ARABIC ">
        <w:r w:rsidR="005E5FB0" w:rsidRPr="00B805C5">
          <w:rPr>
            <w:noProof/>
          </w:rPr>
          <w:t>29</w:t>
        </w:r>
      </w:fldSimple>
      <w:r w:rsidRPr="00B805C5">
        <w:t>: Programování základního nastavení</w:t>
      </w:r>
      <w:bookmarkEnd w:id="156"/>
    </w:p>
    <w:p w:rsidR="00A71C3C" w:rsidRPr="00B805C5" w:rsidRDefault="0078228C" w:rsidP="0078228C">
      <w:pPr>
        <w:pStyle w:val="Nadpis3"/>
      </w:pPr>
      <w:bookmarkStart w:id="157" w:name="_Toc319652869"/>
      <w:r w:rsidRPr="00B805C5">
        <w:t>Změna hesla pro přístup k</w:t>
      </w:r>
      <w:r w:rsidR="004B1D46" w:rsidRPr="00B805C5">
        <w:t> </w:t>
      </w:r>
      <w:r w:rsidRPr="00B805C5">
        <w:t>pamě</w:t>
      </w:r>
      <w:r w:rsidR="004B1D46" w:rsidRPr="00B805C5">
        <w:t>ti,</w:t>
      </w:r>
      <w:r w:rsidRPr="00B805C5">
        <w:t xml:space="preserve"> e-mailu</w:t>
      </w:r>
      <w:r w:rsidR="004B1D46" w:rsidRPr="00B805C5">
        <w:t xml:space="preserve"> a hesla k e-mailu.</w:t>
      </w:r>
      <w:bookmarkEnd w:id="157"/>
    </w:p>
    <w:p w:rsidR="004B1D46" w:rsidRPr="00B805C5" w:rsidRDefault="00C25961" w:rsidP="004B1D46">
      <w:r w:rsidRPr="00B805C5">
        <w:t>Změna je velmi jednoduchá - s</w:t>
      </w:r>
      <w:r w:rsidR="004B1D46" w:rsidRPr="00B805C5">
        <w:t xml:space="preserve">tačí zadat původní heslo k </w:t>
      </w:r>
      <w:r w:rsidR="00EE1977" w:rsidRPr="00B805C5">
        <w:t>EEPROM</w:t>
      </w:r>
      <w:r w:rsidR="004B1D46" w:rsidRPr="00B805C5">
        <w:t xml:space="preserve">, nové heslo, potvrzení nového hesla a kliknout na “Ulož“. Na obr. </w:t>
      </w:r>
      <w:r w:rsidR="004A43B1">
        <w:t>30</w:t>
      </w:r>
      <w:r w:rsidR="004B1D46" w:rsidRPr="00B805C5">
        <w:t xml:space="preserve"> jsou znázorněny i odpovědi </w:t>
      </w:r>
      <w:proofErr w:type="spellStart"/>
      <w:r w:rsidR="00A33AE1" w:rsidRPr="00B805C5">
        <w:t>A</w:t>
      </w:r>
      <w:r w:rsidR="004B1D46" w:rsidRPr="00B805C5">
        <w:t>rduina</w:t>
      </w:r>
      <w:proofErr w:type="spellEnd"/>
      <w:r w:rsidR="004B1D46" w:rsidRPr="00B805C5">
        <w:t>.</w:t>
      </w:r>
      <w:r w:rsidR="00EA1227" w:rsidRPr="00B805C5">
        <w:t xml:space="preserve"> E-mail zde slouží pro příjem poplachového signálu.</w:t>
      </w:r>
    </w:p>
    <w:p w:rsidR="004B1D46" w:rsidRPr="00B805C5" w:rsidRDefault="004B1D46" w:rsidP="004B1D46">
      <w:pPr>
        <w:keepNext/>
      </w:pPr>
      <w:r w:rsidRPr="00B805C5">
        <w:rPr>
          <w:noProof/>
        </w:rPr>
        <w:drawing>
          <wp:inline distT="0" distB="0" distL="0" distR="0">
            <wp:extent cx="2066306" cy="1490113"/>
            <wp:effectExtent l="19050" t="0" r="0" b="0"/>
            <wp:docPr id="37"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6" cstate="print"/>
                    <a:srcRect/>
                    <a:stretch>
                      <a:fillRect/>
                    </a:stretch>
                  </pic:blipFill>
                  <pic:spPr bwMode="auto">
                    <a:xfrm>
                      <a:off x="0" y="0"/>
                      <a:ext cx="2067151" cy="1490722"/>
                    </a:xfrm>
                    <a:prstGeom prst="rect">
                      <a:avLst/>
                    </a:prstGeom>
                    <a:noFill/>
                    <a:ln w="9525">
                      <a:noFill/>
                      <a:miter lim="800000"/>
                      <a:headEnd/>
                      <a:tailEnd/>
                    </a:ln>
                  </pic:spPr>
                </pic:pic>
              </a:graphicData>
            </a:graphic>
          </wp:inline>
        </w:drawing>
      </w:r>
    </w:p>
    <w:p w:rsidR="0078228C" w:rsidRPr="00B805C5" w:rsidRDefault="004B1D46" w:rsidP="004B1D46">
      <w:pPr>
        <w:pStyle w:val="Titulek"/>
        <w:jc w:val="both"/>
      </w:pPr>
      <w:bookmarkStart w:id="158" w:name="_Toc319652938"/>
      <w:r w:rsidRPr="00B805C5">
        <w:t xml:space="preserve">Obrázek </w:t>
      </w:r>
      <w:fldSimple w:instr=" SEQ Obrázek \* ARABIC ">
        <w:r w:rsidR="005E5FB0" w:rsidRPr="00B805C5">
          <w:rPr>
            <w:noProof/>
          </w:rPr>
          <w:t>30</w:t>
        </w:r>
      </w:fldSimple>
      <w:r w:rsidRPr="00B805C5">
        <w:t>: Změna hesla pro přístup k paměti a e-mailu</w:t>
      </w:r>
      <w:bookmarkEnd w:id="158"/>
    </w:p>
    <w:p w:rsidR="004B1D46" w:rsidRPr="00B805C5" w:rsidRDefault="004B1D46" w:rsidP="004B1D46"/>
    <w:p w:rsidR="004B1D46" w:rsidRPr="00B805C5" w:rsidRDefault="004B1D46" w:rsidP="004B1D46">
      <w:pPr>
        <w:pStyle w:val="Nadpis3"/>
      </w:pPr>
      <w:bookmarkStart w:id="159" w:name="_Toc319652870"/>
      <w:r w:rsidRPr="00B805C5">
        <w:t xml:space="preserve">Změna hesel pro zastřežení a </w:t>
      </w:r>
      <w:proofErr w:type="spellStart"/>
      <w:r w:rsidRPr="00B805C5">
        <w:t>odstřežení</w:t>
      </w:r>
      <w:bookmarkEnd w:id="159"/>
      <w:proofErr w:type="spellEnd"/>
    </w:p>
    <w:p w:rsidR="004B1D46" w:rsidRPr="00B805C5" w:rsidRDefault="004B1D46" w:rsidP="004B1D46">
      <w:r w:rsidRPr="00B805C5">
        <w:t>Změna se provede zadáním původního hesla, nového hesla, potvrzením nového hesla a kliknutím na “Ulož“.</w:t>
      </w:r>
    </w:p>
    <w:p w:rsidR="004B1D46" w:rsidRPr="00B805C5" w:rsidRDefault="004B1D46" w:rsidP="004B1D46">
      <w:pPr>
        <w:keepNext/>
      </w:pPr>
      <w:r w:rsidRPr="00B805C5">
        <w:rPr>
          <w:noProof/>
        </w:rPr>
        <w:drawing>
          <wp:inline distT="0" distB="0" distL="0" distR="0">
            <wp:extent cx="2298972" cy="1689346"/>
            <wp:effectExtent l="19050" t="0" r="6078" b="0"/>
            <wp:docPr id="40"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7" cstate="print"/>
                    <a:srcRect/>
                    <a:stretch>
                      <a:fillRect/>
                    </a:stretch>
                  </pic:blipFill>
                  <pic:spPr bwMode="auto">
                    <a:xfrm>
                      <a:off x="0" y="0"/>
                      <a:ext cx="2299236" cy="1689540"/>
                    </a:xfrm>
                    <a:prstGeom prst="rect">
                      <a:avLst/>
                    </a:prstGeom>
                    <a:noFill/>
                    <a:ln w="9525">
                      <a:noFill/>
                      <a:miter lim="800000"/>
                      <a:headEnd/>
                      <a:tailEnd/>
                    </a:ln>
                  </pic:spPr>
                </pic:pic>
              </a:graphicData>
            </a:graphic>
          </wp:inline>
        </w:drawing>
      </w:r>
    </w:p>
    <w:p w:rsidR="002E3157" w:rsidRPr="00B805C5" w:rsidRDefault="004B1D46" w:rsidP="004B1D46">
      <w:pPr>
        <w:pStyle w:val="Titulek"/>
        <w:jc w:val="both"/>
      </w:pPr>
      <w:bookmarkStart w:id="160" w:name="_Toc319652939"/>
      <w:r w:rsidRPr="00B805C5">
        <w:t xml:space="preserve">Obrázek </w:t>
      </w:r>
      <w:fldSimple w:instr=" SEQ Obrázek \* ARABIC ">
        <w:r w:rsidR="005E5FB0" w:rsidRPr="00B805C5">
          <w:rPr>
            <w:noProof/>
          </w:rPr>
          <w:t>31</w:t>
        </w:r>
      </w:fldSimple>
      <w:r w:rsidRPr="00B805C5">
        <w:t xml:space="preserve">: Změna hesel pro zastřežení a </w:t>
      </w:r>
      <w:proofErr w:type="spellStart"/>
      <w:r w:rsidRPr="00B805C5">
        <w:t>odstřežení</w:t>
      </w:r>
      <w:bookmarkEnd w:id="160"/>
      <w:proofErr w:type="spellEnd"/>
    </w:p>
    <w:p w:rsidR="00EA1227" w:rsidRPr="00B805C5" w:rsidRDefault="00EA1227" w:rsidP="00EA1227">
      <w:pPr>
        <w:pStyle w:val="Nadpis4"/>
      </w:pPr>
      <w:bookmarkStart w:id="161" w:name="_Toc319652871"/>
      <w:r w:rsidRPr="00B805C5">
        <w:lastRenderedPageBreak/>
        <w:t>Přiřazení výstupů k daným heslům</w:t>
      </w:r>
      <w:bookmarkEnd w:id="161"/>
    </w:p>
    <w:p w:rsidR="00EA1227" w:rsidRPr="00B805C5" w:rsidRDefault="00EA1227" w:rsidP="00EA1227">
      <w:r w:rsidRPr="00B805C5">
        <w:t xml:space="preserve">Jedná se o poslední úkon při programování jednotlivých zón. V následující tabulce zadáme vstupy nebo výstupy, které mají změnit svůj aktuální stav po zadání příslušného hesla. Pak už stačí jen zadat heslo pro přístup k paměti a kliknout na “Ulož“. </w:t>
      </w:r>
    </w:p>
    <w:p w:rsidR="00EA1227" w:rsidRPr="00B805C5" w:rsidRDefault="00EA1227" w:rsidP="00EA1227">
      <w:pPr>
        <w:keepNext/>
      </w:pPr>
      <w:r w:rsidRPr="00B805C5">
        <w:rPr>
          <w:noProof/>
        </w:rPr>
        <w:drawing>
          <wp:inline distT="0" distB="0" distL="0" distR="0">
            <wp:extent cx="2671293" cy="2325642"/>
            <wp:effectExtent l="19050" t="0" r="0" b="0"/>
            <wp:docPr id="42"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8" cstate="print"/>
                    <a:srcRect/>
                    <a:stretch>
                      <a:fillRect/>
                    </a:stretch>
                  </pic:blipFill>
                  <pic:spPr bwMode="auto">
                    <a:xfrm>
                      <a:off x="0" y="0"/>
                      <a:ext cx="2672709" cy="2326874"/>
                    </a:xfrm>
                    <a:prstGeom prst="rect">
                      <a:avLst/>
                    </a:prstGeom>
                    <a:noFill/>
                    <a:ln w="9525">
                      <a:noFill/>
                      <a:miter lim="800000"/>
                      <a:headEnd/>
                      <a:tailEnd/>
                    </a:ln>
                  </pic:spPr>
                </pic:pic>
              </a:graphicData>
            </a:graphic>
          </wp:inline>
        </w:drawing>
      </w:r>
    </w:p>
    <w:p w:rsidR="003D122B" w:rsidRPr="00B805C5" w:rsidRDefault="00EA1227" w:rsidP="007E606C">
      <w:pPr>
        <w:pStyle w:val="Titulek"/>
        <w:jc w:val="both"/>
      </w:pPr>
      <w:bookmarkStart w:id="162" w:name="_Toc319652940"/>
      <w:r w:rsidRPr="00B805C5">
        <w:t xml:space="preserve">Obrázek </w:t>
      </w:r>
      <w:fldSimple w:instr=" SEQ Obrázek \* ARABIC ">
        <w:r w:rsidR="005E5FB0" w:rsidRPr="00B805C5">
          <w:rPr>
            <w:noProof/>
          </w:rPr>
          <w:t>32</w:t>
        </w:r>
      </w:fldSimple>
      <w:r w:rsidRPr="00B805C5">
        <w:t>: Přiřazení výstupů k daným heslům</w:t>
      </w:r>
      <w:bookmarkEnd w:id="162"/>
    </w:p>
    <w:p w:rsidR="003D122B" w:rsidRPr="00B805C5" w:rsidRDefault="003D122B" w:rsidP="003D122B">
      <w:pPr>
        <w:pStyle w:val="Nadpis3"/>
      </w:pPr>
      <w:bookmarkStart w:id="163" w:name="_Toc319652872"/>
      <w:r w:rsidRPr="00B805C5">
        <w:t>Přehledný náhled nastavení</w:t>
      </w:r>
      <w:bookmarkEnd w:id="163"/>
    </w:p>
    <w:p w:rsidR="003D122B" w:rsidRPr="00B805C5" w:rsidRDefault="003D122B" w:rsidP="003D122B">
      <w:r w:rsidRPr="00B805C5">
        <w:t xml:space="preserve">V přehledném náhledu můžeme snadno zjistit, jestli při programování </w:t>
      </w:r>
      <w:r w:rsidR="0091439B" w:rsidRPr="00B805C5">
        <w:t>nastala</w:t>
      </w:r>
      <w:r w:rsidRPr="00B805C5">
        <w:t xml:space="preserve"> chyba. Jsou zde</w:t>
      </w:r>
      <w:r w:rsidR="0091439B" w:rsidRPr="00B805C5">
        <w:t xml:space="preserve"> zobrazeny</w:t>
      </w:r>
      <w:r w:rsidRPr="00B805C5">
        <w:t xml:space="preserve"> všechny zóny, kter</w:t>
      </w:r>
      <w:r w:rsidR="0091439B" w:rsidRPr="00B805C5">
        <w:t>é se aktivují po zadání hesla, přičemž lze u</w:t>
      </w:r>
      <w:r w:rsidRPr="00B805C5">
        <w:t xml:space="preserve"> </w:t>
      </w:r>
      <w:r w:rsidR="0091439B" w:rsidRPr="00B805C5">
        <w:t>každé zóny vidět</w:t>
      </w:r>
      <w:r w:rsidRPr="00B805C5">
        <w:t>, jestli je nastavena jako vstup nebo výstup</w:t>
      </w:r>
      <w:r w:rsidR="0091439B" w:rsidRPr="00B805C5">
        <w:t>.</w:t>
      </w:r>
      <w:r w:rsidRPr="00B805C5">
        <w:t xml:space="preserve"> </w:t>
      </w:r>
      <w:r w:rsidR="0091439B" w:rsidRPr="00B805C5">
        <w:t xml:space="preserve">Pokud klikneme na tlačítko u jakékoli zóny, </w:t>
      </w:r>
      <w:r w:rsidRPr="00B805C5">
        <w:t>objeví</w:t>
      </w:r>
      <w:r w:rsidR="0091439B" w:rsidRPr="00B805C5">
        <w:t xml:space="preserve"> se</w:t>
      </w:r>
      <w:r w:rsidRPr="00B805C5">
        <w:t xml:space="preserve"> příslušná časová aktivace. </w:t>
      </w:r>
      <w:r w:rsidR="00566B3F" w:rsidRPr="00B805C5">
        <w:t xml:space="preserve">Na obr. </w:t>
      </w:r>
      <w:r w:rsidR="0092217A">
        <w:t>33</w:t>
      </w:r>
      <w:r w:rsidR="00566B3F" w:rsidRPr="00B805C5">
        <w:t xml:space="preserve"> vlevo </w:t>
      </w:r>
      <w:r w:rsidR="0091439B" w:rsidRPr="00B805C5">
        <w:t>můžeme</w:t>
      </w:r>
      <w:r w:rsidR="00566B3F" w:rsidRPr="00B805C5">
        <w:t xml:space="preserve"> vidět případné chyby v</w:t>
      </w:r>
      <w:r w:rsidR="00A5577B" w:rsidRPr="00B805C5">
        <w:t> nastaveném programu</w:t>
      </w:r>
      <w:r w:rsidR="00566B3F" w:rsidRPr="00B805C5">
        <w:t>.</w:t>
      </w:r>
    </w:p>
    <w:p w:rsidR="003D122B" w:rsidRPr="00B805C5" w:rsidRDefault="003D122B" w:rsidP="003D122B">
      <w:pPr>
        <w:keepNext/>
      </w:pPr>
      <w:r w:rsidRPr="00B805C5">
        <w:rPr>
          <w:noProof/>
        </w:rPr>
        <w:drawing>
          <wp:inline distT="0" distB="0" distL="0" distR="0">
            <wp:extent cx="5571707" cy="2637489"/>
            <wp:effectExtent l="19050" t="0" r="0" b="0"/>
            <wp:docPr id="43"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9" cstate="print"/>
                    <a:srcRect/>
                    <a:stretch>
                      <a:fillRect/>
                    </a:stretch>
                  </pic:blipFill>
                  <pic:spPr bwMode="auto">
                    <a:xfrm>
                      <a:off x="0" y="0"/>
                      <a:ext cx="5571707" cy="2637489"/>
                    </a:xfrm>
                    <a:prstGeom prst="rect">
                      <a:avLst/>
                    </a:prstGeom>
                    <a:noFill/>
                    <a:ln w="9525">
                      <a:noFill/>
                      <a:miter lim="800000"/>
                      <a:headEnd/>
                      <a:tailEnd/>
                    </a:ln>
                  </pic:spPr>
                </pic:pic>
              </a:graphicData>
            </a:graphic>
          </wp:inline>
        </w:drawing>
      </w:r>
    </w:p>
    <w:p w:rsidR="003D122B" w:rsidRPr="00B805C5" w:rsidRDefault="003D122B" w:rsidP="003D122B">
      <w:pPr>
        <w:pStyle w:val="Titulek"/>
        <w:jc w:val="both"/>
      </w:pPr>
      <w:bookmarkStart w:id="164" w:name="_Toc319652941"/>
      <w:r w:rsidRPr="00B805C5">
        <w:t xml:space="preserve">Obrázek </w:t>
      </w:r>
      <w:fldSimple w:instr=" SEQ Obrázek \* ARABIC ">
        <w:r w:rsidR="005E5FB0" w:rsidRPr="00B805C5">
          <w:rPr>
            <w:noProof/>
          </w:rPr>
          <w:t>33</w:t>
        </w:r>
      </w:fldSimple>
      <w:r w:rsidRPr="00B805C5">
        <w:t>:Přehledný náhled nastavení</w:t>
      </w:r>
      <w:bookmarkEnd w:id="164"/>
    </w:p>
    <w:p w:rsidR="0046428B" w:rsidRPr="00B805C5" w:rsidRDefault="0046428B" w:rsidP="0046428B">
      <w:pPr>
        <w:pStyle w:val="Nadpis2"/>
      </w:pPr>
      <w:bookmarkStart w:id="165" w:name="_Toc319652873"/>
      <w:r w:rsidRPr="00B805C5">
        <w:lastRenderedPageBreak/>
        <w:t>Nabídka “Nastavení času“</w:t>
      </w:r>
      <w:bookmarkEnd w:id="165"/>
    </w:p>
    <w:p w:rsidR="0046428B" w:rsidRPr="00B805C5" w:rsidRDefault="00357034" w:rsidP="0046428B">
      <w:r w:rsidRPr="00B805C5">
        <w:t>Pokud</w:t>
      </w:r>
      <w:r w:rsidR="00AD4D15" w:rsidRPr="00B805C5">
        <w:t xml:space="preserve"> klikneme na položku </w:t>
      </w:r>
      <w:r w:rsidR="003C1A4F" w:rsidRPr="00B805C5">
        <w:t>“</w:t>
      </w:r>
      <w:r w:rsidR="00AD4D15" w:rsidRPr="00B805C5">
        <w:t>Zjištění č</w:t>
      </w:r>
      <w:r w:rsidRPr="00B805C5">
        <w:t>a</w:t>
      </w:r>
      <w:r w:rsidR="00AD4D15" w:rsidRPr="00B805C5">
        <w:t>s</w:t>
      </w:r>
      <w:r w:rsidRPr="00B805C5">
        <w:t>u v</w:t>
      </w:r>
      <w:r w:rsidR="003C1A4F" w:rsidRPr="00B805C5">
        <w:t> </w:t>
      </w:r>
      <w:proofErr w:type="spellStart"/>
      <w:r w:rsidR="00A33AE1" w:rsidRPr="00B805C5">
        <w:t>A</w:t>
      </w:r>
      <w:r w:rsidRPr="00B805C5">
        <w:t>rduinu</w:t>
      </w:r>
      <w:proofErr w:type="spellEnd"/>
      <w:r w:rsidR="003C1A4F" w:rsidRPr="00B805C5">
        <w:t>“</w:t>
      </w:r>
      <w:r w:rsidRPr="00B805C5">
        <w:t>, zobrazí se aktuální čas. Jestliže chceme čas změnit, stačí kliknout na položku</w:t>
      </w:r>
      <w:r w:rsidR="003C1A4F" w:rsidRPr="00B805C5">
        <w:t xml:space="preserve"> “</w:t>
      </w:r>
      <w:r w:rsidRPr="00B805C5">
        <w:t>Změna času</w:t>
      </w:r>
      <w:r w:rsidR="003C1A4F" w:rsidRPr="00B805C5">
        <w:t>“</w:t>
      </w:r>
      <w:r w:rsidRPr="00B805C5">
        <w:t xml:space="preserve"> v </w:t>
      </w:r>
      <w:proofErr w:type="spellStart"/>
      <w:r w:rsidR="00A33AE1" w:rsidRPr="00B805C5">
        <w:t>A</w:t>
      </w:r>
      <w:r w:rsidRPr="00B805C5">
        <w:t>rduinu</w:t>
      </w:r>
      <w:proofErr w:type="spellEnd"/>
      <w:r w:rsidRPr="00B805C5">
        <w:t>, nastavit nový čas a nahrát čas.</w:t>
      </w:r>
    </w:p>
    <w:p w:rsidR="0046428B" w:rsidRPr="00B805C5" w:rsidRDefault="00A921B7" w:rsidP="0046428B">
      <w:pPr>
        <w:keepNext/>
      </w:pPr>
      <w:r w:rsidRPr="00B805C5">
        <w:rPr>
          <w:noProof/>
        </w:rPr>
        <w:drawing>
          <wp:inline distT="0" distB="0" distL="0" distR="0">
            <wp:extent cx="5581650" cy="429260"/>
            <wp:effectExtent l="19050" t="0" r="0" b="0"/>
            <wp:docPr id="35"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cstate="print"/>
                    <a:srcRect/>
                    <a:stretch>
                      <a:fillRect/>
                    </a:stretch>
                  </pic:blipFill>
                  <pic:spPr bwMode="auto">
                    <a:xfrm>
                      <a:off x="0" y="0"/>
                      <a:ext cx="5581650" cy="429260"/>
                    </a:xfrm>
                    <a:prstGeom prst="rect">
                      <a:avLst/>
                    </a:prstGeom>
                    <a:noFill/>
                    <a:ln w="9525">
                      <a:noFill/>
                      <a:miter lim="800000"/>
                      <a:headEnd/>
                      <a:tailEnd/>
                    </a:ln>
                  </pic:spPr>
                </pic:pic>
              </a:graphicData>
            </a:graphic>
          </wp:inline>
        </w:drawing>
      </w:r>
    </w:p>
    <w:p w:rsidR="0046428B" w:rsidRPr="00B805C5" w:rsidRDefault="0046428B" w:rsidP="0046428B">
      <w:pPr>
        <w:pStyle w:val="Titulek"/>
        <w:jc w:val="both"/>
      </w:pPr>
      <w:bookmarkStart w:id="166" w:name="_Toc319652942"/>
      <w:r w:rsidRPr="00B805C5">
        <w:t xml:space="preserve">Obrázek </w:t>
      </w:r>
      <w:fldSimple w:instr=" SEQ Obrázek \* ARABIC ">
        <w:r w:rsidR="005E5FB0" w:rsidRPr="00B805C5">
          <w:rPr>
            <w:noProof/>
          </w:rPr>
          <w:t>34</w:t>
        </w:r>
      </w:fldSimple>
      <w:r w:rsidRPr="00B805C5">
        <w:t>: Nabídka “Nastavení času“</w:t>
      </w:r>
      <w:bookmarkEnd w:id="166"/>
    </w:p>
    <w:p w:rsidR="00B26D6B" w:rsidRPr="00B805C5" w:rsidRDefault="00B26D6B" w:rsidP="00B26D6B">
      <w:pPr>
        <w:pStyle w:val="Nadpis2"/>
      </w:pPr>
      <w:bookmarkStart w:id="167" w:name="_Toc319652874"/>
      <w:r w:rsidRPr="00B805C5">
        <w:t>Postup při programování subsystému</w:t>
      </w:r>
      <w:bookmarkEnd w:id="167"/>
    </w:p>
    <w:p w:rsidR="00357034" w:rsidRPr="00B805C5" w:rsidRDefault="00357034" w:rsidP="00357034">
      <w:r w:rsidRPr="00B805C5">
        <w:t>Při programování je nutné, aby se postupovalo přesně tak, jak je popsáno v následující kapitole, protože přidání výstupu u příslušné časové aktivace je možné až po nastavení daného výstupu jako výstup.</w:t>
      </w:r>
    </w:p>
    <w:p w:rsidR="00B219FB" w:rsidRPr="00B805C5" w:rsidRDefault="00466AF1" w:rsidP="00466AF1">
      <w:pPr>
        <w:pStyle w:val="Nadpis3"/>
      </w:pPr>
      <w:bookmarkStart w:id="168" w:name="_Toc319652875"/>
      <w:r w:rsidRPr="00B805C5">
        <w:t xml:space="preserve">Připojení </w:t>
      </w:r>
      <w:proofErr w:type="spellStart"/>
      <w:r w:rsidR="00A33AE1" w:rsidRPr="00B805C5">
        <w:t>A</w:t>
      </w:r>
      <w:r w:rsidRPr="00B805C5">
        <w:t>rduina</w:t>
      </w:r>
      <w:bookmarkEnd w:id="168"/>
      <w:proofErr w:type="spellEnd"/>
      <w:r w:rsidRPr="00B805C5">
        <w:t xml:space="preserve"> </w:t>
      </w:r>
    </w:p>
    <w:p w:rsidR="002D557C" w:rsidRPr="00B805C5" w:rsidRDefault="002D557C" w:rsidP="002D557C">
      <w:proofErr w:type="spellStart"/>
      <w:r w:rsidRPr="00B805C5">
        <w:t>Arduino</w:t>
      </w:r>
      <w:proofErr w:type="spellEnd"/>
      <w:r w:rsidRPr="00B805C5">
        <w:t xml:space="preserve"> lze připojit, pokud v položce “Kom</w:t>
      </w:r>
      <w:r w:rsidR="00D90ADC" w:rsidRPr="00B805C5">
        <w:t xml:space="preserve">unikace“ klikneme na “Připojit </w:t>
      </w:r>
      <w:proofErr w:type="spellStart"/>
      <w:r w:rsidR="00D90ADC" w:rsidRPr="00B805C5">
        <w:t>A</w:t>
      </w:r>
      <w:r w:rsidRPr="00B805C5">
        <w:t>rduino</w:t>
      </w:r>
      <w:proofErr w:type="spellEnd"/>
      <w:r w:rsidRPr="00B805C5">
        <w:t xml:space="preserve"> a nahrát paměť“.</w:t>
      </w:r>
    </w:p>
    <w:p w:rsidR="00466AF1" w:rsidRPr="00B805C5" w:rsidRDefault="00B219FB" w:rsidP="00466AF1">
      <w:pPr>
        <w:pStyle w:val="Nadpis3"/>
      </w:pPr>
      <w:bookmarkStart w:id="169" w:name="_Toc319652876"/>
      <w:r w:rsidRPr="00B805C5">
        <w:t>N</w:t>
      </w:r>
      <w:r w:rsidR="00466AF1" w:rsidRPr="00B805C5">
        <w:t>astavení výstupů</w:t>
      </w:r>
      <w:bookmarkEnd w:id="169"/>
    </w:p>
    <w:p w:rsidR="0066096E" w:rsidRPr="00B805C5" w:rsidRDefault="00266FA6" w:rsidP="0066096E">
      <w:pPr>
        <w:pStyle w:val="Odstavecseseznamem"/>
        <w:numPr>
          <w:ilvl w:val="0"/>
          <w:numId w:val="43"/>
        </w:numPr>
      </w:pPr>
      <w:r w:rsidRPr="00B805C5">
        <w:t>Nejprve je třeba v </w:t>
      </w:r>
      <w:r w:rsidR="00B219FB" w:rsidRPr="00B805C5">
        <w:t xml:space="preserve"> položce </w:t>
      </w:r>
      <w:r w:rsidRPr="00B805C5">
        <w:t xml:space="preserve">“Programování vstupů a výstupů“ </w:t>
      </w:r>
      <w:r w:rsidR="00B219FB" w:rsidRPr="00B805C5">
        <w:t xml:space="preserve">zadat “Programování digitálních vstupů/výstupů“ a </w:t>
      </w:r>
      <w:r w:rsidRPr="00B805C5">
        <w:t xml:space="preserve">následně </w:t>
      </w:r>
      <w:r w:rsidR="00B219FB" w:rsidRPr="00B805C5">
        <w:t xml:space="preserve">kliknout na příslušnou </w:t>
      </w:r>
      <w:r w:rsidR="0066096E" w:rsidRPr="00B805C5">
        <w:t xml:space="preserve">pozici, kde se daný pin nachází. </w:t>
      </w:r>
    </w:p>
    <w:p w:rsidR="00466AF1" w:rsidRPr="00B805C5" w:rsidRDefault="00266FA6" w:rsidP="0066096E">
      <w:pPr>
        <w:pStyle w:val="Odstavecseseznamem"/>
        <w:numPr>
          <w:ilvl w:val="0"/>
          <w:numId w:val="43"/>
        </w:numPr>
      </w:pPr>
      <w:r w:rsidRPr="00B805C5">
        <w:t>Pokračuje se nastavením daného pinu</w:t>
      </w:r>
      <w:r w:rsidR="0066096E" w:rsidRPr="00B805C5">
        <w:t xml:space="preserve"> jako výstup s příslušnou</w:t>
      </w:r>
      <w:r w:rsidRPr="00B805C5">
        <w:t xml:space="preserve"> klidovou logickou úrovní, zadáním časové aktivace</w:t>
      </w:r>
      <w:r w:rsidR="0066096E" w:rsidRPr="00B805C5">
        <w:t xml:space="preserve"> a kliknout na “Ulož“.</w:t>
      </w:r>
    </w:p>
    <w:p w:rsidR="00B219FB" w:rsidRPr="00B805C5" w:rsidRDefault="00266FA6" w:rsidP="0066096E">
      <w:pPr>
        <w:pStyle w:val="Odstavecseseznamem"/>
        <w:numPr>
          <w:ilvl w:val="0"/>
          <w:numId w:val="43"/>
        </w:numPr>
      </w:pPr>
      <w:r w:rsidRPr="00B805C5">
        <w:t>Vše se zakončí kliknutím</w:t>
      </w:r>
      <w:r w:rsidR="0066096E" w:rsidRPr="00B805C5">
        <w:t xml:space="preserve"> na “Zobraz</w:t>
      </w:r>
      <w:r w:rsidRPr="00B805C5">
        <w:t>it časovou aktivaci“, zaškrtnutím</w:t>
      </w:r>
      <w:r w:rsidR="0066096E" w:rsidRPr="00B805C5">
        <w:t xml:space="preserve"> výstup</w:t>
      </w:r>
      <w:r w:rsidRPr="00B805C5">
        <w:t xml:space="preserve">u, zadáním zpoždění, délky aktivace, </w:t>
      </w:r>
      <w:proofErr w:type="spellStart"/>
      <w:r w:rsidRPr="00B805C5">
        <w:t>pulzně</w:t>
      </w:r>
      <w:proofErr w:type="spellEnd"/>
      <w:r w:rsidRPr="00B805C5">
        <w:t xml:space="preserve"> šířkové modulaci a kliknutím</w:t>
      </w:r>
      <w:r w:rsidR="0066096E" w:rsidRPr="00B805C5">
        <w:t xml:space="preserve"> na “Ulož“</w:t>
      </w:r>
    </w:p>
    <w:p w:rsidR="00466AF1" w:rsidRPr="00B805C5" w:rsidRDefault="0066096E" w:rsidP="0066096E">
      <w:pPr>
        <w:pStyle w:val="Nadpis3"/>
      </w:pPr>
      <w:bookmarkStart w:id="170" w:name="_Toc319652877"/>
      <w:r w:rsidRPr="00B805C5">
        <w:t>Nastavení vstupů</w:t>
      </w:r>
      <w:bookmarkEnd w:id="170"/>
    </w:p>
    <w:p w:rsidR="0066096E" w:rsidRPr="00B805C5" w:rsidRDefault="0066096E" w:rsidP="0066096E">
      <w:pPr>
        <w:pStyle w:val="Odstavecseseznamem"/>
        <w:numPr>
          <w:ilvl w:val="0"/>
          <w:numId w:val="44"/>
        </w:numPr>
      </w:pPr>
      <w:r w:rsidRPr="00B805C5">
        <w:t xml:space="preserve">V položce “Programování vstupů a výstupů“ </w:t>
      </w:r>
      <w:r w:rsidR="004F341C" w:rsidRPr="00B805C5">
        <w:t>nejprve klikneme</w:t>
      </w:r>
      <w:r w:rsidRPr="00B805C5">
        <w:t xml:space="preserve"> na “Programování analogových vstupů“</w:t>
      </w:r>
    </w:p>
    <w:p w:rsidR="0066096E" w:rsidRPr="00B805C5" w:rsidRDefault="0066096E" w:rsidP="0066096E">
      <w:pPr>
        <w:pStyle w:val="Odstavecseseznamem"/>
        <w:numPr>
          <w:ilvl w:val="0"/>
          <w:numId w:val="44"/>
        </w:numPr>
      </w:pPr>
      <w:r w:rsidRPr="00B805C5">
        <w:t xml:space="preserve">U příslušných zón </w:t>
      </w:r>
      <w:r w:rsidR="004F341C" w:rsidRPr="00B805C5">
        <w:t>následně zadáme</w:t>
      </w:r>
      <w:r w:rsidRPr="00B805C5">
        <w:t xml:space="preserve"> časovou aktivaci a </w:t>
      </w:r>
      <w:r w:rsidR="004F341C" w:rsidRPr="00B805C5">
        <w:t>klikneme</w:t>
      </w:r>
      <w:r w:rsidRPr="00B805C5">
        <w:t xml:space="preserve"> na “Ulož“</w:t>
      </w:r>
    </w:p>
    <w:p w:rsidR="0066096E" w:rsidRPr="00B805C5" w:rsidRDefault="004F341C" w:rsidP="0066096E">
      <w:pPr>
        <w:pStyle w:val="Odstavecseseznamem"/>
        <w:numPr>
          <w:ilvl w:val="0"/>
          <w:numId w:val="44"/>
        </w:numPr>
      </w:pPr>
      <w:r w:rsidRPr="00B805C5">
        <w:t>Nakonec klikneme</w:t>
      </w:r>
      <w:r w:rsidR="0066096E" w:rsidRPr="00B805C5">
        <w:t xml:space="preserve"> na “Zobrazit časovou aktivaci“, </w:t>
      </w:r>
      <w:r w:rsidRPr="00B805C5">
        <w:t>zaškrtneme</w:t>
      </w:r>
      <w:r w:rsidR="0066096E" w:rsidRPr="00B805C5">
        <w:t xml:space="preserve"> vstup</w:t>
      </w:r>
      <w:r w:rsidR="00D06FE6" w:rsidRPr="00B805C5">
        <w:t xml:space="preserve">, </w:t>
      </w:r>
      <w:r w:rsidRPr="00B805C5">
        <w:t>zadáme</w:t>
      </w:r>
      <w:r w:rsidR="00D06FE6" w:rsidRPr="00B805C5">
        <w:t xml:space="preserve"> příchodový a odchodový čas, způsob změny při poplachu, výstupy, které se mají aktivovat a </w:t>
      </w:r>
      <w:r w:rsidRPr="00B805C5">
        <w:t>klikneme</w:t>
      </w:r>
      <w:r w:rsidR="00D06FE6" w:rsidRPr="00B805C5">
        <w:t xml:space="preserve"> na “Ulož“</w:t>
      </w:r>
    </w:p>
    <w:p w:rsidR="00466AF1" w:rsidRPr="00B805C5" w:rsidRDefault="00466AF1" w:rsidP="00D06FE6">
      <w:pPr>
        <w:pStyle w:val="Nadpis3"/>
      </w:pPr>
      <w:bookmarkStart w:id="171" w:name="_Toc319652878"/>
      <w:r w:rsidRPr="00B805C5">
        <w:lastRenderedPageBreak/>
        <w:t xml:space="preserve">Uložit program do </w:t>
      </w:r>
      <w:proofErr w:type="spellStart"/>
      <w:r w:rsidR="00A33AE1" w:rsidRPr="00B805C5">
        <w:t>A</w:t>
      </w:r>
      <w:r w:rsidRPr="00B805C5">
        <w:t>rduina</w:t>
      </w:r>
      <w:bookmarkEnd w:id="171"/>
      <w:proofErr w:type="spellEnd"/>
    </w:p>
    <w:p w:rsidR="00D06FE6" w:rsidRPr="00B805C5" w:rsidRDefault="00D06FE6" w:rsidP="00D06FE6">
      <w:pPr>
        <w:pStyle w:val="Odstavecseseznamem"/>
        <w:numPr>
          <w:ilvl w:val="0"/>
          <w:numId w:val="45"/>
        </w:numPr>
      </w:pPr>
      <w:r w:rsidRPr="00B805C5">
        <w:t xml:space="preserve">V položce “Komunikace“ </w:t>
      </w:r>
      <w:r w:rsidR="004F341C" w:rsidRPr="00B805C5">
        <w:t>vybereme</w:t>
      </w:r>
      <w:r w:rsidRPr="00B805C5">
        <w:t xml:space="preserve"> “Uložit program do </w:t>
      </w:r>
      <w:proofErr w:type="spellStart"/>
      <w:r w:rsidR="00A33AE1" w:rsidRPr="00B805C5">
        <w:t>A</w:t>
      </w:r>
      <w:r w:rsidRPr="00B805C5">
        <w:t>rduina</w:t>
      </w:r>
      <w:proofErr w:type="spellEnd"/>
      <w:r w:rsidRPr="00B805C5">
        <w:t>“</w:t>
      </w:r>
    </w:p>
    <w:p w:rsidR="00D06FE6" w:rsidRPr="00B805C5" w:rsidRDefault="004F341C" w:rsidP="00D06FE6">
      <w:pPr>
        <w:pStyle w:val="Odstavecseseznamem"/>
        <w:numPr>
          <w:ilvl w:val="0"/>
          <w:numId w:val="45"/>
        </w:numPr>
      </w:pPr>
      <w:r w:rsidRPr="00B805C5">
        <w:t>Zadáme</w:t>
      </w:r>
      <w:r w:rsidR="00D06FE6" w:rsidRPr="00B805C5">
        <w:t xml:space="preserve"> heslo pro přístup k </w:t>
      </w:r>
      <w:r w:rsidR="00EE1977" w:rsidRPr="00B805C5">
        <w:t xml:space="preserve">EEPROM </w:t>
      </w:r>
      <w:r w:rsidR="00D06FE6" w:rsidRPr="00B805C5">
        <w:t xml:space="preserve">a </w:t>
      </w:r>
      <w:r w:rsidRPr="00B805C5">
        <w:t>klikneme</w:t>
      </w:r>
      <w:r w:rsidR="00D06FE6" w:rsidRPr="00B805C5">
        <w:t xml:space="preserve"> na “Uložit všechno“</w:t>
      </w:r>
    </w:p>
    <w:p w:rsidR="00466AF1" w:rsidRPr="00B805C5" w:rsidRDefault="00466AF1" w:rsidP="00D06FE6">
      <w:pPr>
        <w:pStyle w:val="Nadpis3"/>
      </w:pPr>
      <w:bookmarkStart w:id="172" w:name="_Toc319652879"/>
      <w:r w:rsidRPr="00B805C5">
        <w:t>Přidat vstupy a výstupy k danému heslu</w:t>
      </w:r>
      <w:bookmarkEnd w:id="172"/>
    </w:p>
    <w:p w:rsidR="00D06FE6" w:rsidRPr="00B805C5" w:rsidRDefault="00D06FE6" w:rsidP="00D06FE6">
      <w:pPr>
        <w:pStyle w:val="Odstavecseseznamem"/>
        <w:numPr>
          <w:ilvl w:val="0"/>
          <w:numId w:val="46"/>
        </w:numPr>
      </w:pPr>
      <w:r w:rsidRPr="00B805C5">
        <w:t xml:space="preserve">V “Programování základního nastavení“ </w:t>
      </w:r>
      <w:r w:rsidR="004F341C" w:rsidRPr="00B805C5">
        <w:t>zvolíme</w:t>
      </w:r>
      <w:r w:rsidR="003C1A4F" w:rsidRPr="00B805C5">
        <w:t xml:space="preserve"> “Heslo</w:t>
      </w:r>
      <w:r w:rsidRPr="00B805C5">
        <w:t xml:space="preserve"> výstupy“</w:t>
      </w:r>
    </w:p>
    <w:p w:rsidR="00D06FE6" w:rsidRPr="00B805C5" w:rsidRDefault="004F341C" w:rsidP="00D06FE6">
      <w:pPr>
        <w:pStyle w:val="Odstavecseseznamem"/>
        <w:numPr>
          <w:ilvl w:val="0"/>
          <w:numId w:val="46"/>
        </w:numPr>
      </w:pPr>
      <w:r w:rsidRPr="00B805C5">
        <w:t>Následně označíme</w:t>
      </w:r>
      <w:r w:rsidR="00D06FE6" w:rsidRPr="00B805C5">
        <w:t xml:space="preserve"> zóny, které se aktivují nebo deaktivují po zadání hesla, </w:t>
      </w:r>
      <w:r w:rsidRPr="00B805C5">
        <w:t>zadáme</w:t>
      </w:r>
      <w:r w:rsidR="00D06FE6" w:rsidRPr="00B805C5">
        <w:t xml:space="preserve"> heslo pro přístup k paměti a </w:t>
      </w:r>
      <w:r w:rsidRPr="00B805C5">
        <w:t>klikneme</w:t>
      </w:r>
      <w:r w:rsidR="00D06FE6" w:rsidRPr="00B805C5">
        <w:t xml:space="preserve"> na “Ulož“</w:t>
      </w:r>
    </w:p>
    <w:p w:rsidR="00B26D6B" w:rsidRPr="00B805C5" w:rsidRDefault="00B26D6B" w:rsidP="00B26D6B"/>
    <w:p w:rsidR="008C1096" w:rsidRPr="00B805C5" w:rsidRDefault="008C1096" w:rsidP="008C1096">
      <w:pPr>
        <w:pStyle w:val="Nadpis2"/>
      </w:pPr>
      <w:bookmarkStart w:id="173" w:name="_Toc319652880"/>
      <w:r w:rsidRPr="00B805C5">
        <w:t>Praktický příklad připojení poplachového detektoru k </w:t>
      </w:r>
      <w:r w:rsidR="008A2419">
        <w:t>navrženému</w:t>
      </w:r>
      <w:r w:rsidRPr="00B805C5">
        <w:t xml:space="preserve"> systému</w:t>
      </w:r>
      <w:bookmarkEnd w:id="173"/>
    </w:p>
    <w:p w:rsidR="00A94976" w:rsidRDefault="009157E1" w:rsidP="008C1096">
      <w:r w:rsidRPr="00B805C5">
        <w:t xml:space="preserve">Při pokusu byl použit analogový PIR detektor </w:t>
      </w:r>
      <w:r w:rsidRPr="00B805C5">
        <w:rPr>
          <w:rStyle w:val="quote1"/>
        </w:rPr>
        <w:t>PA-476 PRO PLUS od firmy Paradox</w:t>
      </w:r>
      <w:r w:rsidR="00ED27A8" w:rsidRPr="00B805C5">
        <w:rPr>
          <w:rStyle w:val="quote1"/>
        </w:rPr>
        <w:t xml:space="preserve"> </w:t>
      </w:r>
      <w:proofErr w:type="spellStart"/>
      <w:r w:rsidR="00ED27A8" w:rsidRPr="00B805C5">
        <w:rPr>
          <w:rStyle w:val="quote1"/>
        </w:rPr>
        <w:t>Security</w:t>
      </w:r>
      <w:proofErr w:type="spellEnd"/>
      <w:r w:rsidR="00ED27A8" w:rsidRPr="00B805C5">
        <w:rPr>
          <w:rStyle w:val="quote1"/>
        </w:rPr>
        <w:t xml:space="preserve"> </w:t>
      </w:r>
      <w:proofErr w:type="spellStart"/>
      <w:r w:rsidR="00ED27A8" w:rsidRPr="00B805C5">
        <w:rPr>
          <w:rStyle w:val="quote1"/>
        </w:rPr>
        <w:t>Systems</w:t>
      </w:r>
      <w:proofErr w:type="spellEnd"/>
      <w:r w:rsidR="00ED27A8" w:rsidRPr="00B805C5">
        <w:rPr>
          <w:rStyle w:val="quote1"/>
        </w:rPr>
        <w:t xml:space="preserve">. </w:t>
      </w:r>
      <w:r w:rsidR="001F63DE" w:rsidRPr="00B805C5">
        <w:t>Připojení detektoru k </w:t>
      </w:r>
      <w:r w:rsidR="00BE3321">
        <w:t>navrženému</w:t>
      </w:r>
      <w:r w:rsidR="00882658">
        <w:t xml:space="preserve"> systému znázorňuje obr. 35</w:t>
      </w:r>
      <w:r w:rsidR="001F63DE" w:rsidRPr="00B805C5">
        <w:t xml:space="preserve"> a vychází ze schéma</w:t>
      </w:r>
      <w:r w:rsidR="00B42EB6">
        <w:t>tu</w:t>
      </w:r>
      <w:r w:rsidR="00B31017" w:rsidRPr="00B805C5">
        <w:t>, které je</w:t>
      </w:r>
      <w:r w:rsidR="001F63DE" w:rsidRPr="00B805C5">
        <w:t xml:space="preserve"> zná</w:t>
      </w:r>
      <w:r w:rsidR="00882658">
        <w:t>zorněné v kapitole 4.2.4 obr. 16</w:t>
      </w:r>
      <w:r w:rsidR="001F63DE" w:rsidRPr="00B805C5">
        <w:t xml:space="preserve">. </w:t>
      </w:r>
      <w:r w:rsidR="0033730A" w:rsidRPr="00B805C5">
        <w:t>Červený vodič je připojen k </w:t>
      </w:r>
      <w:proofErr w:type="spellStart"/>
      <w:r w:rsidR="0033730A" w:rsidRPr="00B805C5">
        <w:t>Arduinu</w:t>
      </w:r>
      <w:proofErr w:type="spellEnd"/>
      <w:r w:rsidR="0033730A" w:rsidRPr="00B805C5">
        <w:t xml:space="preserve"> na 5V a k</w:t>
      </w:r>
      <w:r w:rsidR="009969BE" w:rsidRPr="00B805C5">
        <w:t> odporu na kont</w:t>
      </w:r>
      <w:r w:rsidR="00BF55F3">
        <w:t>aktním poli, jehož hodnota je 2k</w:t>
      </w:r>
      <w:r w:rsidR="009969BE" w:rsidRPr="00B805C5">
        <w:rPr>
          <w:rFonts w:ascii="Symbol" w:hAnsi="Symbol" w:cs="Symbol"/>
        </w:rPr>
        <w:t></w:t>
      </w:r>
      <w:r w:rsidR="009969BE" w:rsidRPr="00B805C5">
        <w:rPr>
          <w:rFonts w:ascii="Symbol" w:hAnsi="Symbol" w:cs="Symbol"/>
        </w:rPr>
        <w:t></w:t>
      </w:r>
      <w:r w:rsidR="009969BE" w:rsidRPr="00B805C5">
        <w:t xml:space="preserve"> </w:t>
      </w:r>
      <w:r w:rsidR="00AA5C42" w:rsidRPr="00B805C5">
        <w:t>Pomocí oranžového vodiče připojeného ke zmíněném</w:t>
      </w:r>
      <w:r w:rsidR="00B72389" w:rsidRPr="00B805C5">
        <w:t>u</w:t>
      </w:r>
      <w:r w:rsidR="008D0F35" w:rsidRPr="00B805C5">
        <w:t xml:space="preserve"> odporu a k zóně </w:t>
      </w:r>
      <w:proofErr w:type="gramStart"/>
      <w:r w:rsidR="008D0F35" w:rsidRPr="00B805C5">
        <w:t xml:space="preserve">15 </w:t>
      </w:r>
      <w:r w:rsidR="00AA5C42" w:rsidRPr="00B805C5">
        <w:t xml:space="preserve"> měří</w:t>
      </w:r>
      <w:proofErr w:type="gramEnd"/>
      <w:r w:rsidR="008D0F35" w:rsidRPr="00B805C5">
        <w:t xml:space="preserve"> analogový vstup</w:t>
      </w:r>
      <w:r w:rsidR="00AA5C42" w:rsidRPr="00B805C5">
        <w:t xml:space="preserve"> napětí příslušné smyčky. Smyčka dále pokračuje oranžovým vodičem přivedeným k detektoru ke kontaktu “</w:t>
      </w:r>
      <w:proofErr w:type="spellStart"/>
      <w:r w:rsidR="00AA5C42" w:rsidRPr="00B805C5">
        <w:t>Tamper</w:t>
      </w:r>
      <w:proofErr w:type="spellEnd"/>
      <w:r w:rsidR="00AA5C42" w:rsidRPr="00B805C5">
        <w:t>“. Následují dva od</w:t>
      </w:r>
      <w:r w:rsidR="00C3392D" w:rsidRPr="00B805C5">
        <w:t>pory o hodnotě 1k</w:t>
      </w:r>
      <w:r w:rsidR="00AA5C42" w:rsidRPr="00B805C5">
        <w:rPr>
          <w:rFonts w:ascii="Symbol" w:hAnsi="Symbol" w:cs="Symbol"/>
        </w:rPr>
        <w:t></w:t>
      </w:r>
      <w:r w:rsidR="00AA5C42" w:rsidRPr="00B805C5">
        <w:rPr>
          <w:rFonts w:ascii="Symbol" w:hAnsi="Symbol" w:cs="Symbol"/>
        </w:rPr>
        <w:t></w:t>
      </w:r>
      <w:r w:rsidR="00AA5C42" w:rsidRPr="00B805C5">
        <w:rPr>
          <w:rFonts w:ascii="Symbol" w:hAnsi="Symbol" w:cs="Symbol"/>
        </w:rPr>
        <w:t></w:t>
      </w:r>
      <w:r w:rsidR="00AA5C42" w:rsidRPr="00B805C5">
        <w:t>Odpor více vlevo slouží jako zakončovací odpor smyčky a pomocí druhého odporu je možné zjistit poplachový stav. Následuje zelený vodič připojený ke kontaktnímu poli</w:t>
      </w:r>
      <w:r w:rsidR="00896D14">
        <w:t>,</w:t>
      </w:r>
      <w:r w:rsidR="00AA5C42" w:rsidRPr="00B805C5">
        <w:t xml:space="preserve"> odkud je</w:t>
      </w:r>
      <w:r w:rsidR="00D916F6" w:rsidRPr="00D916F6">
        <w:t xml:space="preserve"> </w:t>
      </w:r>
      <w:r w:rsidR="00D916F6">
        <w:t>obvod</w:t>
      </w:r>
      <w:r w:rsidR="00AA5C42" w:rsidRPr="00B805C5">
        <w:t xml:space="preserve"> pomocí dalšího zeleného vodiče uzemněn. </w:t>
      </w:r>
      <w:r w:rsidR="009F2988" w:rsidRPr="00B805C5">
        <w:t xml:space="preserve">Tím je smyčka ukončena. </w:t>
      </w:r>
    </w:p>
    <w:p w:rsidR="008C1096" w:rsidRPr="00B805C5" w:rsidRDefault="00D916F6" w:rsidP="008C1096">
      <w:r>
        <w:t>K detektoru je dále připojen</w:t>
      </w:r>
      <w:r w:rsidR="009F2988" w:rsidRPr="00B805C5">
        <w:t xml:space="preserve"> modrý a červený vodič pro napájení. Jako poplachový výstup byl zvolen digitální pin 44</w:t>
      </w:r>
      <w:r w:rsidR="00885A63">
        <w:t>, přičemž</w:t>
      </w:r>
      <w:r w:rsidR="009F2988" w:rsidRPr="00B805C5">
        <w:t xml:space="preserve"> poplach signalizuje led dioda. Digitál</w:t>
      </w:r>
      <w:r w:rsidR="003521B7">
        <w:t>ní výstup i analogový vstup byl</w:t>
      </w:r>
      <w:r w:rsidR="00590B39">
        <w:t xml:space="preserve"> nastaven</w:t>
      </w:r>
      <w:r w:rsidR="009F2988" w:rsidRPr="00B805C5">
        <w:t xml:space="preserve"> pomocí postupu, kter</w:t>
      </w:r>
      <w:r w:rsidR="0059261F">
        <w:t>ý je popsán v kapitole 5.7. Je</w:t>
      </w:r>
      <w:r w:rsidR="009F2988" w:rsidRPr="00B805C5">
        <w:t xml:space="preserve"> zde nastaveno sekundové zpoždění zóny a klidový stav digitálního výstupu na úroveň </w:t>
      </w:r>
      <w:r w:rsidR="00AC5C35">
        <w:t>log 1. Doba opětovné reakce je</w:t>
      </w:r>
      <w:r w:rsidR="009F2988" w:rsidRPr="00B805C5">
        <w:t xml:space="preserve"> nastavena na 7 sekund</w:t>
      </w:r>
      <w:r w:rsidR="00BA4B62">
        <w:t>.</w:t>
      </w:r>
      <w:r w:rsidR="00B053C5">
        <w:t xml:space="preserve"> </w:t>
      </w:r>
      <w:r w:rsidR="00BA4B62">
        <w:t>N</w:t>
      </w:r>
      <w:r w:rsidR="006F0EDA" w:rsidRPr="00B805C5">
        <w:t xml:space="preserve">ásledně </w:t>
      </w:r>
      <w:r w:rsidR="00AC5C35">
        <w:t>dojde</w:t>
      </w:r>
      <w:r w:rsidR="00BA4B62">
        <w:t xml:space="preserve"> k zakrytí detektoru</w:t>
      </w:r>
      <w:r w:rsidR="006F0EDA" w:rsidRPr="00B805C5">
        <w:t xml:space="preserve"> </w:t>
      </w:r>
      <w:r w:rsidR="00621391">
        <w:t>a zastřežení</w:t>
      </w:r>
      <w:r w:rsidR="006F0EDA" w:rsidRPr="00B805C5">
        <w:t xml:space="preserve">. </w:t>
      </w:r>
      <w:r w:rsidR="00AC5C35" w:rsidRPr="00AC5C35">
        <w:t>Jakmile je stínění detektoru odkryto, vyšle se poplachový signál na SMS e-mail.</w:t>
      </w:r>
    </w:p>
    <w:p w:rsidR="005E5FB0" w:rsidRPr="00B805C5" w:rsidRDefault="00DE757B" w:rsidP="005E5FB0">
      <w:pPr>
        <w:keepNext/>
      </w:pPr>
      <w:r>
        <w:rPr>
          <w:noProof/>
        </w:rPr>
        <w:lastRenderedPageBreak/>
        <w:pict>
          <v:shapetype id="_x0000_t202" coordsize="21600,21600" o:spt="202" path="m,l,21600r21600,l21600,xe">
            <v:stroke joinstyle="miter"/>
            <v:path gradientshapeok="t" o:connecttype="rect"/>
          </v:shapetype>
          <v:shape id="_x0000_s1028" type="#_x0000_t202" style="position:absolute;left:0;text-align:left;margin-left:1.3pt;margin-top:215.95pt;width:316.85pt;height:.05pt;z-index:251660288" stroked="f">
            <v:textbox style="mso-next-textbox:#_x0000_s1028;mso-fit-shape-to-text:t" inset="0,0,0,0">
              <w:txbxContent>
                <w:p w:rsidR="008331C2" w:rsidRPr="007438BC" w:rsidRDefault="008331C2" w:rsidP="005E5FB0">
                  <w:bookmarkStart w:id="174" w:name="_Toc319652943"/>
                  <w:r>
                    <w:t xml:space="preserve">Obrázek </w:t>
                  </w:r>
                  <w:fldSimple w:instr=" SEQ Obrázek \* ARABIC ">
                    <w:r>
                      <w:rPr>
                        <w:noProof/>
                      </w:rPr>
                      <w:t>35</w:t>
                    </w:r>
                  </w:fldSimple>
                  <w:r>
                    <w:t>:</w:t>
                  </w:r>
                  <w:r w:rsidRPr="005E5FB0">
                    <w:t xml:space="preserve"> </w:t>
                  </w:r>
                  <w:r w:rsidRPr="007438BC">
                    <w:t>Připojení detektoru k poplachovému systému</w:t>
                  </w:r>
                  <w:bookmarkEnd w:id="174"/>
                </w:p>
              </w:txbxContent>
            </v:textbox>
          </v:shape>
        </w:pict>
      </w:r>
      <w:r w:rsidR="001F63DE" w:rsidRPr="00B805C5">
        <w:rPr>
          <w:noProof/>
        </w:rPr>
        <w:drawing>
          <wp:anchor distT="0" distB="0" distL="114300" distR="114300" simplePos="0" relativeHeight="251658240" behindDoc="1" locked="0" layoutInCell="1" allowOverlap="1">
            <wp:simplePos x="0" y="0"/>
            <wp:positionH relativeFrom="column">
              <wp:posOffset>16536</wp:posOffset>
            </wp:positionH>
            <wp:positionV relativeFrom="paragraph">
              <wp:posOffset>705</wp:posOffset>
            </wp:positionV>
            <wp:extent cx="4024395" cy="2685059"/>
            <wp:effectExtent l="19050" t="0" r="0" b="0"/>
            <wp:wrapNone/>
            <wp:docPr id="39" name="obrázek 2" descr="C:\Documents and Settings\Administrator\Plocha\fotky\Nová složka\c#hodnotovetypy 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Administrator\Plocha\fotky\Nová složka\c#hodnotovetypy 014.jpg"/>
                    <pic:cNvPicPr>
                      <a:picLocks noChangeAspect="1" noChangeArrowheads="1"/>
                    </pic:cNvPicPr>
                  </pic:nvPicPr>
                  <pic:blipFill>
                    <a:blip r:embed="rId51" cstate="print"/>
                    <a:stretch>
                      <a:fillRect/>
                    </a:stretch>
                  </pic:blipFill>
                  <pic:spPr bwMode="auto">
                    <a:xfrm>
                      <a:off x="0" y="0"/>
                      <a:ext cx="4024395" cy="2685059"/>
                    </a:xfrm>
                    <a:prstGeom prst="rect">
                      <a:avLst/>
                    </a:prstGeom>
                    <a:noFill/>
                    <a:ln>
                      <a:noFill/>
                    </a:ln>
                  </pic:spPr>
                </pic:pic>
              </a:graphicData>
            </a:graphic>
          </wp:anchor>
        </w:drawing>
      </w:r>
      <w:r w:rsidR="005E5FB0" w:rsidRPr="00B805C5">
        <w:t xml:space="preserve">                                    </w:t>
      </w:r>
    </w:p>
    <w:p w:rsidR="005E5FB0" w:rsidRPr="00B805C5" w:rsidRDefault="005E5FB0" w:rsidP="005E5FB0">
      <w:pPr>
        <w:keepNext/>
      </w:pPr>
      <w:r w:rsidRPr="00B805C5">
        <w:t xml:space="preserve">            DETEKTOR</w:t>
      </w:r>
      <w:r w:rsidRPr="00B805C5">
        <w:tab/>
        <w:t xml:space="preserve">   KONTAKTNÍ POLE</w:t>
      </w:r>
    </w:p>
    <w:p w:rsidR="005E5FB0" w:rsidRPr="00B805C5" w:rsidRDefault="005E5FB0" w:rsidP="005E5FB0">
      <w:pPr>
        <w:keepNext/>
      </w:pPr>
    </w:p>
    <w:p w:rsidR="005E5FB0" w:rsidRPr="00B805C5" w:rsidRDefault="005E5FB0" w:rsidP="005E5FB0">
      <w:pPr>
        <w:keepNext/>
      </w:pPr>
    </w:p>
    <w:p w:rsidR="005E5FB0" w:rsidRPr="00B805C5" w:rsidRDefault="005E5FB0" w:rsidP="005E5FB0">
      <w:pPr>
        <w:keepNext/>
      </w:pPr>
    </w:p>
    <w:p w:rsidR="005E5FB0" w:rsidRPr="00B805C5" w:rsidRDefault="005E5FB0" w:rsidP="005E5FB0">
      <w:pPr>
        <w:keepNext/>
      </w:pPr>
    </w:p>
    <w:p w:rsidR="008C1096" w:rsidRPr="00B805C5" w:rsidRDefault="005E5FB0" w:rsidP="005E5FB0">
      <w:pPr>
        <w:keepNext/>
      </w:pPr>
      <w:r w:rsidRPr="00B805C5">
        <w:t xml:space="preserve">                                        </w:t>
      </w:r>
      <w:r w:rsidR="0010303B">
        <w:t xml:space="preserve">                        </w:t>
      </w:r>
      <w:r w:rsidRPr="00B805C5">
        <w:t xml:space="preserve">       ARDUINO            </w:t>
      </w:r>
    </w:p>
    <w:p w:rsidR="003E7B2D" w:rsidRPr="00B805C5" w:rsidRDefault="003E7B2D" w:rsidP="003E7B2D"/>
    <w:p w:rsidR="003E7B2D" w:rsidRPr="00B805C5" w:rsidRDefault="003E7B2D" w:rsidP="003E7B2D"/>
    <w:p w:rsidR="003E7B2D" w:rsidRPr="00B805C5" w:rsidRDefault="003E7B2D" w:rsidP="003E7B2D"/>
    <w:p w:rsidR="003E7B2D" w:rsidRPr="00B805C5" w:rsidRDefault="003E7B2D" w:rsidP="003E7B2D"/>
    <w:p w:rsidR="00DA5EDF" w:rsidRPr="00B805C5" w:rsidRDefault="00DA5EDF" w:rsidP="00A6297A">
      <w:pPr>
        <w:pStyle w:val="Nadpis1"/>
      </w:pPr>
      <w:bookmarkStart w:id="175" w:name="_Toc319652881"/>
      <w:r w:rsidRPr="00B805C5">
        <w:lastRenderedPageBreak/>
        <w:t>Další možnosti zdokonalení</w:t>
      </w:r>
      <w:r w:rsidR="00A6297A" w:rsidRPr="00B805C5">
        <w:t xml:space="preserve"> a </w:t>
      </w:r>
      <w:r w:rsidR="00D12451" w:rsidRPr="00B805C5">
        <w:t>porovnání s běžným poplachovým systémem</w:t>
      </w:r>
      <w:bookmarkEnd w:id="175"/>
    </w:p>
    <w:p w:rsidR="00A6297A" w:rsidRPr="00B805C5" w:rsidRDefault="00A6297A" w:rsidP="00A6297A">
      <w:r w:rsidRPr="00B805C5">
        <w:t>Mezi hlav</w:t>
      </w:r>
      <w:r w:rsidR="00FA6B3E" w:rsidRPr="00B805C5">
        <w:t>ní výhody vytvořeného systému patří</w:t>
      </w:r>
      <w:r w:rsidRPr="00B805C5">
        <w:t xml:space="preserve"> variabilita. Systém využívá 16 analogových vstupů </w:t>
      </w:r>
      <w:r w:rsidR="00BE3CAF" w:rsidRPr="00B805C5">
        <w:t>a 51</w:t>
      </w:r>
      <w:r w:rsidRPr="00B805C5">
        <w:t xml:space="preserve"> digitálních vstupů/výstupů, u kterých lze nastavit délku poplachového signálu</w:t>
      </w:r>
      <w:r w:rsidR="00B95755" w:rsidRPr="00B805C5">
        <w:t xml:space="preserve">. Pro </w:t>
      </w:r>
      <w:r w:rsidRPr="00B805C5">
        <w:t>12 digitálních výstupů je</w:t>
      </w:r>
      <w:r w:rsidR="00B95755" w:rsidRPr="00B805C5">
        <w:t xml:space="preserve"> </w:t>
      </w:r>
      <w:r w:rsidR="00A145B0" w:rsidRPr="00B805C5">
        <w:t>také</w:t>
      </w:r>
      <w:r w:rsidRPr="00B805C5">
        <w:t xml:space="preserve"> možné na</w:t>
      </w:r>
      <w:r w:rsidR="00767F9A">
        <w:t xml:space="preserve">stavit </w:t>
      </w:r>
      <w:proofErr w:type="spellStart"/>
      <w:r w:rsidR="00767F9A">
        <w:t>pulzně</w:t>
      </w:r>
      <w:proofErr w:type="spellEnd"/>
      <w:r w:rsidR="00767F9A">
        <w:t xml:space="preserve"> šířkovou modulaci</w:t>
      </w:r>
      <w:r w:rsidRPr="00B805C5">
        <w:t xml:space="preserve">. </w:t>
      </w:r>
    </w:p>
    <w:p w:rsidR="00563D8C" w:rsidRPr="00B805C5" w:rsidRDefault="00A721C9" w:rsidP="0064236A">
      <w:r w:rsidRPr="00B805C5">
        <w:t xml:space="preserve">Jak už bylo zmíněno v kapitole 4.2, systém lze využít nejen k připojení poplachových detektorů, ale také </w:t>
      </w:r>
      <w:r w:rsidR="00A145B0" w:rsidRPr="00B805C5">
        <w:t xml:space="preserve">k připojení </w:t>
      </w:r>
      <w:r w:rsidR="00B442C3" w:rsidRPr="00B805C5">
        <w:t xml:space="preserve">tísňových </w:t>
      </w:r>
      <w:r w:rsidR="00C34F21">
        <w:t>zařízení</w:t>
      </w:r>
      <w:r w:rsidR="00B442C3" w:rsidRPr="00B805C5">
        <w:t xml:space="preserve"> a požárních hlásičů</w:t>
      </w:r>
      <w:r w:rsidR="009A6EF6" w:rsidRPr="00B805C5">
        <w:t>, kódových klávesnic a jakýchkoli spínaných zařízení</w:t>
      </w:r>
      <w:r w:rsidR="00B442C3" w:rsidRPr="00B805C5">
        <w:t xml:space="preserve">. Celý systém </w:t>
      </w:r>
      <w:r w:rsidR="00897AF2" w:rsidRPr="00B805C5">
        <w:t>lze</w:t>
      </w:r>
      <w:r w:rsidR="00B442C3" w:rsidRPr="00B805C5">
        <w:t xml:space="preserve"> naprogramovat tak, aby bylo možné říd</w:t>
      </w:r>
      <w:r w:rsidR="009A6EF6" w:rsidRPr="00B805C5">
        <w:t xml:space="preserve">it </w:t>
      </w:r>
      <w:r w:rsidR="00897AF2" w:rsidRPr="00B805C5">
        <w:t>libovolným</w:t>
      </w:r>
      <w:r w:rsidR="009A6EF6" w:rsidRPr="00B805C5">
        <w:t xml:space="preserve"> vstupem </w:t>
      </w:r>
      <w:r w:rsidR="00DE2962" w:rsidRPr="00B805C5">
        <w:t>až 20</w:t>
      </w:r>
      <w:r w:rsidR="00F822FE" w:rsidRPr="00B805C5">
        <w:t xml:space="preserve"> dalších vstupů nebo výstupů</w:t>
      </w:r>
      <w:r w:rsidR="009A6EF6" w:rsidRPr="00B805C5">
        <w:t>, které pak mohou ovládat libovolné výstupy</w:t>
      </w:r>
      <w:r w:rsidR="006F5308" w:rsidRPr="00B805C5">
        <w:t>, čímž lze prov</w:t>
      </w:r>
      <w:r w:rsidR="00897AF2" w:rsidRPr="00B805C5">
        <w:t xml:space="preserve">ést zastřežení nebo </w:t>
      </w:r>
      <w:proofErr w:type="spellStart"/>
      <w:r w:rsidR="00897AF2" w:rsidRPr="00B805C5">
        <w:t>odstřežení</w:t>
      </w:r>
      <w:proofErr w:type="spellEnd"/>
      <w:r w:rsidR="00897AF2" w:rsidRPr="00B805C5">
        <w:t xml:space="preserve"> </w:t>
      </w:r>
      <w:r w:rsidR="006F5308" w:rsidRPr="00B805C5">
        <w:t xml:space="preserve">přímo ze vstupu </w:t>
      </w:r>
      <w:proofErr w:type="spellStart"/>
      <w:r w:rsidR="00A33AE1" w:rsidRPr="00B805C5">
        <w:t>A</w:t>
      </w:r>
      <w:r w:rsidR="006F5308" w:rsidRPr="00B805C5">
        <w:t>rduina</w:t>
      </w:r>
      <w:proofErr w:type="spellEnd"/>
      <w:r w:rsidR="00E6278B" w:rsidRPr="00B805C5">
        <w:t xml:space="preserve">. </w:t>
      </w:r>
      <w:r w:rsidR="006F5308" w:rsidRPr="00B805C5">
        <w:t xml:space="preserve">Možné způsoby zastřežení či </w:t>
      </w:r>
      <w:proofErr w:type="spellStart"/>
      <w:r w:rsidR="006F5308" w:rsidRPr="00B805C5">
        <w:t>odstřežení</w:t>
      </w:r>
      <w:proofErr w:type="spellEnd"/>
      <w:r w:rsidR="006F5308" w:rsidRPr="00B805C5">
        <w:t xml:space="preserve"> včetně doporučeného nastavení systému jsou popsány v následující kapitole. </w:t>
      </w:r>
      <w:r w:rsidR="00B5653E" w:rsidRPr="00B805C5">
        <w:t xml:space="preserve">Ovšem ať již vybereme kterýkoli způsob, vždy je </w:t>
      </w:r>
      <w:r w:rsidR="00013BEC" w:rsidRPr="00B805C5">
        <w:t>vhodné umíst</w:t>
      </w:r>
      <w:r w:rsidR="00D90ADC" w:rsidRPr="00B805C5">
        <w:t xml:space="preserve">it </w:t>
      </w:r>
      <w:proofErr w:type="spellStart"/>
      <w:r w:rsidR="00D90ADC" w:rsidRPr="00B805C5">
        <w:t>A</w:t>
      </w:r>
      <w:r w:rsidR="006F5308" w:rsidRPr="00B805C5">
        <w:t>rduino</w:t>
      </w:r>
      <w:proofErr w:type="spellEnd"/>
      <w:r w:rsidR="006F5308" w:rsidRPr="00B805C5">
        <w:t xml:space="preserve"> do krytu se sabotážním kontaktem</w:t>
      </w:r>
      <w:r w:rsidR="00DD2DE1" w:rsidRPr="00B805C5">
        <w:t xml:space="preserve"> a záložní baterií</w:t>
      </w:r>
      <w:r w:rsidR="00012BE7">
        <w:t>. Maximální počet v</w:t>
      </w:r>
      <w:r w:rsidR="006F5308" w:rsidRPr="00B805C5">
        <w:t>stupů připojených k jednomu subsystému je 20</w:t>
      </w:r>
      <w:r w:rsidR="009A6EF6" w:rsidRPr="00B805C5">
        <w:t xml:space="preserve">. </w:t>
      </w:r>
      <w:r w:rsidR="006F5308" w:rsidRPr="00B805C5">
        <w:t>K </w:t>
      </w:r>
      <w:r w:rsidR="00E64ABD" w:rsidRPr="00B805C5">
        <w:t>výstupu</w:t>
      </w:r>
      <w:r w:rsidR="006F5308" w:rsidRPr="00B805C5">
        <w:t xml:space="preserve"> je možné</w:t>
      </w:r>
      <w:r w:rsidR="00E64ABD" w:rsidRPr="00B805C5">
        <w:t xml:space="preserve"> připojit </w:t>
      </w:r>
      <w:r w:rsidR="00DD2DE1" w:rsidRPr="00B805C5">
        <w:t>libovolné</w:t>
      </w:r>
      <w:r w:rsidR="00E64ABD" w:rsidRPr="00B805C5">
        <w:t xml:space="preserve"> spínané zařízení (například houkačky, blikače, sirény</w:t>
      </w:r>
      <w:r w:rsidR="00F66839" w:rsidRPr="00B805C5">
        <w:t>, zamlžovací systém</w:t>
      </w:r>
      <w:r w:rsidR="00E64ABD" w:rsidRPr="00B805C5">
        <w:t xml:space="preserve"> nebo i zařízení přenosového systému). Systém je navrhnut tak, aby </w:t>
      </w:r>
      <w:r w:rsidR="00DD2DE1" w:rsidRPr="00B805C5">
        <w:t>byl pro</w:t>
      </w:r>
      <w:r w:rsidR="00E64ABD" w:rsidRPr="00B805C5">
        <w:t xml:space="preserve"> poplachový přenosový systém využit počítač díky připojením k internetu, ovšem </w:t>
      </w:r>
      <w:r w:rsidR="00010C4B" w:rsidRPr="00B805C5">
        <w:t>i přesto je</w:t>
      </w:r>
      <w:r w:rsidR="00E64ABD" w:rsidRPr="00B805C5">
        <w:t xml:space="preserve"> lepší mít systém</w:t>
      </w:r>
      <w:r w:rsidR="00010C4B" w:rsidRPr="00B805C5">
        <w:t xml:space="preserve"> pro jistotu</w:t>
      </w:r>
      <w:r w:rsidR="00E64ABD" w:rsidRPr="00B805C5">
        <w:t xml:space="preserve"> připojen ke dvěma přenosovým systémům, aby se minimalizovalo riziko nedoručení poplachové informace. </w:t>
      </w:r>
      <w:r w:rsidR="00E3718D" w:rsidRPr="00B805C5">
        <w:t xml:space="preserve">Ve chvíli, kdy je vyhlášen poplach, vyšle počítač poplachovou informaci na e-mail, </w:t>
      </w:r>
      <w:r w:rsidR="00010C4B" w:rsidRPr="00B805C5">
        <w:t>který je možné dále nastavit tak, že bude majitel in</w:t>
      </w:r>
      <w:r w:rsidR="00F94E6E">
        <w:t>formován prostřednictvím mobil</w:t>
      </w:r>
      <w:r w:rsidR="00010C4B" w:rsidRPr="00B805C5">
        <w:t xml:space="preserve">ního telefonu o každém novém e-mailu. </w:t>
      </w:r>
      <w:r w:rsidR="00E3718D" w:rsidRPr="00B805C5">
        <w:t>Druhou variantou je</w:t>
      </w:r>
      <w:r w:rsidR="00D946EE">
        <w:t xml:space="preserve"> využít SMS e</w:t>
      </w:r>
      <w:r w:rsidR="00E3718D" w:rsidRPr="00B805C5">
        <w:t>-mail</w:t>
      </w:r>
      <w:r w:rsidR="00F66839" w:rsidRPr="00B805C5">
        <w:t>, díky kterému počítač posílá informaci přímo na mobilní telefon.</w:t>
      </w:r>
    </w:p>
    <w:p w:rsidR="0004100E" w:rsidRPr="00B805C5" w:rsidRDefault="00BD39B2" w:rsidP="0004100E">
      <w:pPr>
        <w:pStyle w:val="Nadpis2"/>
      </w:pPr>
      <w:bookmarkStart w:id="176" w:name="_Toc319652882"/>
      <w:r w:rsidRPr="00B805C5">
        <w:t>Možné způsoby</w:t>
      </w:r>
      <w:r w:rsidR="00B95755" w:rsidRPr="00B805C5">
        <w:t xml:space="preserve"> zastřežení nebo </w:t>
      </w:r>
      <w:proofErr w:type="spellStart"/>
      <w:r w:rsidR="00B95755" w:rsidRPr="00B805C5">
        <w:t>odstřežení</w:t>
      </w:r>
      <w:proofErr w:type="spellEnd"/>
      <w:r w:rsidRPr="00B805C5">
        <w:t xml:space="preserve"> systému</w:t>
      </w:r>
      <w:bookmarkEnd w:id="176"/>
    </w:p>
    <w:p w:rsidR="00F26549" w:rsidRPr="00B805C5" w:rsidRDefault="00F26549" w:rsidP="00F26549">
      <w:r w:rsidRPr="00B805C5">
        <w:t xml:space="preserve">Pro zastřežení a </w:t>
      </w:r>
      <w:proofErr w:type="spellStart"/>
      <w:r w:rsidRPr="00B805C5">
        <w:t>odstřežení</w:t>
      </w:r>
      <w:proofErr w:type="spellEnd"/>
      <w:r w:rsidRPr="00B805C5">
        <w:t xml:space="preserve"> lze využít přímo klávesnici u poč</w:t>
      </w:r>
      <w:r w:rsidR="00695CD7" w:rsidRPr="00B805C5">
        <w:t>ítače, klávesnici připojenou</w:t>
      </w:r>
      <w:r w:rsidRPr="00B805C5">
        <w:t xml:space="preserve"> k prodlužovacímu kabelu nebo libovolné zařízení připojené na vstup </w:t>
      </w:r>
      <w:proofErr w:type="spellStart"/>
      <w:r w:rsidR="00A33AE1" w:rsidRPr="00B805C5">
        <w:t>A</w:t>
      </w:r>
      <w:r w:rsidRPr="00B805C5">
        <w:t>rduina</w:t>
      </w:r>
      <w:proofErr w:type="spellEnd"/>
      <w:r w:rsidRPr="00B805C5">
        <w:t>.</w:t>
      </w:r>
    </w:p>
    <w:p w:rsidR="00F26549" w:rsidRPr="00B805C5" w:rsidRDefault="00F26549" w:rsidP="00F26549">
      <w:pPr>
        <w:pStyle w:val="Nadpis3"/>
      </w:pPr>
      <w:bookmarkStart w:id="177" w:name="_Toc319652883"/>
      <w:r w:rsidRPr="00B805C5">
        <w:t>Využití klávesnice u počítače</w:t>
      </w:r>
      <w:bookmarkEnd w:id="177"/>
    </w:p>
    <w:p w:rsidR="00F26549" w:rsidRPr="00B805C5" w:rsidRDefault="00F26549" w:rsidP="00F26549">
      <w:r w:rsidRPr="00B805C5">
        <w:t xml:space="preserve">Jestliže využijeme zastřežení pomocí klávesnice u počítače, </w:t>
      </w:r>
      <w:r w:rsidR="00A13C5E" w:rsidRPr="00B805C5">
        <w:t>musíme</w:t>
      </w:r>
      <w:r w:rsidRPr="00B805C5">
        <w:t xml:space="preserve"> příslušnou zónu nastavit jako zpožděnou</w:t>
      </w:r>
      <w:r w:rsidR="00A13C5E" w:rsidRPr="00B805C5">
        <w:t xml:space="preserve">. </w:t>
      </w:r>
      <w:r w:rsidR="00C875A8" w:rsidRPr="00B805C5">
        <w:t>Zde je</w:t>
      </w:r>
      <w:r w:rsidR="00A13C5E" w:rsidRPr="00B805C5">
        <w:t xml:space="preserve"> vhod</w:t>
      </w:r>
      <w:r w:rsidR="00C875A8" w:rsidRPr="00B805C5">
        <w:t>né</w:t>
      </w:r>
      <w:r w:rsidR="00A13C5E" w:rsidRPr="00B805C5">
        <w:t xml:space="preserve"> </w:t>
      </w:r>
      <w:r w:rsidR="007D7667" w:rsidRPr="00B805C5">
        <w:t>nezadávat příliš dlouhý časový interval pro zadání kódu</w:t>
      </w:r>
      <w:r w:rsidR="00D90ADC" w:rsidRPr="00B805C5">
        <w:t xml:space="preserve"> a umístnit </w:t>
      </w:r>
      <w:proofErr w:type="spellStart"/>
      <w:r w:rsidR="00D90ADC" w:rsidRPr="00B805C5">
        <w:t>A</w:t>
      </w:r>
      <w:r w:rsidR="00A13C5E" w:rsidRPr="00B805C5">
        <w:t>rduino</w:t>
      </w:r>
      <w:proofErr w:type="spellEnd"/>
      <w:r w:rsidR="00A13C5E" w:rsidRPr="00B805C5">
        <w:t xml:space="preserve"> do místnosti, která je připojená k okamžité zóně</w:t>
      </w:r>
      <w:r w:rsidR="007D7667" w:rsidRPr="00B805C5">
        <w:t xml:space="preserve">. </w:t>
      </w:r>
      <w:r w:rsidR="00A13C5E" w:rsidRPr="00B805C5">
        <w:t xml:space="preserve">Zároveň je nutné spustit hlídání vzájemné komunikace mezi </w:t>
      </w:r>
      <w:proofErr w:type="spellStart"/>
      <w:r w:rsidR="00A33AE1" w:rsidRPr="00B805C5">
        <w:t>A</w:t>
      </w:r>
      <w:r w:rsidR="00A13C5E" w:rsidRPr="00B805C5">
        <w:t>rduinem</w:t>
      </w:r>
      <w:proofErr w:type="spellEnd"/>
      <w:r w:rsidR="00A13C5E" w:rsidRPr="00B805C5">
        <w:t xml:space="preserve"> a počítačem a nesmí se opomenout </w:t>
      </w:r>
      <w:r w:rsidR="007D7667" w:rsidRPr="00B805C5">
        <w:lastRenderedPageBreak/>
        <w:t xml:space="preserve">připojit k výstupu u </w:t>
      </w:r>
      <w:proofErr w:type="spellStart"/>
      <w:r w:rsidR="00A33AE1" w:rsidRPr="00B805C5">
        <w:t>A</w:t>
      </w:r>
      <w:r w:rsidR="007D7667" w:rsidRPr="00B805C5">
        <w:t>rduina</w:t>
      </w:r>
      <w:proofErr w:type="spellEnd"/>
      <w:r w:rsidR="00A13C5E" w:rsidRPr="00B805C5">
        <w:t xml:space="preserve"> poplachové</w:t>
      </w:r>
      <w:r w:rsidR="007D7667" w:rsidRPr="00B805C5">
        <w:t xml:space="preserve"> přenosové zařízení, které zajistí doručení poplachové zprávy při přerušení spojení s počítačem.</w:t>
      </w:r>
    </w:p>
    <w:p w:rsidR="007D7667" w:rsidRPr="00B805C5" w:rsidRDefault="007D7667" w:rsidP="007D7667">
      <w:pPr>
        <w:pStyle w:val="Nadpis3"/>
      </w:pPr>
      <w:bookmarkStart w:id="178" w:name="_Toc319652884"/>
      <w:r w:rsidRPr="00B805C5">
        <w:t>Využití klávesnice připojené k prodlužovacímu kabelu</w:t>
      </w:r>
      <w:r w:rsidR="005260E2" w:rsidRPr="00B805C5">
        <w:t xml:space="preserve"> u počítače</w:t>
      </w:r>
      <w:bookmarkEnd w:id="178"/>
    </w:p>
    <w:p w:rsidR="005260E2" w:rsidRPr="00B805C5" w:rsidRDefault="00966740" w:rsidP="007D7667">
      <w:r w:rsidRPr="00B805C5">
        <w:t xml:space="preserve">Toto řešení považuji za nejvhodnější, jelikož bude klávesnice </w:t>
      </w:r>
      <w:r w:rsidR="007D7667" w:rsidRPr="00B805C5">
        <w:t xml:space="preserve">připojena k prodlužovacímu </w:t>
      </w:r>
      <w:r w:rsidR="008C2752" w:rsidRPr="00B805C5">
        <w:t>kabelu</w:t>
      </w:r>
      <w:r w:rsidR="00CE4F44" w:rsidRPr="00B805C5">
        <w:t>. Jestliže je třeba</w:t>
      </w:r>
      <w:r w:rsidR="005260E2" w:rsidRPr="00B805C5">
        <w:t xml:space="preserve"> prodloužit kabel o více než 5 metrů, je ovšem nutné použít aktivní prodloužení, jinak by komunikace nemusela fungovat správně</w:t>
      </w:r>
      <w:r w:rsidR="008C2752" w:rsidRPr="00B805C5">
        <w:t xml:space="preserve">. </w:t>
      </w:r>
    </w:p>
    <w:p w:rsidR="007D7667" w:rsidRPr="00B805C5" w:rsidRDefault="005260E2" w:rsidP="005260E2">
      <w:r w:rsidRPr="00B805C5">
        <w:t>Využití</w:t>
      </w:r>
      <w:r w:rsidR="00F57AD5" w:rsidRPr="00B805C5">
        <w:t>m</w:t>
      </w:r>
      <w:r w:rsidRPr="00B805C5">
        <w:t xml:space="preserve"> klávesnice připojené k prodlužovacímu kabelu u počítače</w:t>
      </w:r>
      <w:r w:rsidR="00E62C3A" w:rsidRPr="00B805C5">
        <w:t xml:space="preserve"> získáme možnost</w:t>
      </w:r>
      <w:r w:rsidR="00B30D44" w:rsidRPr="00B805C5">
        <w:t xml:space="preserve"> nastavit jako zpožděnou pouze místnost s</w:t>
      </w:r>
      <w:r w:rsidR="00E62C3A" w:rsidRPr="00B805C5">
        <w:t> </w:t>
      </w:r>
      <w:r w:rsidR="00B30D44" w:rsidRPr="00B805C5">
        <w:t>klávesnicí</w:t>
      </w:r>
      <w:r w:rsidR="00E62C3A" w:rsidRPr="00B805C5">
        <w:t>, přičemž</w:t>
      </w:r>
      <w:r w:rsidR="00D90ADC" w:rsidRPr="00B805C5">
        <w:t xml:space="preserve"> počítač i </w:t>
      </w:r>
      <w:proofErr w:type="spellStart"/>
      <w:r w:rsidR="00D90ADC" w:rsidRPr="00B805C5">
        <w:t>A</w:t>
      </w:r>
      <w:r w:rsidR="00B30D44" w:rsidRPr="00B805C5">
        <w:t>rduino</w:t>
      </w:r>
      <w:proofErr w:type="spellEnd"/>
      <w:r w:rsidR="00B30D44" w:rsidRPr="00B805C5">
        <w:t xml:space="preserve"> </w:t>
      </w:r>
      <w:r w:rsidR="00E62C3A" w:rsidRPr="00B805C5">
        <w:t>zůstane připojeno</w:t>
      </w:r>
      <w:r w:rsidR="00B30D44" w:rsidRPr="00B805C5">
        <w:t xml:space="preserve"> k okamžité zóně. </w:t>
      </w:r>
      <w:r w:rsidR="002D3846" w:rsidRPr="00B805C5">
        <w:t>Nejvhodnější</w:t>
      </w:r>
      <w:r w:rsidR="008C2752" w:rsidRPr="00B805C5">
        <w:t xml:space="preserve"> je použití numerické klávesnice, </w:t>
      </w:r>
      <w:r w:rsidR="002D3846" w:rsidRPr="00B805C5">
        <w:t>čímž zabráníme</w:t>
      </w:r>
      <w:r w:rsidR="008C2752" w:rsidRPr="00B805C5">
        <w:t xml:space="preserve"> jakékoli nedovolené manipulaci s počítačem. </w:t>
      </w:r>
      <w:r w:rsidR="00B30D44" w:rsidRPr="00B805C5">
        <w:t>Rezervní poplachová přenosová cesta zde není nezbytně nutná, protože v případě narušení místnosti s počítačem se okamžitě vyšle poplachová zpráva</w:t>
      </w:r>
      <w:r w:rsidR="00A96947" w:rsidRPr="00B805C5">
        <w:t>.</w:t>
      </w:r>
      <w:r w:rsidR="00B30D44" w:rsidRPr="00B805C5">
        <w:t xml:space="preserve"> </w:t>
      </w:r>
      <w:r w:rsidR="00A96947" w:rsidRPr="00B805C5">
        <w:t>Ovšem i při zvolení tohoto řešení je vhodné využít náhradní poplachový přenosový systém.</w:t>
      </w:r>
    </w:p>
    <w:p w:rsidR="00B30D44" w:rsidRPr="00B805C5" w:rsidRDefault="00B30D44" w:rsidP="00B30D44">
      <w:pPr>
        <w:pStyle w:val="Nadpis3"/>
      </w:pPr>
      <w:bookmarkStart w:id="179" w:name="_Toc319652885"/>
      <w:r w:rsidRPr="00B805C5">
        <w:t>Využití zařízení připojené</w:t>
      </w:r>
      <w:r w:rsidR="00021505" w:rsidRPr="00B805C5">
        <w:t>ho</w:t>
      </w:r>
      <w:r w:rsidRPr="00B805C5">
        <w:t xml:space="preserve"> ke vstupu</w:t>
      </w:r>
      <w:r w:rsidR="004D05E8" w:rsidRPr="00B805C5">
        <w:t xml:space="preserve"> </w:t>
      </w:r>
      <w:proofErr w:type="spellStart"/>
      <w:r w:rsidR="00A33AE1" w:rsidRPr="00B805C5">
        <w:t>A</w:t>
      </w:r>
      <w:r w:rsidR="004D05E8" w:rsidRPr="00B805C5">
        <w:t>rduina</w:t>
      </w:r>
      <w:bookmarkEnd w:id="179"/>
      <w:proofErr w:type="spellEnd"/>
    </w:p>
    <w:p w:rsidR="00BE3CAF" w:rsidRPr="00B805C5" w:rsidRDefault="004D05E8" w:rsidP="0080345E">
      <w:r w:rsidRPr="00B805C5">
        <w:t xml:space="preserve">Jestliže využijeme zařízení připojené přímo na vstup </w:t>
      </w:r>
      <w:proofErr w:type="spellStart"/>
      <w:r w:rsidR="00A33AE1" w:rsidRPr="00B805C5">
        <w:t>A</w:t>
      </w:r>
      <w:r w:rsidRPr="00B805C5">
        <w:t>rduina</w:t>
      </w:r>
      <w:proofErr w:type="spellEnd"/>
      <w:r w:rsidRPr="00B805C5">
        <w:t xml:space="preserve"> pro ovládání systému, tak lze zastřežení či </w:t>
      </w:r>
      <w:proofErr w:type="spellStart"/>
      <w:r w:rsidRPr="00B805C5">
        <w:t>odstřežení</w:t>
      </w:r>
      <w:proofErr w:type="spellEnd"/>
      <w:r w:rsidRPr="00B805C5">
        <w:t xml:space="preserve"> provést díky jakémukoli </w:t>
      </w:r>
      <w:r w:rsidR="00010EB9" w:rsidRPr="00B805C5">
        <w:t xml:space="preserve">zařízení, které </w:t>
      </w:r>
      <w:proofErr w:type="gramStart"/>
      <w:r w:rsidR="00010EB9" w:rsidRPr="00B805C5">
        <w:t>je</w:t>
      </w:r>
      <w:proofErr w:type="gramEnd"/>
      <w:r w:rsidR="00010EB9" w:rsidRPr="00B805C5">
        <w:t xml:space="preserve"> schopné na svém výstupu generovat napětí minimálně 4 V</w:t>
      </w:r>
      <w:r w:rsidRPr="00B805C5">
        <w:t xml:space="preserve">. </w:t>
      </w:r>
      <w:r w:rsidR="008C2752" w:rsidRPr="00B805C5">
        <w:t>Tím</w:t>
      </w:r>
      <w:r w:rsidRPr="00B805C5">
        <w:t xml:space="preserve"> se </w:t>
      </w:r>
      <w:proofErr w:type="gramStart"/>
      <w:r w:rsidRPr="00B805C5">
        <w:t>naskytne</w:t>
      </w:r>
      <w:proofErr w:type="gramEnd"/>
      <w:r w:rsidRPr="00B805C5">
        <w:t xml:space="preserve"> možnost ovládat systém i kódovými </w:t>
      </w:r>
      <w:r w:rsidR="00CF4E98" w:rsidRPr="00B805C5">
        <w:t xml:space="preserve">klávesnicemi, čipovými kartami, čipovými přívěšky nebo i dálkovým ovládáním. Program umožňuje vypnutí kontroly komunikace, takže v tomhle případě není nutné spojení s počítačem, ovšem je třeba si uvědomit, že se pak nebude kontrolovat běh </w:t>
      </w:r>
      <w:proofErr w:type="spellStart"/>
      <w:r w:rsidR="00A33AE1" w:rsidRPr="00B805C5">
        <w:t>A</w:t>
      </w:r>
      <w:r w:rsidR="00CF4E98" w:rsidRPr="00B805C5">
        <w:t>rduina</w:t>
      </w:r>
      <w:proofErr w:type="spellEnd"/>
      <w:r w:rsidR="00CF4E98" w:rsidRPr="00B805C5">
        <w:t>, přijde se o poplachový přenosový systém v</w:t>
      </w:r>
      <w:r w:rsidR="00DD48F1" w:rsidRPr="00B805C5">
        <w:t xml:space="preserve">yužívající internet v počítači </w:t>
      </w:r>
      <w:r w:rsidR="00CF4E98" w:rsidRPr="00B805C5">
        <w:t>a nebude možná přesná identifikace místa poplachu. Z těchto důvodů je vhodné mít počítač připojen.</w:t>
      </w:r>
      <w:r w:rsidR="00D90ADC" w:rsidRPr="00B805C5">
        <w:t xml:space="preserve"> Počítač i </w:t>
      </w:r>
      <w:proofErr w:type="spellStart"/>
      <w:r w:rsidR="00D90ADC" w:rsidRPr="00B805C5">
        <w:t>A</w:t>
      </w:r>
      <w:r w:rsidR="00715A73" w:rsidRPr="00B805C5">
        <w:t>rduino</w:t>
      </w:r>
      <w:proofErr w:type="spellEnd"/>
      <w:r w:rsidR="00715A73" w:rsidRPr="00B805C5">
        <w:t xml:space="preserve"> zde</w:t>
      </w:r>
      <w:r w:rsidR="00CE7C02">
        <w:t xml:space="preserve"> </w:t>
      </w:r>
      <w:r w:rsidR="00CE7C02" w:rsidRPr="00B805C5">
        <w:t>je</w:t>
      </w:r>
      <w:r w:rsidR="00715A73" w:rsidRPr="00B805C5">
        <w:t xml:space="preserve"> v místnosti připojené k okamžité zóně. V případě připojeného počítače není náhradní poplachová přenosová cesta nezbytně nutná.</w:t>
      </w:r>
    </w:p>
    <w:p w:rsidR="00795D0A" w:rsidRPr="00B805C5" w:rsidRDefault="00795D0A" w:rsidP="00795D0A">
      <w:pPr>
        <w:pStyle w:val="Nadpis2"/>
      </w:pPr>
      <w:bookmarkStart w:id="180" w:name="_Toc319652886"/>
      <w:r w:rsidRPr="00B805C5">
        <w:t>Finanční ohodnocení</w:t>
      </w:r>
      <w:bookmarkEnd w:id="180"/>
    </w:p>
    <w:p w:rsidR="00BE3CAF" w:rsidRPr="00B805C5" w:rsidRDefault="00113EF5" w:rsidP="00113EF5">
      <w:r w:rsidRPr="00B805C5">
        <w:t>Finanční ohodnocení je provedeno srovnáním ceny poplachového zabezpečovacího systému využívající</w:t>
      </w:r>
      <w:r w:rsidR="003E354C" w:rsidRPr="00B805C5">
        <w:t>ho</w:t>
      </w:r>
      <w:r w:rsidRPr="00B805C5">
        <w:t xml:space="preserve"> klávesnici připojenou k prodlužovacímu kabelu</w:t>
      </w:r>
      <w:r w:rsidR="00BE3CAF" w:rsidRPr="00B805C5">
        <w:t xml:space="preserve"> </w:t>
      </w:r>
      <w:r w:rsidRPr="00B805C5">
        <w:t>s</w:t>
      </w:r>
      <w:r w:rsidR="003E354C" w:rsidRPr="00B805C5">
        <w:t> cenou běžného zabezpečovacího systému obdobných parametr</w:t>
      </w:r>
      <w:r w:rsidR="00BE3CAF" w:rsidRPr="00B805C5">
        <w:t>ů</w:t>
      </w:r>
      <w:r w:rsidR="001C08FB">
        <w:t>, která</w:t>
      </w:r>
      <w:r w:rsidR="006C0489" w:rsidRPr="00B805C5">
        <w:t xml:space="preserve"> byla zí</w:t>
      </w:r>
      <w:r w:rsidR="00583FCF" w:rsidRPr="00B805C5">
        <w:t xml:space="preserve">skána z ceníku firmy CLR s.r.o. </w:t>
      </w:r>
    </w:p>
    <w:p w:rsidR="00795D0A" w:rsidRPr="00B805C5" w:rsidRDefault="00113EF5" w:rsidP="00113EF5">
      <w:pPr>
        <w:pStyle w:val="Nadpis3"/>
      </w:pPr>
      <w:bookmarkStart w:id="181" w:name="_Toc319652887"/>
      <w:r w:rsidRPr="00B805C5">
        <w:lastRenderedPageBreak/>
        <w:t>Finanční náklady</w:t>
      </w:r>
      <w:r w:rsidR="00BD39B2" w:rsidRPr="00B805C5">
        <w:t xml:space="preserve"> základních prvků</w:t>
      </w:r>
      <w:r w:rsidRPr="00B805C5">
        <w:t xml:space="preserve"> při využití popla</w:t>
      </w:r>
      <w:r w:rsidR="00BE3CAF" w:rsidRPr="00B805C5">
        <w:t>chového zabezpečovacího systému</w:t>
      </w:r>
      <w:r w:rsidRPr="00B805C5">
        <w:t xml:space="preserve"> popsaného v praktické části</w:t>
      </w:r>
      <w:bookmarkEnd w:id="181"/>
    </w:p>
    <w:p w:rsidR="00113EF5" w:rsidRPr="00B805C5" w:rsidRDefault="00BE3CAF" w:rsidP="00113EF5">
      <w:r w:rsidRPr="00B805C5">
        <w:t>Jednotlivé finanční náklady</w:t>
      </w:r>
      <w:r w:rsidR="00BD39B2" w:rsidRPr="00B805C5">
        <w:t xml:space="preserve"> v závislosti na použitém způsobu zabezpečení</w:t>
      </w:r>
      <w:r w:rsidRPr="00B805C5">
        <w:t xml:space="preserve"> jsou rozepsány v</w:t>
      </w:r>
      <w:r w:rsidR="00BD39B2" w:rsidRPr="00B805C5">
        <w:t> </w:t>
      </w:r>
      <w:r w:rsidRPr="00B805C5">
        <w:t>tabulce</w:t>
      </w:r>
      <w:r w:rsidR="00BD39B2" w:rsidRPr="00B805C5">
        <w:t xml:space="preserve"> 10. Cena</w:t>
      </w:r>
      <w:r w:rsidR="0046533D" w:rsidRPr="00B805C5">
        <w:t xml:space="preserve"> GSM</w:t>
      </w:r>
      <w:r w:rsidR="00BD39B2" w:rsidRPr="00B805C5">
        <w:t xml:space="preserve"> komunikátoru značí možnost použití běžného komunikátoru, jehož cena se obvykle pohybuje od 500-2000</w:t>
      </w:r>
      <w:r w:rsidR="005E5E26" w:rsidRPr="00B805C5">
        <w:t xml:space="preserve"> </w:t>
      </w:r>
      <w:r w:rsidR="00BD39B2" w:rsidRPr="00B805C5">
        <w:t xml:space="preserve">Kč. </w:t>
      </w:r>
      <w:r w:rsidR="00362AFB" w:rsidRPr="00B805C5">
        <w:t>Zmíněný GSM komunikátor není nezbytně nutný při použití klávesnice připojené k prodlužovacímu kabelu</w:t>
      </w:r>
      <w:r w:rsidR="0096205E" w:rsidRPr="00B805C5">
        <w:t xml:space="preserve"> nebo kódové klávesnice</w:t>
      </w:r>
      <w:r w:rsidR="00362AFB" w:rsidRPr="00B805C5">
        <w:t xml:space="preserve"> </w:t>
      </w:r>
      <w:r w:rsidR="0096205E" w:rsidRPr="00B805C5">
        <w:t>pro ovládání systému</w:t>
      </w:r>
      <w:r w:rsidR="001F3E3B" w:rsidRPr="00B805C5">
        <w:t>, ovšem</w:t>
      </w:r>
      <w:r w:rsidR="00362AFB" w:rsidRPr="00B805C5">
        <w:t xml:space="preserve"> z důvodu</w:t>
      </w:r>
      <w:r w:rsidR="0046533D" w:rsidRPr="00B805C5">
        <w:t xml:space="preserve"> zvýšení </w:t>
      </w:r>
      <w:r w:rsidR="00F6403E" w:rsidRPr="00B805C5">
        <w:t>zabezpečení</w:t>
      </w:r>
      <w:r w:rsidR="00362AFB" w:rsidRPr="00B805C5">
        <w:t xml:space="preserve"> náhradní přenosovou trasou</w:t>
      </w:r>
      <w:r w:rsidR="00F6403E" w:rsidRPr="00B805C5">
        <w:t xml:space="preserve"> byl</w:t>
      </w:r>
      <w:r w:rsidR="00435F90" w:rsidRPr="00B805C5">
        <w:t xml:space="preserve"> zde</w:t>
      </w:r>
      <w:r w:rsidR="00362AFB" w:rsidRPr="00B805C5">
        <w:t xml:space="preserve"> </w:t>
      </w:r>
      <w:r w:rsidR="00F6403E" w:rsidRPr="00B805C5">
        <w:t>také započítán</w:t>
      </w:r>
      <w:r w:rsidR="0046533D" w:rsidRPr="00B805C5">
        <w:t xml:space="preserve"> k celkové ceně.</w:t>
      </w:r>
    </w:p>
    <w:tbl>
      <w:tblPr>
        <w:tblStyle w:val="Mkatabulky"/>
        <w:tblW w:w="0" w:type="auto"/>
        <w:tblLook w:val="04A0"/>
      </w:tblPr>
      <w:tblGrid>
        <w:gridCol w:w="2518"/>
        <w:gridCol w:w="1693"/>
        <w:gridCol w:w="3281"/>
        <w:gridCol w:w="1512"/>
      </w:tblGrid>
      <w:tr w:rsidR="00BD39B2" w:rsidRPr="00B805C5" w:rsidTr="00E71F53">
        <w:tc>
          <w:tcPr>
            <w:tcW w:w="2518" w:type="dxa"/>
          </w:tcPr>
          <w:p w:rsidR="00BE3CAF" w:rsidRPr="00B805C5" w:rsidRDefault="007918B8" w:rsidP="004307D4">
            <w:pPr>
              <w:jc w:val="center"/>
            </w:pPr>
            <w:r w:rsidRPr="00B805C5">
              <w:t>Zařízení</w:t>
            </w:r>
          </w:p>
        </w:tc>
        <w:tc>
          <w:tcPr>
            <w:tcW w:w="1693" w:type="dxa"/>
          </w:tcPr>
          <w:p w:rsidR="00BE3CAF" w:rsidRPr="00B805C5" w:rsidRDefault="007918B8" w:rsidP="004307D4">
            <w:pPr>
              <w:jc w:val="center"/>
            </w:pPr>
            <w:r w:rsidRPr="00B805C5">
              <w:t>Klávesnice u počítače</w:t>
            </w:r>
          </w:p>
        </w:tc>
        <w:tc>
          <w:tcPr>
            <w:tcW w:w="3281" w:type="dxa"/>
          </w:tcPr>
          <w:p w:rsidR="00BE3CAF" w:rsidRPr="00B805C5" w:rsidRDefault="007918B8" w:rsidP="004307D4">
            <w:pPr>
              <w:jc w:val="center"/>
            </w:pPr>
            <w:r w:rsidRPr="00B805C5">
              <w:t>Klávesnice připojená k prodlužovacímu kabelu</w:t>
            </w:r>
          </w:p>
        </w:tc>
        <w:tc>
          <w:tcPr>
            <w:tcW w:w="0" w:type="auto"/>
          </w:tcPr>
          <w:p w:rsidR="00BE3CAF" w:rsidRPr="00B805C5" w:rsidRDefault="007918B8" w:rsidP="004307D4">
            <w:pPr>
              <w:jc w:val="center"/>
            </w:pPr>
            <w:r w:rsidRPr="00B805C5">
              <w:t>Kódová klávesnice</w:t>
            </w:r>
          </w:p>
        </w:tc>
      </w:tr>
      <w:tr w:rsidR="00BD39B2" w:rsidRPr="00B805C5" w:rsidTr="00E71F53">
        <w:tc>
          <w:tcPr>
            <w:tcW w:w="2518" w:type="dxa"/>
          </w:tcPr>
          <w:p w:rsidR="00BE3CAF" w:rsidRPr="00B805C5" w:rsidRDefault="00AD2C7B" w:rsidP="004307D4">
            <w:pPr>
              <w:jc w:val="center"/>
            </w:pPr>
            <w:proofErr w:type="spellStart"/>
            <w:r w:rsidRPr="00B805C5">
              <w:t>Arduino</w:t>
            </w:r>
            <w:proofErr w:type="spellEnd"/>
            <w:r w:rsidR="00715A73" w:rsidRPr="00B805C5">
              <w:t xml:space="preserve"> </w:t>
            </w:r>
            <w:r w:rsidR="00715A73" w:rsidRPr="00B805C5">
              <w:rPr>
                <w:lang w:val="en-US"/>
              </w:rPr>
              <w:t>[K</w:t>
            </w:r>
            <w:r w:rsidR="00715A73" w:rsidRPr="00B805C5">
              <w:t>č</w:t>
            </w:r>
            <w:r w:rsidR="00715A73" w:rsidRPr="00B805C5">
              <w:rPr>
                <w:lang w:val="en-US"/>
              </w:rPr>
              <w:t>]</w:t>
            </w:r>
          </w:p>
        </w:tc>
        <w:tc>
          <w:tcPr>
            <w:tcW w:w="1693" w:type="dxa"/>
          </w:tcPr>
          <w:p w:rsidR="00BE3CAF" w:rsidRPr="00B805C5" w:rsidRDefault="00715A73" w:rsidP="004307D4">
            <w:pPr>
              <w:jc w:val="center"/>
            </w:pPr>
            <w:r w:rsidRPr="00B805C5">
              <w:t>1230</w:t>
            </w:r>
          </w:p>
        </w:tc>
        <w:tc>
          <w:tcPr>
            <w:tcW w:w="3281" w:type="dxa"/>
          </w:tcPr>
          <w:p w:rsidR="00BE3CAF" w:rsidRPr="00B805C5" w:rsidRDefault="00715A73" w:rsidP="004307D4">
            <w:pPr>
              <w:jc w:val="center"/>
            </w:pPr>
            <w:r w:rsidRPr="00B805C5">
              <w:t>1230</w:t>
            </w:r>
          </w:p>
        </w:tc>
        <w:tc>
          <w:tcPr>
            <w:tcW w:w="0" w:type="auto"/>
          </w:tcPr>
          <w:p w:rsidR="00BE3CAF" w:rsidRPr="00B805C5" w:rsidRDefault="00715A73" w:rsidP="004307D4">
            <w:pPr>
              <w:jc w:val="center"/>
            </w:pPr>
            <w:r w:rsidRPr="00B805C5">
              <w:t>1230</w:t>
            </w:r>
          </w:p>
        </w:tc>
      </w:tr>
      <w:tr w:rsidR="00BD39B2" w:rsidRPr="00B805C5" w:rsidTr="00E71F53">
        <w:tc>
          <w:tcPr>
            <w:tcW w:w="2518" w:type="dxa"/>
          </w:tcPr>
          <w:p w:rsidR="00BE3CAF" w:rsidRPr="00B805C5" w:rsidRDefault="00AD2C7B" w:rsidP="004307D4">
            <w:pPr>
              <w:jc w:val="center"/>
            </w:pPr>
            <w:r w:rsidRPr="00B805C5">
              <w:t>GSM</w:t>
            </w:r>
            <w:r w:rsidR="00715A73" w:rsidRPr="00B805C5">
              <w:t xml:space="preserve"> </w:t>
            </w:r>
            <w:r w:rsidR="00715A73" w:rsidRPr="00B805C5">
              <w:rPr>
                <w:lang w:val="en-US"/>
              </w:rPr>
              <w:t>[K</w:t>
            </w:r>
            <w:r w:rsidR="00715A73" w:rsidRPr="00B805C5">
              <w:t>č</w:t>
            </w:r>
            <w:r w:rsidR="00715A73" w:rsidRPr="00B805C5">
              <w:rPr>
                <w:lang w:val="en-US"/>
              </w:rPr>
              <w:t>]</w:t>
            </w:r>
          </w:p>
        </w:tc>
        <w:tc>
          <w:tcPr>
            <w:tcW w:w="1693" w:type="dxa"/>
          </w:tcPr>
          <w:p w:rsidR="00BE3CAF" w:rsidRPr="00B805C5" w:rsidRDefault="004929A4" w:rsidP="004929A4">
            <w:pPr>
              <w:jc w:val="center"/>
            </w:pPr>
            <w:r w:rsidRPr="00B805C5">
              <w:t>900</w:t>
            </w:r>
          </w:p>
        </w:tc>
        <w:tc>
          <w:tcPr>
            <w:tcW w:w="3281" w:type="dxa"/>
          </w:tcPr>
          <w:p w:rsidR="00BE3CAF" w:rsidRPr="00B805C5" w:rsidRDefault="004929A4" w:rsidP="004307D4">
            <w:pPr>
              <w:jc w:val="center"/>
            </w:pPr>
            <w:r w:rsidRPr="00B805C5">
              <w:t>900</w:t>
            </w:r>
          </w:p>
        </w:tc>
        <w:tc>
          <w:tcPr>
            <w:tcW w:w="0" w:type="auto"/>
          </w:tcPr>
          <w:p w:rsidR="00BE3CAF" w:rsidRPr="00B805C5" w:rsidRDefault="004929A4" w:rsidP="004307D4">
            <w:pPr>
              <w:jc w:val="center"/>
            </w:pPr>
            <w:r w:rsidRPr="00B805C5">
              <w:t>900</w:t>
            </w:r>
          </w:p>
        </w:tc>
      </w:tr>
      <w:tr w:rsidR="00BD39B2" w:rsidRPr="00B805C5" w:rsidTr="00E71F53">
        <w:tc>
          <w:tcPr>
            <w:tcW w:w="2518" w:type="dxa"/>
          </w:tcPr>
          <w:p w:rsidR="00BE3CAF" w:rsidRPr="00B805C5" w:rsidRDefault="00715A73" w:rsidP="004307D4">
            <w:pPr>
              <w:jc w:val="center"/>
              <w:rPr>
                <w:lang w:val="en-US"/>
              </w:rPr>
            </w:pPr>
            <w:r w:rsidRPr="00B805C5">
              <w:t xml:space="preserve">Prodloužení USB </w:t>
            </w:r>
            <w:r w:rsidRPr="00B805C5">
              <w:rPr>
                <w:lang w:val="en-US"/>
              </w:rPr>
              <w:t>[K</w:t>
            </w:r>
            <w:r w:rsidRPr="00B805C5">
              <w:t>č</w:t>
            </w:r>
            <w:r w:rsidRPr="00B805C5">
              <w:rPr>
                <w:lang w:val="en-US"/>
              </w:rPr>
              <w:t>]</w:t>
            </w:r>
          </w:p>
        </w:tc>
        <w:tc>
          <w:tcPr>
            <w:tcW w:w="1693" w:type="dxa"/>
          </w:tcPr>
          <w:p w:rsidR="00BE3CAF" w:rsidRPr="00B805C5" w:rsidRDefault="00286A5F" w:rsidP="004307D4">
            <w:pPr>
              <w:jc w:val="center"/>
            </w:pPr>
            <w:r w:rsidRPr="00B805C5">
              <w:t>-</w:t>
            </w:r>
          </w:p>
        </w:tc>
        <w:tc>
          <w:tcPr>
            <w:tcW w:w="3281" w:type="dxa"/>
          </w:tcPr>
          <w:p w:rsidR="00BE3CAF" w:rsidRPr="00B805C5" w:rsidRDefault="00715A73" w:rsidP="004307D4">
            <w:pPr>
              <w:jc w:val="center"/>
            </w:pPr>
            <w:r w:rsidRPr="00B805C5">
              <w:t>371</w:t>
            </w:r>
          </w:p>
        </w:tc>
        <w:tc>
          <w:tcPr>
            <w:tcW w:w="0" w:type="auto"/>
          </w:tcPr>
          <w:p w:rsidR="00BE3CAF" w:rsidRPr="00B805C5" w:rsidRDefault="00286A5F" w:rsidP="004307D4">
            <w:pPr>
              <w:jc w:val="center"/>
            </w:pPr>
            <w:r w:rsidRPr="00B805C5">
              <w:t>-</w:t>
            </w:r>
          </w:p>
        </w:tc>
      </w:tr>
      <w:tr w:rsidR="00BD39B2" w:rsidRPr="00B805C5" w:rsidTr="00E71F53">
        <w:tc>
          <w:tcPr>
            <w:tcW w:w="2518" w:type="dxa"/>
          </w:tcPr>
          <w:p w:rsidR="00BE3CAF" w:rsidRPr="00B805C5" w:rsidRDefault="00715A73" w:rsidP="004307D4">
            <w:pPr>
              <w:jc w:val="center"/>
            </w:pPr>
            <w:r w:rsidRPr="00B805C5">
              <w:t xml:space="preserve">Numerická klávesnice </w:t>
            </w:r>
            <w:r w:rsidRPr="00B805C5">
              <w:rPr>
                <w:lang w:val="en-US"/>
              </w:rPr>
              <w:t>[K</w:t>
            </w:r>
            <w:r w:rsidRPr="00B805C5">
              <w:t>č</w:t>
            </w:r>
            <w:r w:rsidRPr="00B805C5">
              <w:rPr>
                <w:lang w:val="en-US"/>
              </w:rPr>
              <w:t>]</w:t>
            </w:r>
          </w:p>
        </w:tc>
        <w:tc>
          <w:tcPr>
            <w:tcW w:w="1693" w:type="dxa"/>
          </w:tcPr>
          <w:p w:rsidR="00BE3CAF" w:rsidRPr="00B805C5" w:rsidRDefault="00286A5F" w:rsidP="004307D4">
            <w:pPr>
              <w:jc w:val="center"/>
            </w:pPr>
            <w:r w:rsidRPr="00B805C5">
              <w:t>-</w:t>
            </w:r>
          </w:p>
        </w:tc>
        <w:tc>
          <w:tcPr>
            <w:tcW w:w="3281" w:type="dxa"/>
          </w:tcPr>
          <w:p w:rsidR="00BE3CAF" w:rsidRPr="00B805C5" w:rsidRDefault="00715A73" w:rsidP="004307D4">
            <w:pPr>
              <w:jc w:val="center"/>
            </w:pPr>
            <w:r w:rsidRPr="00B805C5">
              <w:t>126</w:t>
            </w:r>
          </w:p>
        </w:tc>
        <w:tc>
          <w:tcPr>
            <w:tcW w:w="0" w:type="auto"/>
          </w:tcPr>
          <w:p w:rsidR="00BE3CAF" w:rsidRPr="00B805C5" w:rsidRDefault="00286A5F" w:rsidP="004307D4">
            <w:pPr>
              <w:jc w:val="center"/>
            </w:pPr>
            <w:r w:rsidRPr="00B805C5">
              <w:t>-</w:t>
            </w:r>
          </w:p>
        </w:tc>
      </w:tr>
      <w:tr w:rsidR="00715A73" w:rsidRPr="00B805C5" w:rsidTr="00E71F53">
        <w:tc>
          <w:tcPr>
            <w:tcW w:w="2518" w:type="dxa"/>
          </w:tcPr>
          <w:p w:rsidR="00715A73" w:rsidRPr="00B805C5" w:rsidRDefault="00715A73" w:rsidP="004307D4">
            <w:pPr>
              <w:jc w:val="center"/>
            </w:pPr>
            <w:r w:rsidRPr="00B805C5">
              <w:t xml:space="preserve">Kódová klávesnice </w:t>
            </w:r>
            <w:r w:rsidRPr="00B805C5">
              <w:rPr>
                <w:lang w:val="en-US"/>
              </w:rPr>
              <w:t>[K</w:t>
            </w:r>
            <w:r w:rsidRPr="00B805C5">
              <w:t>č</w:t>
            </w:r>
            <w:r w:rsidRPr="00B805C5">
              <w:rPr>
                <w:lang w:val="en-US"/>
              </w:rPr>
              <w:t>]</w:t>
            </w:r>
          </w:p>
        </w:tc>
        <w:tc>
          <w:tcPr>
            <w:tcW w:w="1693" w:type="dxa"/>
          </w:tcPr>
          <w:p w:rsidR="00715A73" w:rsidRPr="00B805C5" w:rsidRDefault="00286A5F" w:rsidP="004307D4">
            <w:pPr>
              <w:jc w:val="center"/>
            </w:pPr>
            <w:r w:rsidRPr="00B805C5">
              <w:t>-</w:t>
            </w:r>
          </w:p>
        </w:tc>
        <w:tc>
          <w:tcPr>
            <w:tcW w:w="3281" w:type="dxa"/>
          </w:tcPr>
          <w:p w:rsidR="00715A73" w:rsidRPr="00B805C5" w:rsidRDefault="00286A5F" w:rsidP="004307D4">
            <w:pPr>
              <w:jc w:val="center"/>
            </w:pPr>
            <w:r w:rsidRPr="00B805C5">
              <w:t>-</w:t>
            </w:r>
          </w:p>
        </w:tc>
        <w:tc>
          <w:tcPr>
            <w:tcW w:w="0" w:type="auto"/>
          </w:tcPr>
          <w:p w:rsidR="00715A73" w:rsidRPr="00B805C5" w:rsidRDefault="004307D4" w:rsidP="004307D4">
            <w:pPr>
              <w:jc w:val="center"/>
            </w:pPr>
            <w:r w:rsidRPr="00B805C5">
              <w:t>980</w:t>
            </w:r>
          </w:p>
        </w:tc>
      </w:tr>
      <w:tr w:rsidR="00715A73" w:rsidRPr="00B805C5" w:rsidTr="00E71F53">
        <w:tc>
          <w:tcPr>
            <w:tcW w:w="2518" w:type="dxa"/>
          </w:tcPr>
          <w:p w:rsidR="00715A73" w:rsidRPr="00B805C5" w:rsidRDefault="00715A73" w:rsidP="004307D4">
            <w:pPr>
              <w:jc w:val="center"/>
            </w:pPr>
            <w:r w:rsidRPr="00B805C5">
              <w:t xml:space="preserve">Celková cena </w:t>
            </w:r>
            <w:r w:rsidRPr="00B805C5">
              <w:rPr>
                <w:lang w:val="en-US"/>
              </w:rPr>
              <w:t>[K</w:t>
            </w:r>
            <w:r w:rsidRPr="00B805C5">
              <w:t>č</w:t>
            </w:r>
            <w:r w:rsidRPr="00B805C5">
              <w:rPr>
                <w:lang w:val="en-US"/>
              </w:rPr>
              <w:t>]</w:t>
            </w:r>
          </w:p>
        </w:tc>
        <w:tc>
          <w:tcPr>
            <w:tcW w:w="1693" w:type="dxa"/>
          </w:tcPr>
          <w:p w:rsidR="00715A73" w:rsidRPr="00B805C5" w:rsidRDefault="004307D4" w:rsidP="0046533D">
            <w:pPr>
              <w:tabs>
                <w:tab w:val="left" w:pos="486"/>
              </w:tabs>
              <w:jc w:val="center"/>
            </w:pPr>
            <w:r w:rsidRPr="00B805C5">
              <w:t>2130</w:t>
            </w:r>
          </w:p>
        </w:tc>
        <w:tc>
          <w:tcPr>
            <w:tcW w:w="3281" w:type="dxa"/>
          </w:tcPr>
          <w:p w:rsidR="00715A73" w:rsidRPr="00B805C5" w:rsidRDefault="0046533D" w:rsidP="004929A4">
            <w:pPr>
              <w:jc w:val="center"/>
            </w:pPr>
            <w:r w:rsidRPr="00B805C5">
              <w:t>2627</w:t>
            </w:r>
          </w:p>
        </w:tc>
        <w:tc>
          <w:tcPr>
            <w:tcW w:w="0" w:type="auto"/>
          </w:tcPr>
          <w:p w:rsidR="00715A73" w:rsidRPr="00B805C5" w:rsidRDefault="0046533D" w:rsidP="004929A4">
            <w:pPr>
              <w:keepNext/>
              <w:jc w:val="center"/>
            </w:pPr>
            <w:r w:rsidRPr="00B805C5">
              <w:t>3110</w:t>
            </w:r>
          </w:p>
        </w:tc>
      </w:tr>
      <w:tr w:rsidR="00BD39B2" w:rsidRPr="00B805C5" w:rsidTr="00E71F53">
        <w:tc>
          <w:tcPr>
            <w:tcW w:w="2518" w:type="dxa"/>
          </w:tcPr>
          <w:p w:rsidR="00BD39B2" w:rsidRPr="00B805C5" w:rsidRDefault="00BD39B2" w:rsidP="004307D4">
            <w:pPr>
              <w:jc w:val="center"/>
            </w:pPr>
            <w:r w:rsidRPr="00B805C5">
              <w:t>Počet analogových vstupů</w:t>
            </w:r>
          </w:p>
        </w:tc>
        <w:tc>
          <w:tcPr>
            <w:tcW w:w="1693" w:type="dxa"/>
          </w:tcPr>
          <w:p w:rsidR="00BD39B2" w:rsidRPr="00B805C5" w:rsidRDefault="00BD39B2" w:rsidP="004307D4">
            <w:pPr>
              <w:tabs>
                <w:tab w:val="left" w:pos="486"/>
              </w:tabs>
              <w:jc w:val="center"/>
            </w:pPr>
            <w:r w:rsidRPr="00B805C5">
              <w:t>16</w:t>
            </w:r>
          </w:p>
        </w:tc>
        <w:tc>
          <w:tcPr>
            <w:tcW w:w="3281" w:type="dxa"/>
          </w:tcPr>
          <w:p w:rsidR="00BD39B2" w:rsidRPr="00B805C5" w:rsidRDefault="00BD39B2" w:rsidP="004307D4">
            <w:pPr>
              <w:jc w:val="center"/>
            </w:pPr>
            <w:r w:rsidRPr="00B805C5">
              <w:t>16</w:t>
            </w:r>
          </w:p>
        </w:tc>
        <w:tc>
          <w:tcPr>
            <w:tcW w:w="0" w:type="auto"/>
          </w:tcPr>
          <w:p w:rsidR="00BD39B2" w:rsidRPr="00B805C5" w:rsidRDefault="00BD39B2" w:rsidP="001865B8">
            <w:pPr>
              <w:keepNext/>
              <w:jc w:val="center"/>
            </w:pPr>
            <w:r w:rsidRPr="00B805C5">
              <w:t>16</w:t>
            </w:r>
          </w:p>
        </w:tc>
      </w:tr>
      <w:tr w:rsidR="00BD39B2" w:rsidRPr="00B805C5" w:rsidTr="00E71F53">
        <w:tc>
          <w:tcPr>
            <w:tcW w:w="2518" w:type="dxa"/>
          </w:tcPr>
          <w:p w:rsidR="00BD39B2" w:rsidRPr="00B805C5" w:rsidRDefault="00BD39B2" w:rsidP="004307D4">
            <w:pPr>
              <w:jc w:val="center"/>
            </w:pPr>
            <w:r w:rsidRPr="00B805C5">
              <w:t>Počet digitálních vstupů/výstupů</w:t>
            </w:r>
          </w:p>
        </w:tc>
        <w:tc>
          <w:tcPr>
            <w:tcW w:w="1693" w:type="dxa"/>
          </w:tcPr>
          <w:p w:rsidR="00BD39B2" w:rsidRPr="00B805C5" w:rsidRDefault="00BD39B2" w:rsidP="004307D4">
            <w:pPr>
              <w:tabs>
                <w:tab w:val="left" w:pos="486"/>
              </w:tabs>
              <w:jc w:val="center"/>
            </w:pPr>
            <w:r w:rsidRPr="00B805C5">
              <w:t>51</w:t>
            </w:r>
          </w:p>
        </w:tc>
        <w:tc>
          <w:tcPr>
            <w:tcW w:w="3281" w:type="dxa"/>
          </w:tcPr>
          <w:p w:rsidR="00BD39B2" w:rsidRPr="00B805C5" w:rsidRDefault="00BD39B2" w:rsidP="004307D4">
            <w:pPr>
              <w:jc w:val="center"/>
            </w:pPr>
            <w:r w:rsidRPr="00B805C5">
              <w:t>51</w:t>
            </w:r>
          </w:p>
        </w:tc>
        <w:tc>
          <w:tcPr>
            <w:tcW w:w="0" w:type="auto"/>
          </w:tcPr>
          <w:p w:rsidR="00BD39B2" w:rsidRPr="00B805C5" w:rsidRDefault="00BD39B2" w:rsidP="001865B8">
            <w:pPr>
              <w:keepNext/>
              <w:jc w:val="center"/>
            </w:pPr>
            <w:r w:rsidRPr="00B805C5">
              <w:t>51</w:t>
            </w:r>
          </w:p>
        </w:tc>
      </w:tr>
    </w:tbl>
    <w:p w:rsidR="00BD39B2" w:rsidRPr="00B805C5" w:rsidRDefault="001865B8" w:rsidP="008A33EC">
      <w:pPr>
        <w:pStyle w:val="Titulek"/>
      </w:pPr>
      <w:bookmarkStart w:id="182" w:name="_Toc319652906"/>
      <w:r w:rsidRPr="00B805C5">
        <w:t xml:space="preserve">Tabulka </w:t>
      </w:r>
      <w:fldSimple w:instr=" SEQ Tabulka \* ARABIC ">
        <w:r w:rsidR="007D19C7" w:rsidRPr="00B805C5">
          <w:rPr>
            <w:noProof/>
          </w:rPr>
          <w:t>10</w:t>
        </w:r>
      </w:fldSimple>
      <w:r w:rsidRPr="00B805C5">
        <w:t>: Finanční náklady na poplachový zabezpečovací systém s</w:t>
      </w:r>
      <w:r w:rsidR="00BD39B2" w:rsidRPr="00B805C5">
        <w:t> </w:t>
      </w:r>
      <w:r w:rsidRPr="00B805C5">
        <w:t>PC</w:t>
      </w:r>
      <w:bookmarkEnd w:id="182"/>
    </w:p>
    <w:p w:rsidR="00BD39B2" w:rsidRPr="00B805C5" w:rsidRDefault="00BD39B2" w:rsidP="00BD39B2">
      <w:pPr>
        <w:pStyle w:val="Nadpis3"/>
      </w:pPr>
      <w:bookmarkStart w:id="183" w:name="_Toc319652888"/>
      <w:r w:rsidRPr="00B805C5">
        <w:t>Finanční náklady základních prvků při použití běžných zabezpečovacích systémů</w:t>
      </w:r>
      <w:r w:rsidR="00A024DD" w:rsidRPr="00B805C5">
        <w:t xml:space="preserve"> a cenové porovnání s navrhnutým systémem</w:t>
      </w:r>
      <w:bookmarkEnd w:id="183"/>
    </w:p>
    <w:p w:rsidR="00D1102B" w:rsidRPr="00B805C5" w:rsidRDefault="00D1102B" w:rsidP="00C2645A">
      <w:r w:rsidRPr="00B805C5">
        <w:t>Ceny jednotlivých komponentů jsou zprůměrovány v závislosti na</w:t>
      </w:r>
      <w:r w:rsidR="00AF4720" w:rsidRPr="00B805C5">
        <w:t xml:space="preserve"> daném</w:t>
      </w:r>
      <w:r w:rsidRPr="00B805C5">
        <w:t xml:space="preserve"> výrobci. </w:t>
      </w:r>
      <w:r w:rsidR="007D19C7" w:rsidRPr="00B805C5">
        <w:t>Tabulka 12 znázorňuje celkový počet zón a výstupů u vybraných poplachových zabezpečovacích systémů</w:t>
      </w:r>
      <w:r w:rsidR="00EA12B0" w:rsidRPr="00B805C5">
        <w:t>. V tabulce 11 kolonka “</w:t>
      </w:r>
      <w:r w:rsidR="00C2645A" w:rsidRPr="00B805C5">
        <w:t xml:space="preserve">Úspora při použití </w:t>
      </w:r>
      <w:proofErr w:type="spellStart"/>
      <w:r w:rsidR="00C2645A" w:rsidRPr="00B805C5">
        <w:t>Arduina</w:t>
      </w:r>
      <w:proofErr w:type="spellEnd"/>
      <w:r w:rsidR="00C2645A" w:rsidRPr="00B805C5">
        <w:t xml:space="preserve"> pro PZTS [</w:t>
      </w:r>
      <w:r w:rsidR="00C2645A" w:rsidRPr="00B805C5">
        <w:rPr>
          <w:lang w:val="en-US"/>
        </w:rPr>
        <w:t>%</w:t>
      </w:r>
      <w:r w:rsidR="00C2645A" w:rsidRPr="00B805C5">
        <w:t>]</w:t>
      </w:r>
      <w:r w:rsidR="00862FC3" w:rsidRPr="00B805C5">
        <w:t xml:space="preserve">“ znázorňuje, </w:t>
      </w:r>
      <w:r w:rsidR="00C2645A" w:rsidRPr="00B805C5">
        <w:t xml:space="preserve">kolik procent z ceny ušetříme při použití poplachového systému navrhnutého v praktické </w:t>
      </w:r>
      <w:r w:rsidR="00C2645A" w:rsidRPr="00B805C5">
        <w:lastRenderedPageBreak/>
        <w:t xml:space="preserve">části, jestliže </w:t>
      </w:r>
      <w:proofErr w:type="spellStart"/>
      <w:r w:rsidR="00C2645A" w:rsidRPr="00B805C5">
        <w:t>Arduino</w:t>
      </w:r>
      <w:proofErr w:type="spellEnd"/>
      <w:r w:rsidR="00C2645A" w:rsidRPr="00B805C5">
        <w:t xml:space="preserve"> zastane jen funkci PZTS</w:t>
      </w:r>
      <w:r w:rsidR="00862FC3" w:rsidRPr="00B805C5">
        <w:t xml:space="preserve">. </w:t>
      </w:r>
      <w:r w:rsidR="005211E5" w:rsidRPr="00B805C5">
        <w:t>Z tabulky je zřejmé, že</w:t>
      </w:r>
      <w:r w:rsidR="0001408F" w:rsidRPr="00B805C5">
        <w:t xml:space="preserve"> při použití</w:t>
      </w:r>
      <w:r w:rsidR="005211E5" w:rsidRPr="00B805C5">
        <w:t xml:space="preserve"> systém</w:t>
      </w:r>
      <w:r w:rsidR="0001408F" w:rsidRPr="00B805C5">
        <w:t>u navrhnutého v praktické části lze ušetřit</w:t>
      </w:r>
      <w:r w:rsidR="005211E5" w:rsidRPr="00B805C5">
        <w:t xml:space="preserve"> </w:t>
      </w:r>
      <w:r w:rsidR="00862A3A" w:rsidRPr="00B805C5">
        <w:t>77</w:t>
      </w:r>
      <w:r w:rsidR="005211E5" w:rsidRPr="00B805C5">
        <w:t>-</w:t>
      </w:r>
      <w:r w:rsidR="00862A3A" w:rsidRPr="00B805C5">
        <w:t>85</w:t>
      </w:r>
      <w:r w:rsidR="005211E5" w:rsidRPr="00B805C5">
        <w:t>%</w:t>
      </w:r>
      <w:r w:rsidR="0001408F" w:rsidRPr="00B805C5">
        <w:t xml:space="preserve"> z ceny za hlavní části poplachového systému</w:t>
      </w:r>
      <w:r w:rsidR="005211E5" w:rsidRPr="00B805C5">
        <w:t xml:space="preserve"> v případě, že zastává jen funkci poplachové zabezpečovací</w:t>
      </w:r>
      <w:r w:rsidR="00C2645A" w:rsidRPr="00B805C5">
        <w:t xml:space="preserve"> a tísňové</w:t>
      </w:r>
      <w:r w:rsidR="005211E5" w:rsidRPr="00B805C5">
        <w:t xml:space="preserve"> ústředny. Vzhledem k možnosti využití digitálních vstupů pro připojení požárních hlásičů je možné, aby navrhnutý systém zastával funkci jak poplachové </w:t>
      </w:r>
      <w:proofErr w:type="gramStart"/>
      <w:r w:rsidR="005211E5" w:rsidRPr="00B805C5">
        <w:t>zabezpečovací tak</w:t>
      </w:r>
      <w:proofErr w:type="gramEnd"/>
      <w:r w:rsidR="00DC7939" w:rsidRPr="00B805C5">
        <w:t xml:space="preserve"> i</w:t>
      </w:r>
      <w:r w:rsidR="005211E5" w:rsidRPr="00B805C5">
        <w:t xml:space="preserve"> požární ústředny. </w:t>
      </w:r>
      <w:r w:rsidR="000D2B7E" w:rsidRPr="00B805C5">
        <w:t>Pak lze ušetři</w:t>
      </w:r>
      <w:r w:rsidR="005211E5" w:rsidRPr="00B805C5">
        <w:t xml:space="preserve">t </w:t>
      </w:r>
      <w:r w:rsidR="00862A3A" w:rsidRPr="00B805C5">
        <w:t>86</w:t>
      </w:r>
      <w:r w:rsidR="00C2645A" w:rsidRPr="00B805C5">
        <w:t>-</w:t>
      </w:r>
      <w:r w:rsidR="00862A3A" w:rsidRPr="00B805C5">
        <w:t>89</w:t>
      </w:r>
      <w:r w:rsidR="005211E5" w:rsidRPr="00B805C5">
        <w:rPr>
          <w:lang w:val="en-US"/>
        </w:rPr>
        <w:t xml:space="preserve">% </w:t>
      </w:r>
      <w:r w:rsidR="005211E5" w:rsidRPr="00B805C5">
        <w:t xml:space="preserve">z ceny za hlavní části poplachového systému. Je třeba si ovšem uvědomit, že ve skutečnosti rozdíl není až tak velký, protože </w:t>
      </w:r>
      <w:r w:rsidR="000D2B7E" w:rsidRPr="00B805C5">
        <w:t>systém by bylo nutné certifikovat</w:t>
      </w:r>
      <w:r w:rsidR="00B53183">
        <w:t xml:space="preserve"> a</w:t>
      </w:r>
      <w:r w:rsidR="00C2645A" w:rsidRPr="00B805C5">
        <w:t xml:space="preserve"> </w:t>
      </w:r>
      <w:r w:rsidR="000D2B7E" w:rsidRPr="00B805C5">
        <w:t>v ceně navrhnutého systému</w:t>
      </w:r>
      <w:r w:rsidR="00B53183">
        <w:t xml:space="preserve"> také</w:t>
      </w:r>
      <w:r w:rsidR="00C2645A" w:rsidRPr="00B805C5">
        <w:t xml:space="preserve"> </w:t>
      </w:r>
      <w:r w:rsidR="000D2B7E" w:rsidRPr="00B805C5">
        <w:t>není započtena práce na vývoji softwaru.</w:t>
      </w:r>
    </w:p>
    <w:tbl>
      <w:tblPr>
        <w:tblStyle w:val="Mkatabulky"/>
        <w:tblW w:w="0" w:type="auto"/>
        <w:tblLook w:val="04A0"/>
      </w:tblPr>
      <w:tblGrid>
        <w:gridCol w:w="3085"/>
        <w:gridCol w:w="1303"/>
        <w:gridCol w:w="1397"/>
        <w:gridCol w:w="1570"/>
        <w:gridCol w:w="1649"/>
      </w:tblGrid>
      <w:tr w:rsidR="006004F0" w:rsidRPr="00B805C5" w:rsidTr="0021125E">
        <w:tc>
          <w:tcPr>
            <w:tcW w:w="3085" w:type="dxa"/>
          </w:tcPr>
          <w:p w:rsidR="00293E9F" w:rsidRPr="00B805C5" w:rsidRDefault="00293E9F" w:rsidP="00293E9F">
            <w:pPr>
              <w:jc w:val="center"/>
            </w:pPr>
          </w:p>
        </w:tc>
        <w:tc>
          <w:tcPr>
            <w:tcW w:w="1303" w:type="dxa"/>
          </w:tcPr>
          <w:p w:rsidR="00293E9F" w:rsidRPr="00B805C5" w:rsidRDefault="00293E9F" w:rsidP="00293E9F">
            <w:pPr>
              <w:jc w:val="center"/>
            </w:pPr>
            <w:proofErr w:type="spellStart"/>
            <w:r w:rsidRPr="00B805C5">
              <w:t>Jablotron</w:t>
            </w:r>
            <w:proofErr w:type="spellEnd"/>
            <w:r w:rsidRPr="00B805C5">
              <w:t xml:space="preserve"> JA80</w:t>
            </w:r>
          </w:p>
        </w:tc>
        <w:tc>
          <w:tcPr>
            <w:tcW w:w="0" w:type="auto"/>
          </w:tcPr>
          <w:p w:rsidR="00293E9F" w:rsidRPr="00B805C5" w:rsidRDefault="00293E9F" w:rsidP="00293E9F">
            <w:pPr>
              <w:jc w:val="center"/>
            </w:pPr>
            <w:proofErr w:type="spellStart"/>
            <w:r w:rsidRPr="00B805C5">
              <w:t>Spectra</w:t>
            </w:r>
            <w:proofErr w:type="spellEnd"/>
            <w:r w:rsidRPr="00B805C5">
              <w:t xml:space="preserve"> SP5500</w:t>
            </w:r>
          </w:p>
        </w:tc>
        <w:tc>
          <w:tcPr>
            <w:tcW w:w="0" w:type="auto"/>
          </w:tcPr>
          <w:p w:rsidR="00293E9F" w:rsidRPr="00B805C5" w:rsidRDefault="00293E9F" w:rsidP="00293E9F">
            <w:pPr>
              <w:jc w:val="center"/>
            </w:pPr>
            <w:proofErr w:type="spellStart"/>
            <w:r w:rsidRPr="00B805C5">
              <w:t>Digiplex</w:t>
            </w:r>
            <w:proofErr w:type="spellEnd"/>
            <w:r w:rsidRPr="00B805C5">
              <w:t xml:space="preserve"> EVO192</w:t>
            </w:r>
          </w:p>
        </w:tc>
        <w:tc>
          <w:tcPr>
            <w:tcW w:w="0" w:type="auto"/>
          </w:tcPr>
          <w:p w:rsidR="00293E9F" w:rsidRPr="00B805C5" w:rsidRDefault="00293E9F" w:rsidP="00293E9F">
            <w:pPr>
              <w:jc w:val="center"/>
            </w:pPr>
            <w:r w:rsidRPr="00B805C5">
              <w:t>DSC POWER 1616</w:t>
            </w:r>
          </w:p>
        </w:tc>
      </w:tr>
      <w:tr w:rsidR="006004F0" w:rsidRPr="00B805C5" w:rsidTr="0021125E">
        <w:tc>
          <w:tcPr>
            <w:tcW w:w="3085" w:type="dxa"/>
          </w:tcPr>
          <w:p w:rsidR="00293E9F" w:rsidRPr="00B805C5" w:rsidRDefault="00293E9F" w:rsidP="00293E9F">
            <w:pPr>
              <w:jc w:val="center"/>
              <w:rPr>
                <w:lang w:val="en-US"/>
              </w:rPr>
            </w:pPr>
            <w:r w:rsidRPr="00B805C5">
              <w:t xml:space="preserve">Ústředna </w:t>
            </w:r>
            <w:r w:rsidRPr="00B805C5">
              <w:rPr>
                <w:lang w:val="en-US"/>
              </w:rPr>
              <w:t>[</w:t>
            </w:r>
            <w:proofErr w:type="spellStart"/>
            <w:r w:rsidRPr="00B805C5">
              <w:rPr>
                <w:lang w:val="en-US"/>
              </w:rPr>
              <w:t>Kč</w:t>
            </w:r>
            <w:proofErr w:type="spellEnd"/>
            <w:r w:rsidRPr="00B805C5">
              <w:rPr>
                <w:lang w:val="en-US"/>
              </w:rPr>
              <w:t>]</w:t>
            </w:r>
          </w:p>
        </w:tc>
        <w:tc>
          <w:tcPr>
            <w:tcW w:w="1303" w:type="dxa"/>
          </w:tcPr>
          <w:p w:rsidR="00293E9F" w:rsidRPr="00B805C5" w:rsidRDefault="00293E9F" w:rsidP="00293E9F">
            <w:pPr>
              <w:jc w:val="center"/>
            </w:pPr>
            <w:r w:rsidRPr="00B805C5">
              <w:t>1548</w:t>
            </w:r>
          </w:p>
        </w:tc>
        <w:tc>
          <w:tcPr>
            <w:tcW w:w="0" w:type="auto"/>
          </w:tcPr>
          <w:p w:rsidR="00293E9F" w:rsidRPr="00B805C5" w:rsidRDefault="00293E9F" w:rsidP="00293E9F">
            <w:pPr>
              <w:jc w:val="center"/>
            </w:pPr>
            <w:r w:rsidRPr="00B805C5">
              <w:t>1788</w:t>
            </w:r>
          </w:p>
        </w:tc>
        <w:tc>
          <w:tcPr>
            <w:tcW w:w="0" w:type="auto"/>
          </w:tcPr>
          <w:p w:rsidR="00293E9F" w:rsidRPr="00B805C5" w:rsidRDefault="00293E9F" w:rsidP="00293E9F">
            <w:pPr>
              <w:jc w:val="center"/>
            </w:pPr>
            <w:r w:rsidRPr="00B805C5">
              <w:t>3600</w:t>
            </w:r>
          </w:p>
        </w:tc>
        <w:tc>
          <w:tcPr>
            <w:tcW w:w="0" w:type="auto"/>
          </w:tcPr>
          <w:p w:rsidR="00293E9F" w:rsidRPr="00B805C5" w:rsidRDefault="00293E9F" w:rsidP="00293E9F">
            <w:pPr>
              <w:jc w:val="center"/>
            </w:pPr>
            <w:r w:rsidRPr="00B805C5">
              <w:t>3828</w:t>
            </w:r>
          </w:p>
        </w:tc>
      </w:tr>
      <w:tr w:rsidR="006004F0" w:rsidRPr="00B805C5" w:rsidTr="0021125E">
        <w:tc>
          <w:tcPr>
            <w:tcW w:w="3085" w:type="dxa"/>
          </w:tcPr>
          <w:p w:rsidR="00293E9F" w:rsidRPr="00B805C5" w:rsidRDefault="008F6689" w:rsidP="00293E9F">
            <w:pPr>
              <w:jc w:val="center"/>
            </w:pPr>
            <w:r w:rsidRPr="00B805C5">
              <w:t>Komunikátor</w:t>
            </w:r>
            <w:r w:rsidR="00293E9F" w:rsidRPr="00B805C5">
              <w:t xml:space="preserve"> </w:t>
            </w:r>
            <w:r w:rsidR="00293E9F" w:rsidRPr="00B805C5">
              <w:rPr>
                <w:lang w:val="en-US"/>
              </w:rPr>
              <w:t>[</w:t>
            </w:r>
            <w:proofErr w:type="spellStart"/>
            <w:r w:rsidR="00293E9F" w:rsidRPr="00B805C5">
              <w:rPr>
                <w:lang w:val="en-US"/>
              </w:rPr>
              <w:t>Kč</w:t>
            </w:r>
            <w:proofErr w:type="spellEnd"/>
            <w:r w:rsidR="00293E9F" w:rsidRPr="00B805C5">
              <w:rPr>
                <w:lang w:val="en-US"/>
              </w:rPr>
              <w:t>]</w:t>
            </w:r>
          </w:p>
        </w:tc>
        <w:tc>
          <w:tcPr>
            <w:tcW w:w="1303" w:type="dxa"/>
          </w:tcPr>
          <w:p w:rsidR="00293E9F" w:rsidRPr="00B805C5" w:rsidRDefault="008F6689" w:rsidP="00293E9F">
            <w:pPr>
              <w:jc w:val="center"/>
            </w:pPr>
            <w:r w:rsidRPr="00B805C5">
              <w:t>6996</w:t>
            </w:r>
          </w:p>
        </w:tc>
        <w:tc>
          <w:tcPr>
            <w:tcW w:w="0" w:type="auto"/>
          </w:tcPr>
          <w:p w:rsidR="00293E9F" w:rsidRPr="00B805C5" w:rsidRDefault="008F6689" w:rsidP="00293E9F">
            <w:pPr>
              <w:jc w:val="center"/>
            </w:pPr>
            <w:r w:rsidRPr="00B805C5">
              <w:t>4434</w:t>
            </w:r>
          </w:p>
        </w:tc>
        <w:tc>
          <w:tcPr>
            <w:tcW w:w="0" w:type="auto"/>
          </w:tcPr>
          <w:p w:rsidR="00293E9F" w:rsidRPr="00B805C5" w:rsidRDefault="008F6689" w:rsidP="00293E9F">
            <w:pPr>
              <w:jc w:val="center"/>
            </w:pPr>
            <w:r w:rsidRPr="00B805C5">
              <w:t>4434</w:t>
            </w:r>
          </w:p>
        </w:tc>
        <w:tc>
          <w:tcPr>
            <w:tcW w:w="0" w:type="auto"/>
          </w:tcPr>
          <w:p w:rsidR="00293E9F" w:rsidRPr="00B805C5" w:rsidRDefault="008F6689" w:rsidP="00293E9F">
            <w:pPr>
              <w:jc w:val="center"/>
            </w:pPr>
            <w:r w:rsidRPr="00B805C5">
              <w:t>4260</w:t>
            </w:r>
          </w:p>
        </w:tc>
      </w:tr>
      <w:tr w:rsidR="006004F0" w:rsidRPr="00B805C5" w:rsidTr="0021125E">
        <w:tc>
          <w:tcPr>
            <w:tcW w:w="3085" w:type="dxa"/>
          </w:tcPr>
          <w:p w:rsidR="00293E9F" w:rsidRPr="00B805C5" w:rsidRDefault="00293E9F" w:rsidP="00293E9F">
            <w:pPr>
              <w:jc w:val="center"/>
            </w:pPr>
            <w:r w:rsidRPr="00B805C5">
              <w:t xml:space="preserve">Klávesnice </w:t>
            </w:r>
            <w:r w:rsidRPr="00B805C5">
              <w:rPr>
                <w:lang w:val="en-US"/>
              </w:rPr>
              <w:t>[</w:t>
            </w:r>
            <w:proofErr w:type="spellStart"/>
            <w:r w:rsidRPr="00B805C5">
              <w:rPr>
                <w:lang w:val="en-US"/>
              </w:rPr>
              <w:t>Kč</w:t>
            </w:r>
            <w:proofErr w:type="spellEnd"/>
            <w:r w:rsidRPr="00B805C5">
              <w:rPr>
                <w:lang w:val="en-US"/>
              </w:rPr>
              <w:t>]</w:t>
            </w:r>
          </w:p>
        </w:tc>
        <w:tc>
          <w:tcPr>
            <w:tcW w:w="1303" w:type="dxa"/>
          </w:tcPr>
          <w:p w:rsidR="00293E9F" w:rsidRPr="00B805C5" w:rsidRDefault="00AF4720" w:rsidP="00293E9F">
            <w:pPr>
              <w:jc w:val="center"/>
            </w:pPr>
            <w:r w:rsidRPr="00B805C5">
              <w:t>2458</w:t>
            </w:r>
          </w:p>
        </w:tc>
        <w:tc>
          <w:tcPr>
            <w:tcW w:w="0" w:type="auto"/>
          </w:tcPr>
          <w:p w:rsidR="00293E9F" w:rsidRPr="00B805C5" w:rsidRDefault="00AF4720" w:rsidP="00293E9F">
            <w:pPr>
              <w:jc w:val="center"/>
            </w:pPr>
            <w:r w:rsidRPr="00B805C5">
              <w:t>2280</w:t>
            </w:r>
          </w:p>
        </w:tc>
        <w:tc>
          <w:tcPr>
            <w:tcW w:w="0" w:type="auto"/>
          </w:tcPr>
          <w:p w:rsidR="00293E9F" w:rsidRPr="00B805C5" w:rsidRDefault="00AF4720" w:rsidP="00293E9F">
            <w:pPr>
              <w:jc w:val="center"/>
            </w:pPr>
            <w:r w:rsidRPr="00B805C5">
              <w:t>5926</w:t>
            </w:r>
          </w:p>
        </w:tc>
        <w:tc>
          <w:tcPr>
            <w:tcW w:w="0" w:type="auto"/>
          </w:tcPr>
          <w:p w:rsidR="00293E9F" w:rsidRPr="00B805C5" w:rsidRDefault="00AF4720" w:rsidP="00293E9F">
            <w:pPr>
              <w:jc w:val="center"/>
            </w:pPr>
            <w:r w:rsidRPr="00B805C5">
              <w:t>2117</w:t>
            </w:r>
          </w:p>
        </w:tc>
      </w:tr>
      <w:tr w:rsidR="006004F0" w:rsidRPr="00B805C5" w:rsidTr="0021125E">
        <w:tc>
          <w:tcPr>
            <w:tcW w:w="3085" w:type="dxa"/>
          </w:tcPr>
          <w:p w:rsidR="00293E9F" w:rsidRPr="00B805C5" w:rsidRDefault="00293E9F" w:rsidP="00293E9F">
            <w:pPr>
              <w:jc w:val="center"/>
            </w:pPr>
            <w:r w:rsidRPr="00B805C5">
              <w:t xml:space="preserve">Další vstupy </w:t>
            </w:r>
            <w:r w:rsidRPr="00B805C5">
              <w:rPr>
                <w:lang w:val="en-US"/>
              </w:rPr>
              <w:t>[</w:t>
            </w:r>
            <w:proofErr w:type="spellStart"/>
            <w:r w:rsidRPr="00B805C5">
              <w:rPr>
                <w:lang w:val="en-US"/>
              </w:rPr>
              <w:t>Kč</w:t>
            </w:r>
            <w:proofErr w:type="spellEnd"/>
            <w:r w:rsidRPr="00B805C5">
              <w:rPr>
                <w:lang w:val="en-US"/>
              </w:rPr>
              <w:t>]</w:t>
            </w:r>
          </w:p>
        </w:tc>
        <w:tc>
          <w:tcPr>
            <w:tcW w:w="1303" w:type="dxa"/>
          </w:tcPr>
          <w:p w:rsidR="00293E9F" w:rsidRPr="00B805C5" w:rsidRDefault="00293E9F" w:rsidP="00293E9F">
            <w:pPr>
              <w:jc w:val="center"/>
            </w:pPr>
            <w:r w:rsidRPr="00B805C5">
              <w:t>744</w:t>
            </w:r>
          </w:p>
        </w:tc>
        <w:tc>
          <w:tcPr>
            <w:tcW w:w="0" w:type="auto"/>
          </w:tcPr>
          <w:p w:rsidR="00293E9F" w:rsidRPr="00B805C5" w:rsidRDefault="00293E9F" w:rsidP="00293E9F">
            <w:pPr>
              <w:jc w:val="center"/>
            </w:pPr>
            <w:r w:rsidRPr="00B805C5">
              <w:t>1725</w:t>
            </w:r>
          </w:p>
        </w:tc>
        <w:tc>
          <w:tcPr>
            <w:tcW w:w="0" w:type="auto"/>
          </w:tcPr>
          <w:p w:rsidR="00293E9F" w:rsidRPr="00B805C5" w:rsidRDefault="00293E9F" w:rsidP="00293E9F">
            <w:pPr>
              <w:jc w:val="center"/>
            </w:pPr>
            <w:r w:rsidRPr="00B805C5">
              <w:t>1725</w:t>
            </w:r>
          </w:p>
        </w:tc>
        <w:tc>
          <w:tcPr>
            <w:tcW w:w="0" w:type="auto"/>
          </w:tcPr>
          <w:p w:rsidR="00293E9F" w:rsidRPr="00B805C5" w:rsidRDefault="00293E9F" w:rsidP="00293E9F">
            <w:pPr>
              <w:jc w:val="center"/>
            </w:pPr>
            <w:r w:rsidRPr="00B805C5">
              <w:t>599</w:t>
            </w:r>
          </w:p>
        </w:tc>
      </w:tr>
      <w:tr w:rsidR="006004F0" w:rsidRPr="00B805C5" w:rsidTr="0021125E">
        <w:tc>
          <w:tcPr>
            <w:tcW w:w="3085" w:type="dxa"/>
          </w:tcPr>
          <w:p w:rsidR="00293E9F" w:rsidRPr="00B805C5" w:rsidRDefault="00293E9F" w:rsidP="00293E9F">
            <w:pPr>
              <w:jc w:val="center"/>
            </w:pPr>
            <w:r w:rsidRPr="00B805C5">
              <w:t xml:space="preserve">Další výstupy </w:t>
            </w:r>
            <w:r w:rsidRPr="00B805C5">
              <w:rPr>
                <w:lang w:val="en-US"/>
              </w:rPr>
              <w:t>[</w:t>
            </w:r>
            <w:proofErr w:type="spellStart"/>
            <w:r w:rsidRPr="00B805C5">
              <w:rPr>
                <w:lang w:val="en-US"/>
              </w:rPr>
              <w:t>Kč</w:t>
            </w:r>
            <w:proofErr w:type="spellEnd"/>
            <w:r w:rsidRPr="00B805C5">
              <w:rPr>
                <w:lang w:val="en-US"/>
              </w:rPr>
              <w:t>]</w:t>
            </w:r>
          </w:p>
        </w:tc>
        <w:tc>
          <w:tcPr>
            <w:tcW w:w="1303" w:type="dxa"/>
          </w:tcPr>
          <w:p w:rsidR="00293E9F" w:rsidRPr="00B805C5" w:rsidRDefault="00293E9F" w:rsidP="00293E9F">
            <w:pPr>
              <w:jc w:val="center"/>
            </w:pPr>
            <w:r w:rsidRPr="00B805C5">
              <w:t>606</w:t>
            </w:r>
          </w:p>
        </w:tc>
        <w:tc>
          <w:tcPr>
            <w:tcW w:w="0" w:type="auto"/>
          </w:tcPr>
          <w:p w:rsidR="00293E9F" w:rsidRPr="00B805C5" w:rsidRDefault="00293E9F" w:rsidP="00293E9F">
            <w:pPr>
              <w:jc w:val="center"/>
            </w:pPr>
            <w:r w:rsidRPr="00B805C5">
              <w:t>1300</w:t>
            </w:r>
          </w:p>
        </w:tc>
        <w:tc>
          <w:tcPr>
            <w:tcW w:w="0" w:type="auto"/>
          </w:tcPr>
          <w:p w:rsidR="00293E9F" w:rsidRPr="00B805C5" w:rsidRDefault="00293E9F" w:rsidP="00293E9F">
            <w:pPr>
              <w:jc w:val="center"/>
            </w:pPr>
            <w:r w:rsidRPr="00B805C5">
              <w:t>1558</w:t>
            </w:r>
          </w:p>
        </w:tc>
        <w:tc>
          <w:tcPr>
            <w:tcW w:w="0" w:type="auto"/>
          </w:tcPr>
          <w:p w:rsidR="00293E9F" w:rsidRPr="00B805C5" w:rsidRDefault="00293E9F" w:rsidP="00293E9F">
            <w:pPr>
              <w:jc w:val="center"/>
            </w:pPr>
            <w:r w:rsidRPr="00B805C5">
              <w:t>1500</w:t>
            </w:r>
          </w:p>
        </w:tc>
      </w:tr>
      <w:tr w:rsidR="0011208B" w:rsidRPr="00B805C5" w:rsidTr="0021125E">
        <w:tc>
          <w:tcPr>
            <w:tcW w:w="3085" w:type="dxa"/>
          </w:tcPr>
          <w:p w:rsidR="0011208B" w:rsidRPr="00B805C5" w:rsidRDefault="0011208B" w:rsidP="0011208B">
            <w:pPr>
              <w:jc w:val="center"/>
            </w:pPr>
            <w:r w:rsidRPr="00B805C5">
              <w:t xml:space="preserve">Cena PZTS celkem </w:t>
            </w:r>
            <w:r w:rsidRPr="00B805C5">
              <w:rPr>
                <w:lang w:val="en-US"/>
              </w:rPr>
              <w:t>[</w:t>
            </w:r>
            <w:proofErr w:type="spellStart"/>
            <w:r w:rsidRPr="00B805C5">
              <w:rPr>
                <w:lang w:val="en-US"/>
              </w:rPr>
              <w:t>Kč</w:t>
            </w:r>
            <w:proofErr w:type="spellEnd"/>
            <w:r w:rsidRPr="00B805C5">
              <w:rPr>
                <w:lang w:val="en-US"/>
              </w:rPr>
              <w:t>]</w:t>
            </w:r>
          </w:p>
        </w:tc>
        <w:tc>
          <w:tcPr>
            <w:tcW w:w="1303" w:type="dxa"/>
          </w:tcPr>
          <w:p w:rsidR="0011208B" w:rsidRPr="00B805C5" w:rsidRDefault="008F6689" w:rsidP="0011208B">
            <w:pPr>
              <w:jc w:val="center"/>
            </w:pPr>
            <w:r w:rsidRPr="00B805C5">
              <w:t>12352</w:t>
            </w:r>
          </w:p>
        </w:tc>
        <w:tc>
          <w:tcPr>
            <w:tcW w:w="0" w:type="auto"/>
          </w:tcPr>
          <w:p w:rsidR="0011208B" w:rsidRPr="00B805C5" w:rsidRDefault="008F6689" w:rsidP="0011208B">
            <w:pPr>
              <w:jc w:val="center"/>
            </w:pPr>
            <w:r w:rsidRPr="00B805C5">
              <w:t>11527</w:t>
            </w:r>
          </w:p>
        </w:tc>
        <w:tc>
          <w:tcPr>
            <w:tcW w:w="0" w:type="auto"/>
          </w:tcPr>
          <w:p w:rsidR="0011208B" w:rsidRPr="00B805C5" w:rsidRDefault="0011208B" w:rsidP="008F6689">
            <w:pPr>
              <w:jc w:val="center"/>
            </w:pPr>
            <w:r w:rsidRPr="00B805C5">
              <w:t>17</w:t>
            </w:r>
            <w:r w:rsidR="008F6689" w:rsidRPr="00B805C5">
              <w:t>243</w:t>
            </w:r>
          </w:p>
        </w:tc>
        <w:tc>
          <w:tcPr>
            <w:tcW w:w="0" w:type="auto"/>
          </w:tcPr>
          <w:p w:rsidR="0011208B" w:rsidRPr="00B805C5" w:rsidRDefault="008F6689" w:rsidP="0011208B">
            <w:pPr>
              <w:jc w:val="center"/>
            </w:pPr>
            <w:r w:rsidRPr="00B805C5">
              <w:t>12304</w:t>
            </w:r>
          </w:p>
        </w:tc>
      </w:tr>
      <w:tr w:rsidR="00F6403E" w:rsidRPr="00B805C5" w:rsidTr="0021125E">
        <w:tc>
          <w:tcPr>
            <w:tcW w:w="3085" w:type="dxa"/>
          </w:tcPr>
          <w:p w:rsidR="0011208B" w:rsidRPr="00B805C5" w:rsidRDefault="0011208B" w:rsidP="0011208B">
            <w:pPr>
              <w:jc w:val="center"/>
            </w:pPr>
            <w:r w:rsidRPr="00B805C5">
              <w:t xml:space="preserve">Úspora při použití </w:t>
            </w:r>
          </w:p>
          <w:p w:rsidR="00F6403E" w:rsidRPr="00B805C5" w:rsidRDefault="0011208B" w:rsidP="0011208B">
            <w:pPr>
              <w:jc w:val="center"/>
            </w:pPr>
            <w:proofErr w:type="spellStart"/>
            <w:r w:rsidRPr="00B805C5">
              <w:t>Arduina</w:t>
            </w:r>
            <w:proofErr w:type="spellEnd"/>
            <w:r w:rsidRPr="00B805C5">
              <w:t xml:space="preserve"> pro PZTS </w:t>
            </w:r>
            <w:r w:rsidRPr="00B805C5">
              <w:rPr>
                <w:lang w:val="en-US"/>
              </w:rPr>
              <w:t>[K</w:t>
            </w:r>
            <w:r w:rsidRPr="00B805C5">
              <w:t>č</w:t>
            </w:r>
            <w:r w:rsidRPr="00B805C5">
              <w:rPr>
                <w:lang w:val="en-US"/>
              </w:rPr>
              <w:t>]</w:t>
            </w:r>
          </w:p>
        </w:tc>
        <w:tc>
          <w:tcPr>
            <w:tcW w:w="1303" w:type="dxa"/>
          </w:tcPr>
          <w:p w:rsidR="00F6403E" w:rsidRPr="00B805C5" w:rsidRDefault="008F6689" w:rsidP="0011208B">
            <w:pPr>
              <w:jc w:val="center"/>
            </w:pPr>
            <w:r w:rsidRPr="00B805C5">
              <w:t>9725</w:t>
            </w:r>
          </w:p>
        </w:tc>
        <w:tc>
          <w:tcPr>
            <w:tcW w:w="0" w:type="auto"/>
          </w:tcPr>
          <w:p w:rsidR="00F6403E" w:rsidRPr="00B805C5" w:rsidRDefault="00144978" w:rsidP="00797165">
            <w:pPr>
              <w:jc w:val="center"/>
            </w:pPr>
            <w:r w:rsidRPr="00B805C5">
              <w:t>8900</w:t>
            </w:r>
          </w:p>
        </w:tc>
        <w:tc>
          <w:tcPr>
            <w:tcW w:w="0" w:type="auto"/>
          </w:tcPr>
          <w:p w:rsidR="00F6403E" w:rsidRPr="00B805C5" w:rsidRDefault="005E3A2C" w:rsidP="00797165">
            <w:pPr>
              <w:jc w:val="center"/>
            </w:pPr>
            <w:r w:rsidRPr="00B805C5">
              <w:t>1461</w:t>
            </w:r>
            <w:r w:rsidR="00144978" w:rsidRPr="00B805C5">
              <w:t>6</w:t>
            </w:r>
          </w:p>
        </w:tc>
        <w:tc>
          <w:tcPr>
            <w:tcW w:w="0" w:type="auto"/>
          </w:tcPr>
          <w:p w:rsidR="00F6403E" w:rsidRPr="00B805C5" w:rsidRDefault="00144978" w:rsidP="00E71F53">
            <w:pPr>
              <w:jc w:val="center"/>
            </w:pPr>
            <w:r w:rsidRPr="00B805C5">
              <w:t>9677</w:t>
            </w:r>
          </w:p>
        </w:tc>
      </w:tr>
      <w:tr w:rsidR="00F6403E" w:rsidRPr="00B805C5" w:rsidTr="0021125E">
        <w:tc>
          <w:tcPr>
            <w:tcW w:w="3085" w:type="dxa"/>
          </w:tcPr>
          <w:p w:rsidR="00E71F53" w:rsidRPr="00B805C5" w:rsidRDefault="00E71F53" w:rsidP="00E71F53">
            <w:pPr>
              <w:jc w:val="center"/>
            </w:pPr>
            <w:r w:rsidRPr="00B805C5">
              <w:t xml:space="preserve">Úspora při použití </w:t>
            </w:r>
          </w:p>
          <w:p w:rsidR="00F6403E" w:rsidRPr="00B805C5" w:rsidRDefault="00E71F53" w:rsidP="00E71F53">
            <w:pPr>
              <w:jc w:val="center"/>
              <w:rPr>
                <w:lang w:val="en-US"/>
              </w:rPr>
            </w:pPr>
            <w:proofErr w:type="spellStart"/>
            <w:r w:rsidRPr="00B805C5">
              <w:t>Arduina</w:t>
            </w:r>
            <w:proofErr w:type="spellEnd"/>
            <w:r w:rsidRPr="00B805C5">
              <w:t xml:space="preserve"> pro PZTS </w:t>
            </w:r>
            <w:r w:rsidRPr="00B805C5">
              <w:rPr>
                <w:lang w:val="en-US"/>
              </w:rPr>
              <w:t>[%]</w:t>
            </w:r>
          </w:p>
        </w:tc>
        <w:tc>
          <w:tcPr>
            <w:tcW w:w="1303" w:type="dxa"/>
          </w:tcPr>
          <w:p w:rsidR="0011208B" w:rsidRPr="00B805C5" w:rsidRDefault="00144978" w:rsidP="0011208B">
            <w:pPr>
              <w:jc w:val="center"/>
              <w:rPr>
                <w:lang w:val="en-US"/>
              </w:rPr>
            </w:pPr>
            <w:r w:rsidRPr="00B805C5">
              <w:rPr>
                <w:lang w:val="en-US"/>
              </w:rPr>
              <w:t>7</w:t>
            </w:r>
            <w:r w:rsidR="00862A3A" w:rsidRPr="00B805C5">
              <w:rPr>
                <w:lang w:val="en-US"/>
              </w:rPr>
              <w:t>9</w:t>
            </w:r>
          </w:p>
        </w:tc>
        <w:tc>
          <w:tcPr>
            <w:tcW w:w="0" w:type="auto"/>
          </w:tcPr>
          <w:p w:rsidR="00F6403E" w:rsidRPr="00B805C5" w:rsidRDefault="00144978" w:rsidP="00797165">
            <w:pPr>
              <w:jc w:val="center"/>
            </w:pPr>
            <w:r w:rsidRPr="00B805C5">
              <w:t>77</w:t>
            </w:r>
          </w:p>
        </w:tc>
        <w:tc>
          <w:tcPr>
            <w:tcW w:w="0" w:type="auto"/>
          </w:tcPr>
          <w:p w:rsidR="00F6403E" w:rsidRPr="00B805C5" w:rsidRDefault="00144978" w:rsidP="00797165">
            <w:pPr>
              <w:jc w:val="center"/>
            </w:pPr>
            <w:r w:rsidRPr="00B805C5">
              <w:t>8</w:t>
            </w:r>
            <w:r w:rsidR="00862A3A" w:rsidRPr="00B805C5">
              <w:t>5</w:t>
            </w:r>
          </w:p>
        </w:tc>
        <w:tc>
          <w:tcPr>
            <w:tcW w:w="0" w:type="auto"/>
          </w:tcPr>
          <w:p w:rsidR="00F6403E" w:rsidRPr="00B805C5" w:rsidRDefault="00144978" w:rsidP="00797165">
            <w:pPr>
              <w:jc w:val="center"/>
            </w:pPr>
            <w:r w:rsidRPr="00B805C5">
              <w:t>7</w:t>
            </w:r>
            <w:r w:rsidR="00862A3A" w:rsidRPr="00B805C5">
              <w:t>9</w:t>
            </w:r>
          </w:p>
        </w:tc>
      </w:tr>
      <w:tr w:rsidR="00C92CBD" w:rsidRPr="00B805C5" w:rsidTr="0021125E">
        <w:tc>
          <w:tcPr>
            <w:tcW w:w="3085" w:type="dxa"/>
          </w:tcPr>
          <w:p w:rsidR="00C92CBD" w:rsidRPr="00B805C5" w:rsidRDefault="00C92CBD" w:rsidP="0021125E">
            <w:pPr>
              <w:jc w:val="center"/>
            </w:pPr>
            <w:r w:rsidRPr="00B805C5">
              <w:t xml:space="preserve">Cena PZTS+EPS </w:t>
            </w:r>
          </w:p>
          <w:p w:rsidR="00C92CBD" w:rsidRPr="00B805C5" w:rsidRDefault="00C92CBD" w:rsidP="0021125E">
            <w:pPr>
              <w:jc w:val="center"/>
            </w:pPr>
            <w:r w:rsidRPr="00B805C5">
              <w:t xml:space="preserve">celkem </w:t>
            </w:r>
            <w:r w:rsidRPr="00B805C5">
              <w:rPr>
                <w:lang w:val="en-US"/>
              </w:rPr>
              <w:t>[</w:t>
            </w:r>
            <w:proofErr w:type="spellStart"/>
            <w:r w:rsidRPr="00B805C5">
              <w:rPr>
                <w:lang w:val="en-US"/>
              </w:rPr>
              <w:t>Kč</w:t>
            </w:r>
            <w:proofErr w:type="spellEnd"/>
            <w:r w:rsidRPr="00B805C5">
              <w:rPr>
                <w:lang w:val="en-US"/>
              </w:rPr>
              <w:t>]</w:t>
            </w:r>
          </w:p>
        </w:tc>
        <w:tc>
          <w:tcPr>
            <w:tcW w:w="1303" w:type="dxa"/>
          </w:tcPr>
          <w:p w:rsidR="00C92CBD" w:rsidRPr="00B805C5" w:rsidRDefault="00583FCF" w:rsidP="00797165">
            <w:pPr>
              <w:jc w:val="center"/>
            </w:pPr>
            <w:r w:rsidRPr="00B805C5">
              <w:t>19252</w:t>
            </w:r>
          </w:p>
        </w:tc>
        <w:tc>
          <w:tcPr>
            <w:tcW w:w="0" w:type="auto"/>
          </w:tcPr>
          <w:p w:rsidR="00C92CBD" w:rsidRPr="00B805C5" w:rsidRDefault="00583FCF" w:rsidP="00797165">
            <w:pPr>
              <w:jc w:val="center"/>
            </w:pPr>
            <w:r w:rsidRPr="00B805C5">
              <w:t>18427</w:t>
            </w:r>
          </w:p>
        </w:tc>
        <w:tc>
          <w:tcPr>
            <w:tcW w:w="0" w:type="auto"/>
          </w:tcPr>
          <w:p w:rsidR="00C92CBD" w:rsidRPr="00B805C5" w:rsidRDefault="00B719E9" w:rsidP="00797165">
            <w:pPr>
              <w:jc w:val="center"/>
            </w:pPr>
            <w:r w:rsidRPr="00B805C5">
              <w:t>24143</w:t>
            </w:r>
          </w:p>
        </w:tc>
        <w:tc>
          <w:tcPr>
            <w:tcW w:w="0" w:type="auto"/>
          </w:tcPr>
          <w:p w:rsidR="00C92CBD" w:rsidRPr="00B805C5" w:rsidRDefault="00C92CBD" w:rsidP="00B719E9">
            <w:pPr>
              <w:jc w:val="center"/>
            </w:pPr>
            <w:r w:rsidRPr="00B805C5">
              <w:t>1</w:t>
            </w:r>
            <w:r w:rsidR="00B719E9" w:rsidRPr="00B805C5">
              <w:t>9204</w:t>
            </w:r>
          </w:p>
        </w:tc>
      </w:tr>
      <w:tr w:rsidR="00C92CBD" w:rsidRPr="00B805C5" w:rsidTr="0021125E">
        <w:tc>
          <w:tcPr>
            <w:tcW w:w="3085" w:type="dxa"/>
          </w:tcPr>
          <w:p w:rsidR="00C92CBD" w:rsidRPr="00B805C5" w:rsidRDefault="00E71F53" w:rsidP="00E71F53">
            <w:pPr>
              <w:jc w:val="center"/>
            </w:pPr>
            <w:r w:rsidRPr="00B805C5">
              <w:t xml:space="preserve">Úspora při použití </w:t>
            </w:r>
            <w:proofErr w:type="spellStart"/>
            <w:r w:rsidRPr="00B805C5">
              <w:t>Arduina</w:t>
            </w:r>
            <w:proofErr w:type="spellEnd"/>
            <w:r w:rsidRPr="00B805C5">
              <w:t xml:space="preserve"> pro PZTS+ EPS </w:t>
            </w:r>
            <w:r w:rsidRPr="00B805C5">
              <w:rPr>
                <w:lang w:val="en-US"/>
              </w:rPr>
              <w:t>[K</w:t>
            </w:r>
            <w:r w:rsidRPr="00B805C5">
              <w:t>č</w:t>
            </w:r>
            <w:r w:rsidRPr="00B805C5">
              <w:rPr>
                <w:lang w:val="en-US"/>
              </w:rPr>
              <w:t>]</w:t>
            </w:r>
          </w:p>
        </w:tc>
        <w:tc>
          <w:tcPr>
            <w:tcW w:w="1303" w:type="dxa"/>
          </w:tcPr>
          <w:p w:rsidR="00C92CBD" w:rsidRPr="00B805C5" w:rsidRDefault="007233A8" w:rsidP="00797165">
            <w:pPr>
              <w:jc w:val="center"/>
            </w:pPr>
            <w:r>
              <w:t>16625</w:t>
            </w:r>
          </w:p>
        </w:tc>
        <w:tc>
          <w:tcPr>
            <w:tcW w:w="0" w:type="auto"/>
          </w:tcPr>
          <w:p w:rsidR="00C92CBD" w:rsidRPr="00B805C5" w:rsidRDefault="007233A8" w:rsidP="00797165">
            <w:pPr>
              <w:jc w:val="center"/>
            </w:pPr>
            <w:r>
              <w:t>15800</w:t>
            </w:r>
          </w:p>
        </w:tc>
        <w:tc>
          <w:tcPr>
            <w:tcW w:w="0" w:type="auto"/>
          </w:tcPr>
          <w:p w:rsidR="00C92CBD" w:rsidRPr="00B805C5" w:rsidRDefault="00E71F53" w:rsidP="007233A8">
            <w:pPr>
              <w:jc w:val="center"/>
            </w:pPr>
            <w:r w:rsidRPr="00B805C5">
              <w:t>21</w:t>
            </w:r>
            <w:r w:rsidR="007233A8">
              <w:t>516</w:t>
            </w:r>
          </w:p>
        </w:tc>
        <w:tc>
          <w:tcPr>
            <w:tcW w:w="0" w:type="auto"/>
          </w:tcPr>
          <w:p w:rsidR="00C92CBD" w:rsidRPr="00B805C5" w:rsidRDefault="007233A8" w:rsidP="00797165">
            <w:pPr>
              <w:jc w:val="center"/>
            </w:pPr>
            <w:r>
              <w:t>16577</w:t>
            </w:r>
          </w:p>
        </w:tc>
      </w:tr>
      <w:tr w:rsidR="00E71F53" w:rsidRPr="00B805C5" w:rsidTr="0021125E">
        <w:tc>
          <w:tcPr>
            <w:tcW w:w="3085" w:type="dxa"/>
          </w:tcPr>
          <w:p w:rsidR="00E71F53" w:rsidRPr="00B805C5" w:rsidRDefault="00E71F53" w:rsidP="00E71F53">
            <w:pPr>
              <w:jc w:val="center"/>
            </w:pPr>
            <w:r w:rsidRPr="00B805C5">
              <w:t xml:space="preserve">Úspora při použití </w:t>
            </w:r>
            <w:proofErr w:type="spellStart"/>
            <w:r w:rsidRPr="00B805C5">
              <w:t>Arduina</w:t>
            </w:r>
            <w:proofErr w:type="spellEnd"/>
            <w:r w:rsidRPr="00B805C5">
              <w:t xml:space="preserve"> pro PZTS</w:t>
            </w:r>
            <w:r w:rsidR="000F0F9D" w:rsidRPr="00B805C5">
              <w:t xml:space="preserve"> </w:t>
            </w:r>
            <w:r w:rsidRPr="00B805C5">
              <w:t xml:space="preserve">+ EPS </w:t>
            </w:r>
            <w:r w:rsidRPr="00B805C5">
              <w:rPr>
                <w:lang w:val="en-US"/>
              </w:rPr>
              <w:t>[%]</w:t>
            </w:r>
          </w:p>
        </w:tc>
        <w:tc>
          <w:tcPr>
            <w:tcW w:w="1303" w:type="dxa"/>
          </w:tcPr>
          <w:p w:rsidR="00E71F53" w:rsidRPr="00B805C5" w:rsidRDefault="00CC7B84" w:rsidP="00797165">
            <w:pPr>
              <w:jc w:val="center"/>
            </w:pPr>
            <w:r w:rsidRPr="00B805C5">
              <w:t>86</w:t>
            </w:r>
          </w:p>
        </w:tc>
        <w:tc>
          <w:tcPr>
            <w:tcW w:w="0" w:type="auto"/>
          </w:tcPr>
          <w:p w:rsidR="00E71F53" w:rsidRPr="00B805C5" w:rsidRDefault="00CC7B84" w:rsidP="00797165">
            <w:pPr>
              <w:jc w:val="center"/>
            </w:pPr>
            <w:r w:rsidRPr="00B805C5">
              <w:t>8</w:t>
            </w:r>
            <w:r w:rsidR="00862A3A" w:rsidRPr="00B805C5">
              <w:t>6</w:t>
            </w:r>
          </w:p>
        </w:tc>
        <w:tc>
          <w:tcPr>
            <w:tcW w:w="0" w:type="auto"/>
          </w:tcPr>
          <w:p w:rsidR="00E71F53" w:rsidRPr="00B805C5" w:rsidRDefault="00CC7B84" w:rsidP="00797165">
            <w:pPr>
              <w:jc w:val="center"/>
            </w:pPr>
            <w:r w:rsidRPr="00B805C5">
              <w:t>89</w:t>
            </w:r>
          </w:p>
        </w:tc>
        <w:tc>
          <w:tcPr>
            <w:tcW w:w="0" w:type="auto"/>
          </w:tcPr>
          <w:p w:rsidR="00E71F53" w:rsidRPr="00B805C5" w:rsidRDefault="00CC7B84" w:rsidP="00797165">
            <w:pPr>
              <w:jc w:val="center"/>
            </w:pPr>
            <w:r w:rsidRPr="00B805C5">
              <w:t>86</w:t>
            </w:r>
          </w:p>
        </w:tc>
      </w:tr>
    </w:tbl>
    <w:p w:rsidR="00D12451" w:rsidRPr="00B805C5" w:rsidRDefault="00F70724" w:rsidP="006C2ABF">
      <w:pPr>
        <w:pStyle w:val="Titulek"/>
      </w:pPr>
      <w:bookmarkStart w:id="184" w:name="_Toc319652907"/>
      <w:r w:rsidRPr="00B805C5">
        <w:t xml:space="preserve">Tabulka </w:t>
      </w:r>
      <w:fldSimple w:instr=" SEQ Tabulka \* ARABIC ">
        <w:r w:rsidR="007D19C7" w:rsidRPr="00B805C5">
          <w:rPr>
            <w:noProof/>
          </w:rPr>
          <w:t>11</w:t>
        </w:r>
      </w:fldSimple>
      <w:r w:rsidRPr="00B805C5">
        <w:t>: Cena běžného poplachového zabezpečovacího systému včetně porovnání s poplachovým systémem navrženým v praktické části</w:t>
      </w:r>
      <w:bookmarkEnd w:id="184"/>
    </w:p>
    <w:p w:rsidR="006C2ABF" w:rsidRPr="00B805C5" w:rsidRDefault="006C2ABF" w:rsidP="006C2ABF"/>
    <w:tbl>
      <w:tblPr>
        <w:tblStyle w:val="Mkatabulky"/>
        <w:tblW w:w="0" w:type="auto"/>
        <w:tblLook w:val="04A0"/>
      </w:tblPr>
      <w:tblGrid>
        <w:gridCol w:w="3085"/>
        <w:gridCol w:w="1303"/>
        <w:gridCol w:w="1397"/>
        <w:gridCol w:w="1570"/>
        <w:gridCol w:w="1649"/>
      </w:tblGrid>
      <w:tr w:rsidR="007D19C7" w:rsidRPr="00B805C5" w:rsidTr="006829A7">
        <w:tc>
          <w:tcPr>
            <w:tcW w:w="3085" w:type="dxa"/>
          </w:tcPr>
          <w:p w:rsidR="007D19C7" w:rsidRPr="00B805C5" w:rsidRDefault="007D19C7" w:rsidP="006829A7">
            <w:pPr>
              <w:jc w:val="center"/>
            </w:pPr>
          </w:p>
        </w:tc>
        <w:tc>
          <w:tcPr>
            <w:tcW w:w="1303" w:type="dxa"/>
          </w:tcPr>
          <w:p w:rsidR="007D19C7" w:rsidRPr="00B805C5" w:rsidRDefault="007D19C7" w:rsidP="006829A7">
            <w:pPr>
              <w:jc w:val="center"/>
            </w:pPr>
            <w:proofErr w:type="spellStart"/>
            <w:r w:rsidRPr="00B805C5">
              <w:t>Jablotron</w:t>
            </w:r>
            <w:proofErr w:type="spellEnd"/>
            <w:r w:rsidRPr="00B805C5">
              <w:t xml:space="preserve"> JA80</w:t>
            </w:r>
          </w:p>
        </w:tc>
        <w:tc>
          <w:tcPr>
            <w:tcW w:w="0" w:type="auto"/>
          </w:tcPr>
          <w:p w:rsidR="007D19C7" w:rsidRPr="00B805C5" w:rsidRDefault="007D19C7" w:rsidP="006829A7">
            <w:pPr>
              <w:jc w:val="center"/>
            </w:pPr>
            <w:proofErr w:type="spellStart"/>
            <w:r w:rsidRPr="00B805C5">
              <w:t>Spectra</w:t>
            </w:r>
            <w:proofErr w:type="spellEnd"/>
            <w:r w:rsidRPr="00B805C5">
              <w:t xml:space="preserve"> SP5500</w:t>
            </w:r>
          </w:p>
        </w:tc>
        <w:tc>
          <w:tcPr>
            <w:tcW w:w="0" w:type="auto"/>
          </w:tcPr>
          <w:p w:rsidR="007D19C7" w:rsidRPr="00B805C5" w:rsidRDefault="007D19C7" w:rsidP="006829A7">
            <w:pPr>
              <w:jc w:val="center"/>
            </w:pPr>
            <w:proofErr w:type="spellStart"/>
            <w:r w:rsidRPr="00B805C5">
              <w:t>Digiplex</w:t>
            </w:r>
            <w:proofErr w:type="spellEnd"/>
            <w:r w:rsidRPr="00B805C5">
              <w:t xml:space="preserve"> EVO192</w:t>
            </w:r>
          </w:p>
        </w:tc>
        <w:tc>
          <w:tcPr>
            <w:tcW w:w="0" w:type="auto"/>
          </w:tcPr>
          <w:p w:rsidR="007D19C7" w:rsidRPr="00B805C5" w:rsidRDefault="007D19C7" w:rsidP="006829A7">
            <w:pPr>
              <w:jc w:val="center"/>
            </w:pPr>
            <w:r w:rsidRPr="00B805C5">
              <w:t>DSC POWER 1616</w:t>
            </w:r>
          </w:p>
        </w:tc>
      </w:tr>
      <w:tr w:rsidR="007D19C7" w:rsidRPr="00B805C5" w:rsidTr="006829A7">
        <w:tc>
          <w:tcPr>
            <w:tcW w:w="3085" w:type="dxa"/>
          </w:tcPr>
          <w:p w:rsidR="007D19C7" w:rsidRPr="00B805C5" w:rsidRDefault="007D19C7" w:rsidP="006829A7">
            <w:pPr>
              <w:jc w:val="center"/>
            </w:pPr>
            <w:r w:rsidRPr="00B805C5">
              <w:t>Celkový počet vstupů</w:t>
            </w:r>
          </w:p>
        </w:tc>
        <w:tc>
          <w:tcPr>
            <w:tcW w:w="1303" w:type="dxa"/>
          </w:tcPr>
          <w:p w:rsidR="007D19C7" w:rsidRPr="00B805C5" w:rsidRDefault="007D19C7" w:rsidP="006829A7">
            <w:pPr>
              <w:jc w:val="center"/>
            </w:pPr>
            <w:r w:rsidRPr="00B805C5">
              <w:t>14</w:t>
            </w:r>
          </w:p>
        </w:tc>
        <w:tc>
          <w:tcPr>
            <w:tcW w:w="0" w:type="auto"/>
          </w:tcPr>
          <w:p w:rsidR="007D19C7" w:rsidRPr="00B805C5" w:rsidRDefault="007D19C7" w:rsidP="006829A7">
            <w:pPr>
              <w:jc w:val="center"/>
            </w:pPr>
            <w:r w:rsidRPr="00B805C5">
              <w:t>13</w:t>
            </w:r>
          </w:p>
        </w:tc>
        <w:tc>
          <w:tcPr>
            <w:tcW w:w="0" w:type="auto"/>
          </w:tcPr>
          <w:p w:rsidR="007D19C7" w:rsidRPr="00B805C5" w:rsidRDefault="007D19C7" w:rsidP="006829A7">
            <w:pPr>
              <w:jc w:val="center"/>
            </w:pPr>
            <w:r w:rsidRPr="00B805C5">
              <w:t>16</w:t>
            </w:r>
          </w:p>
        </w:tc>
        <w:tc>
          <w:tcPr>
            <w:tcW w:w="0" w:type="auto"/>
          </w:tcPr>
          <w:p w:rsidR="007D19C7" w:rsidRPr="00B805C5" w:rsidRDefault="007D19C7" w:rsidP="006829A7">
            <w:pPr>
              <w:jc w:val="center"/>
            </w:pPr>
            <w:r w:rsidRPr="00B805C5">
              <w:t>14</w:t>
            </w:r>
          </w:p>
        </w:tc>
      </w:tr>
      <w:tr w:rsidR="007D19C7" w:rsidRPr="00B805C5" w:rsidTr="006829A7">
        <w:tc>
          <w:tcPr>
            <w:tcW w:w="3085" w:type="dxa"/>
          </w:tcPr>
          <w:p w:rsidR="007D19C7" w:rsidRPr="00B805C5" w:rsidRDefault="007D19C7" w:rsidP="006829A7">
            <w:pPr>
              <w:jc w:val="center"/>
            </w:pPr>
            <w:r w:rsidRPr="00B805C5">
              <w:t>Celkový počet výstupů</w:t>
            </w:r>
          </w:p>
        </w:tc>
        <w:tc>
          <w:tcPr>
            <w:tcW w:w="1303" w:type="dxa"/>
          </w:tcPr>
          <w:p w:rsidR="007D19C7" w:rsidRPr="00B805C5" w:rsidRDefault="007D19C7" w:rsidP="006829A7">
            <w:pPr>
              <w:jc w:val="center"/>
            </w:pPr>
            <w:r w:rsidRPr="00B805C5">
              <w:t>12</w:t>
            </w:r>
          </w:p>
        </w:tc>
        <w:tc>
          <w:tcPr>
            <w:tcW w:w="0" w:type="auto"/>
          </w:tcPr>
          <w:p w:rsidR="007D19C7" w:rsidRPr="00B805C5" w:rsidRDefault="007D19C7" w:rsidP="006829A7">
            <w:pPr>
              <w:jc w:val="center"/>
            </w:pPr>
            <w:r w:rsidRPr="00B805C5">
              <w:t>6</w:t>
            </w:r>
          </w:p>
        </w:tc>
        <w:tc>
          <w:tcPr>
            <w:tcW w:w="0" w:type="auto"/>
          </w:tcPr>
          <w:p w:rsidR="007D19C7" w:rsidRPr="00B805C5" w:rsidRDefault="007D19C7" w:rsidP="006829A7">
            <w:pPr>
              <w:jc w:val="center"/>
            </w:pPr>
            <w:r w:rsidRPr="00B805C5">
              <w:t>7</w:t>
            </w:r>
          </w:p>
        </w:tc>
        <w:tc>
          <w:tcPr>
            <w:tcW w:w="0" w:type="auto"/>
          </w:tcPr>
          <w:p w:rsidR="007D19C7" w:rsidRPr="00B805C5" w:rsidRDefault="007D19C7" w:rsidP="007D19C7">
            <w:pPr>
              <w:keepNext/>
              <w:jc w:val="center"/>
            </w:pPr>
            <w:r w:rsidRPr="00B805C5">
              <w:t>10</w:t>
            </w:r>
          </w:p>
        </w:tc>
      </w:tr>
    </w:tbl>
    <w:p w:rsidR="007D19C7" w:rsidRPr="00B805C5" w:rsidRDefault="007D19C7" w:rsidP="007D19C7">
      <w:pPr>
        <w:pStyle w:val="Titulek"/>
      </w:pPr>
      <w:bookmarkStart w:id="185" w:name="_Toc319652908"/>
      <w:r w:rsidRPr="00B805C5">
        <w:t xml:space="preserve">Tabulka </w:t>
      </w:r>
      <w:fldSimple w:instr=" SEQ Tabulka \* ARABIC ">
        <w:r w:rsidRPr="00B805C5">
          <w:rPr>
            <w:noProof/>
          </w:rPr>
          <w:t>12</w:t>
        </w:r>
      </w:fldSimple>
      <w:r w:rsidRPr="00B805C5">
        <w:t>: Celkový počet zón a výstupů u vybraného poplachového zabezpečovacího systému</w:t>
      </w:r>
      <w:bookmarkEnd w:id="185"/>
    </w:p>
    <w:p w:rsidR="007D19C7" w:rsidRPr="00B805C5" w:rsidRDefault="007D19C7" w:rsidP="006C2ABF"/>
    <w:p w:rsidR="00D12451" w:rsidRPr="00B805C5" w:rsidRDefault="002836BF" w:rsidP="00952668">
      <w:pPr>
        <w:pStyle w:val="Nadpis2"/>
      </w:pPr>
      <w:bookmarkStart w:id="186" w:name="_Toc319652889"/>
      <w:r>
        <w:t>Výhody</w:t>
      </w:r>
      <w:r w:rsidR="00D12451" w:rsidRPr="00B805C5">
        <w:t xml:space="preserve"> a nevýhod</w:t>
      </w:r>
      <w:r>
        <w:t xml:space="preserve">y </w:t>
      </w:r>
      <w:r w:rsidR="00952668">
        <w:t>navrženého</w:t>
      </w:r>
      <w:r>
        <w:t xml:space="preserve"> systému</w:t>
      </w:r>
      <w:r w:rsidR="00084F9A" w:rsidRPr="00B805C5">
        <w:t xml:space="preserve"> v porovnání s</w:t>
      </w:r>
      <w:r w:rsidR="00D60325">
        <w:t>e</w:t>
      </w:r>
      <w:r w:rsidR="00084F9A" w:rsidRPr="00B805C5">
        <w:t> </w:t>
      </w:r>
      <w:r w:rsidR="00D60325">
        <w:t>současnými</w:t>
      </w:r>
      <w:r w:rsidR="00084F9A" w:rsidRPr="00B805C5">
        <w:t xml:space="preserve"> poplachovým</w:t>
      </w:r>
      <w:r w:rsidR="00D60325">
        <w:t>i</w:t>
      </w:r>
      <w:r w:rsidR="00084F9A" w:rsidRPr="00B805C5">
        <w:t xml:space="preserve"> zabezpečovacím</w:t>
      </w:r>
      <w:r w:rsidR="00D60325">
        <w:t>i</w:t>
      </w:r>
      <w:r>
        <w:t xml:space="preserve"> systé</w:t>
      </w:r>
      <w:r w:rsidR="00084F9A" w:rsidRPr="00B805C5">
        <w:t>m</w:t>
      </w:r>
      <w:r w:rsidR="00D60325">
        <w:t>y</w:t>
      </w:r>
      <w:bookmarkEnd w:id="186"/>
    </w:p>
    <w:p w:rsidR="00D12451" w:rsidRPr="00B805C5" w:rsidRDefault="00084F9A" w:rsidP="00D12451">
      <w:pPr>
        <w:rPr>
          <w:b/>
        </w:rPr>
      </w:pPr>
      <w:r w:rsidRPr="00B805C5">
        <w:rPr>
          <w:b/>
        </w:rPr>
        <w:t>Výhody:</w:t>
      </w:r>
    </w:p>
    <w:p w:rsidR="00084F9A" w:rsidRPr="00B805C5" w:rsidRDefault="00084F9A" w:rsidP="00084F9A">
      <w:pPr>
        <w:pStyle w:val="Odstavecseseznamem"/>
        <w:numPr>
          <w:ilvl w:val="0"/>
          <w:numId w:val="41"/>
        </w:numPr>
      </w:pPr>
      <w:r w:rsidRPr="00B805C5">
        <w:t>Nižší cena</w:t>
      </w:r>
    </w:p>
    <w:p w:rsidR="00084F9A" w:rsidRPr="00B805C5" w:rsidRDefault="00084F9A" w:rsidP="00084F9A">
      <w:pPr>
        <w:pStyle w:val="Odstavecseseznamem"/>
        <w:numPr>
          <w:ilvl w:val="0"/>
          <w:numId w:val="41"/>
        </w:numPr>
      </w:pPr>
      <w:r w:rsidRPr="00B805C5">
        <w:t>Vyšší komfort při programování</w:t>
      </w:r>
    </w:p>
    <w:p w:rsidR="00084F9A" w:rsidRPr="00B805C5" w:rsidRDefault="00084F9A" w:rsidP="00084F9A">
      <w:pPr>
        <w:pStyle w:val="Odstavecseseznamem"/>
        <w:numPr>
          <w:ilvl w:val="0"/>
          <w:numId w:val="41"/>
        </w:numPr>
      </w:pPr>
      <w:r w:rsidRPr="00B805C5">
        <w:t>Jednoduchost programování</w:t>
      </w:r>
    </w:p>
    <w:p w:rsidR="0096205E" w:rsidRPr="00B805C5" w:rsidRDefault="0096205E" w:rsidP="00084F9A">
      <w:pPr>
        <w:pStyle w:val="Odstavecseseznamem"/>
        <w:numPr>
          <w:ilvl w:val="0"/>
          <w:numId w:val="41"/>
        </w:numPr>
      </w:pPr>
      <w:r w:rsidRPr="00B805C5">
        <w:t>Velký počet</w:t>
      </w:r>
      <w:r w:rsidR="00872860">
        <w:t xml:space="preserve"> vstupů i</w:t>
      </w:r>
      <w:r w:rsidRPr="00B805C5">
        <w:t xml:space="preserve"> výstupů</w:t>
      </w:r>
    </w:p>
    <w:p w:rsidR="00084F9A" w:rsidRPr="00B805C5" w:rsidRDefault="00084F9A" w:rsidP="00084F9A">
      <w:pPr>
        <w:pStyle w:val="Odstavecseseznamem"/>
        <w:numPr>
          <w:ilvl w:val="0"/>
          <w:numId w:val="41"/>
        </w:numPr>
      </w:pPr>
      <w:r w:rsidRPr="00B805C5">
        <w:t>Možnost využití jako poplachové zabezpečovací i požární ústředny</w:t>
      </w:r>
    </w:p>
    <w:p w:rsidR="00202E4A" w:rsidRPr="00B805C5" w:rsidRDefault="00202E4A" w:rsidP="00202E4A">
      <w:pPr>
        <w:pStyle w:val="Odstavecseseznamem"/>
        <w:numPr>
          <w:ilvl w:val="0"/>
          <w:numId w:val="41"/>
        </w:numPr>
      </w:pPr>
      <w:r w:rsidRPr="00B805C5">
        <w:t>Možnost širokého využití i pro nepoplachové aplikace</w:t>
      </w:r>
    </w:p>
    <w:p w:rsidR="00084F9A" w:rsidRPr="00B805C5" w:rsidRDefault="00084F9A" w:rsidP="00084F9A">
      <w:pPr>
        <w:pStyle w:val="Odstavecseseznamem"/>
        <w:numPr>
          <w:ilvl w:val="0"/>
          <w:numId w:val="41"/>
        </w:numPr>
      </w:pPr>
      <w:r w:rsidRPr="00B805C5">
        <w:t xml:space="preserve">Lepší ochrana proti sabotáži poplachové zóny než u </w:t>
      </w:r>
      <w:r w:rsidR="00937378" w:rsidRPr="00B805C5">
        <w:t>současných analogových</w:t>
      </w:r>
      <w:r w:rsidRPr="00B805C5">
        <w:t xml:space="preserve"> ústředen</w:t>
      </w:r>
    </w:p>
    <w:p w:rsidR="00937378" w:rsidRPr="00B805C5" w:rsidRDefault="00937378" w:rsidP="00084F9A">
      <w:pPr>
        <w:pStyle w:val="Odstavecseseznamem"/>
        <w:numPr>
          <w:ilvl w:val="0"/>
          <w:numId w:val="41"/>
        </w:numPr>
      </w:pPr>
      <w:r w:rsidRPr="00B805C5">
        <w:t>Využití dvou poplachových přenosových cest ze</w:t>
      </w:r>
      <w:r w:rsidR="008A33EC" w:rsidRPr="00B805C5">
        <w:t> zabezpečeného</w:t>
      </w:r>
      <w:r w:rsidRPr="00B805C5">
        <w:t xml:space="preserve"> objektu</w:t>
      </w:r>
    </w:p>
    <w:p w:rsidR="00937378" w:rsidRPr="00B805C5" w:rsidRDefault="00937378" w:rsidP="00084F9A">
      <w:pPr>
        <w:pStyle w:val="Odstavecseseznamem"/>
        <w:numPr>
          <w:ilvl w:val="0"/>
          <w:numId w:val="41"/>
        </w:numPr>
      </w:pPr>
      <w:r w:rsidRPr="00B805C5">
        <w:t xml:space="preserve">Možnost vzájemné kontroly běhu </w:t>
      </w:r>
      <w:proofErr w:type="spellStart"/>
      <w:r w:rsidR="00A33AE1" w:rsidRPr="00B805C5">
        <w:t>A</w:t>
      </w:r>
      <w:r w:rsidRPr="00B805C5">
        <w:t>rduina</w:t>
      </w:r>
      <w:proofErr w:type="spellEnd"/>
      <w:r w:rsidRPr="00B805C5">
        <w:t xml:space="preserve"> i počítače</w:t>
      </w:r>
    </w:p>
    <w:p w:rsidR="00084F9A" w:rsidRPr="00B805C5" w:rsidRDefault="00084F9A" w:rsidP="00084F9A">
      <w:pPr>
        <w:rPr>
          <w:b/>
        </w:rPr>
      </w:pPr>
      <w:r w:rsidRPr="00B805C5">
        <w:rPr>
          <w:b/>
        </w:rPr>
        <w:t>Nevýhody:</w:t>
      </w:r>
    </w:p>
    <w:p w:rsidR="00084F9A" w:rsidRPr="00B805C5" w:rsidRDefault="00937378" w:rsidP="00084F9A">
      <w:pPr>
        <w:pStyle w:val="Odstavecseseznamem"/>
        <w:numPr>
          <w:ilvl w:val="0"/>
          <w:numId w:val="42"/>
        </w:numPr>
      </w:pPr>
      <w:r w:rsidRPr="00B805C5">
        <w:t>Nutnost použití notebooku k programování</w:t>
      </w:r>
    </w:p>
    <w:p w:rsidR="00937378" w:rsidRPr="00B805C5" w:rsidRDefault="00937378" w:rsidP="00084F9A">
      <w:pPr>
        <w:pStyle w:val="Odstavecseseznamem"/>
        <w:numPr>
          <w:ilvl w:val="0"/>
          <w:numId w:val="42"/>
        </w:numPr>
      </w:pPr>
      <w:r w:rsidRPr="00B805C5">
        <w:t>Mimo možnosti vypnutí kontroly komunikace a použití k</w:t>
      </w:r>
      <w:r w:rsidR="00745687">
        <w:t>ódové klávesnice nutnost použit počítač</w:t>
      </w:r>
      <w:r w:rsidRPr="00B805C5">
        <w:t xml:space="preserve"> pro zastřežení a </w:t>
      </w:r>
      <w:proofErr w:type="spellStart"/>
      <w:r w:rsidRPr="00B805C5">
        <w:t>odstřežení</w:t>
      </w:r>
      <w:proofErr w:type="spellEnd"/>
    </w:p>
    <w:p w:rsidR="00467A26" w:rsidRPr="00B805C5" w:rsidRDefault="00467A26" w:rsidP="00084F9A">
      <w:pPr>
        <w:pStyle w:val="Odstavecseseznamem"/>
        <w:numPr>
          <w:ilvl w:val="0"/>
          <w:numId w:val="42"/>
        </w:numPr>
      </w:pPr>
      <w:r w:rsidRPr="00B805C5">
        <w:t>Systém není certifikován</w:t>
      </w:r>
    </w:p>
    <w:p w:rsidR="00862FC3" w:rsidRPr="00B805C5" w:rsidRDefault="00862FC3" w:rsidP="00084F9A">
      <w:pPr>
        <w:pStyle w:val="Odstavecseseznamem"/>
        <w:numPr>
          <w:ilvl w:val="0"/>
          <w:numId w:val="42"/>
        </w:numPr>
      </w:pPr>
      <w:r w:rsidRPr="00B805C5">
        <w:t>Nemožnost bezdrátové nadstavby</w:t>
      </w:r>
    </w:p>
    <w:p w:rsidR="00862FC3" w:rsidRPr="00B805C5" w:rsidRDefault="00862FC3" w:rsidP="00084F9A">
      <w:pPr>
        <w:pStyle w:val="Odstavecseseznamem"/>
        <w:numPr>
          <w:ilvl w:val="0"/>
          <w:numId w:val="42"/>
        </w:numPr>
      </w:pPr>
      <w:r w:rsidRPr="00B805C5">
        <w:t>Nemožnost dalšího rozšiřování systému</w:t>
      </w:r>
    </w:p>
    <w:p w:rsidR="00D12451" w:rsidRPr="00B805C5" w:rsidRDefault="00D12451" w:rsidP="00D12451"/>
    <w:p w:rsidR="00C94493" w:rsidRPr="00B805C5" w:rsidRDefault="00C94493" w:rsidP="004C1DC7">
      <w:pPr>
        <w:pStyle w:val="Nadpis"/>
        <w:suppressAutoHyphens/>
      </w:pPr>
      <w:bookmarkStart w:id="187" w:name="_Toc37577734"/>
      <w:bookmarkStart w:id="188" w:name="_Toc88120445"/>
      <w:bookmarkStart w:id="189" w:name="_Toc88120682"/>
      <w:bookmarkStart w:id="190" w:name="_Toc88120894"/>
      <w:bookmarkStart w:id="191" w:name="_Toc88120998"/>
      <w:bookmarkStart w:id="192" w:name="_Toc88121041"/>
      <w:bookmarkStart w:id="193" w:name="_Toc88121178"/>
      <w:bookmarkStart w:id="194" w:name="_Toc88121552"/>
      <w:bookmarkStart w:id="195" w:name="_Toc88121609"/>
      <w:bookmarkStart w:id="196" w:name="_Toc88121747"/>
      <w:bookmarkStart w:id="197" w:name="_Toc88122013"/>
      <w:bookmarkStart w:id="198" w:name="_Toc88124618"/>
      <w:bookmarkStart w:id="199" w:name="_Toc88124655"/>
      <w:bookmarkStart w:id="200" w:name="_Toc88124805"/>
      <w:bookmarkStart w:id="201" w:name="_Toc88125788"/>
      <w:bookmarkStart w:id="202" w:name="_Toc88126308"/>
      <w:bookmarkStart w:id="203" w:name="_Toc88126459"/>
      <w:bookmarkStart w:id="204" w:name="_Toc88126526"/>
      <w:bookmarkStart w:id="205" w:name="_Toc88126555"/>
      <w:bookmarkStart w:id="206" w:name="_Toc88126771"/>
      <w:bookmarkStart w:id="207" w:name="_Toc88126861"/>
      <w:bookmarkStart w:id="208" w:name="_Toc88127102"/>
      <w:bookmarkStart w:id="209" w:name="_Toc88127145"/>
      <w:bookmarkStart w:id="210" w:name="_Toc88128510"/>
      <w:bookmarkStart w:id="211" w:name="_Toc107634152"/>
      <w:bookmarkStart w:id="212" w:name="_Toc107635187"/>
      <w:bookmarkStart w:id="213" w:name="_Toc107635227"/>
      <w:bookmarkStart w:id="214" w:name="_Toc107635244"/>
      <w:bookmarkStart w:id="215" w:name="_Toc319652890"/>
      <w:r w:rsidRPr="00B805C5">
        <w:lastRenderedPageBreak/>
        <w:t>Závěr</w:t>
      </w:r>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p>
    <w:p w:rsidR="00206D58" w:rsidRPr="00B805C5" w:rsidRDefault="00206D58" w:rsidP="00206D58">
      <w:r w:rsidRPr="00B805C5">
        <w:t>Teoretická část práce poskytuje celkový náhled na poplachový zabezpečovací a tísňový systém. Jsou zde podrobně probrány možné způsoby připojení detektorů, popis jednotlivých částí a v neposlední řadě také požadavky norem na současné poplachové zabezpečovací a tísňové systémy.</w:t>
      </w:r>
    </w:p>
    <w:p w:rsidR="000F5214" w:rsidRPr="00B805C5" w:rsidRDefault="00206D58" w:rsidP="000F5214">
      <w:r w:rsidRPr="00B805C5">
        <w:t xml:space="preserve">V praktické části bylo cílem navrhnout a realizovat poplachový zabezpečovací a tísňový systém, který by byl levnější než současné zabezpečovací systémy. Přínos práce tedy spočívá zejména v nižší ceně systému a tedy jeho větší dostupnosti široké veřejnosti. </w:t>
      </w:r>
      <w:r w:rsidR="00A41A08" w:rsidRPr="00B805C5">
        <w:t xml:space="preserve">Snížení ceny je dosaženo využitím osobního počítače jako ústředny </w:t>
      </w:r>
      <w:r w:rsidR="006C2CFC">
        <w:t>PZTS</w:t>
      </w:r>
      <w:r w:rsidR="00A41A08" w:rsidRPr="00B805C5">
        <w:t>.</w:t>
      </w:r>
      <w:r w:rsidR="00094734" w:rsidRPr="00B805C5">
        <w:t xml:space="preserve"> </w:t>
      </w:r>
      <w:r w:rsidRPr="00B805C5">
        <w:t xml:space="preserve">Jako rozhraní pro připojení jednotlivých prvků PZTS k počítači bylo zvoleno </w:t>
      </w:r>
      <w:proofErr w:type="spellStart"/>
      <w:r w:rsidRPr="00B805C5">
        <w:t>Arduino</w:t>
      </w:r>
      <w:proofErr w:type="spellEnd"/>
      <w:r w:rsidRPr="00B805C5">
        <w:t xml:space="preserve"> Mega, na kterém je možné využít 16 analogových a 51 digitálních pinů. Počítač zde však neslouží pouze k programování a ovládání </w:t>
      </w:r>
      <w:proofErr w:type="spellStart"/>
      <w:r w:rsidRPr="00B805C5">
        <w:t>Arduina</w:t>
      </w:r>
      <w:proofErr w:type="spellEnd"/>
      <w:r w:rsidRPr="00B805C5">
        <w:t>, ale vzhledem k možnosti využití připojení k internetu ho lze využít také jako poplachový přenosový systém.</w:t>
      </w:r>
      <w:r w:rsidR="009F1CF4" w:rsidRPr="00B805C5">
        <w:t xml:space="preserve"> Při tvorbě systému byl kladen hlavní důraz na stabilitu, vysokou úroveň ochrany proti jakékoli sabotáži, vysokou variabilitu a</w:t>
      </w:r>
      <w:r w:rsidR="00183D51">
        <w:t> </w:t>
      </w:r>
      <w:r w:rsidR="009F1CF4" w:rsidRPr="00B805C5">
        <w:t xml:space="preserve">jednoduchost programování pro uživatele. Vzhledem k tomu, že </w:t>
      </w:r>
      <w:r w:rsidR="003E6B4A">
        <w:t xml:space="preserve">zmíněné </w:t>
      </w:r>
      <w:proofErr w:type="spellStart"/>
      <w:r w:rsidR="003E6B4A">
        <w:t>Arduino</w:t>
      </w:r>
      <w:proofErr w:type="spellEnd"/>
      <w:r w:rsidR="003E6B4A">
        <w:t xml:space="preserve"> Mega</w:t>
      </w:r>
      <w:r w:rsidR="009F1CF4" w:rsidRPr="00B805C5">
        <w:t xml:space="preserve"> disponuje velkým množstvím vstupů, lze navržený systém využít nejen jako poplachový zabezpečovací a tísňový systém, ale také jako systém požární.</w:t>
      </w:r>
      <w:r w:rsidR="000F5214" w:rsidRPr="00B805C5">
        <w:t xml:space="preserve"> </w:t>
      </w:r>
      <w:proofErr w:type="spellStart"/>
      <w:r w:rsidR="000F5214" w:rsidRPr="00B805C5">
        <w:t>Arduino</w:t>
      </w:r>
      <w:proofErr w:type="spellEnd"/>
      <w:r w:rsidR="000F5214" w:rsidRPr="00B805C5">
        <w:t xml:space="preserve"> </w:t>
      </w:r>
      <w:r w:rsidR="006C29AB">
        <w:t xml:space="preserve">pak </w:t>
      </w:r>
      <w:r w:rsidR="000F5214" w:rsidRPr="00B805C5">
        <w:t>pravidelně ověřuje komunikaci s počítačem, přičemž jestliže nastane poplach, vyšle počítači poplachový signál a zároveň aktivuje své výstupy. Navržený systém také umožňuje vypnout kontrolu komunikace s počítačem a připojení kódové klávesnice, díky čemuž může systém pracovat i autonomně bez počítače. Využití této možnosti však nepovažuji za</w:t>
      </w:r>
      <w:r w:rsidR="00183D51">
        <w:t> </w:t>
      </w:r>
      <w:r w:rsidR="000F5214" w:rsidRPr="00B805C5">
        <w:t xml:space="preserve">vhodné, jelikož tak přijdeme o náhradní poplachový přenosový systém a o možnost kontroly běhu </w:t>
      </w:r>
      <w:proofErr w:type="spellStart"/>
      <w:r w:rsidR="000F5214" w:rsidRPr="00B805C5">
        <w:t>Arduina</w:t>
      </w:r>
      <w:proofErr w:type="spellEnd"/>
      <w:r w:rsidR="000F5214" w:rsidRPr="00B805C5">
        <w:t xml:space="preserve"> Mega počítačem.</w:t>
      </w:r>
    </w:p>
    <w:p w:rsidR="00366285" w:rsidRDefault="000F5214" w:rsidP="000F5214">
      <w:r w:rsidRPr="00B805C5">
        <w:t>V závěru práce lze nalézt cenovou kalkulaci, do které je zahrnuta také cena prodlužovacího kabelu ke klávesnici, cena samotné numerické klávesnice a cena náhradního poplachového přenosového zařízení připojeného k </w:t>
      </w:r>
      <w:proofErr w:type="spellStart"/>
      <w:r w:rsidRPr="00B805C5">
        <w:t>Arduinu</w:t>
      </w:r>
      <w:proofErr w:type="spellEnd"/>
      <w:r w:rsidRPr="00B805C5">
        <w:t xml:space="preserve"> Mega. </w:t>
      </w:r>
    </w:p>
    <w:p w:rsidR="000F5214" w:rsidRPr="00B805C5" w:rsidRDefault="000F5214" w:rsidP="000F5214">
      <w:r w:rsidRPr="00B805C5">
        <w:t xml:space="preserve">Z výsledku cenové kalkulace vyplývá, že při použití poplachového systému </w:t>
      </w:r>
      <w:r w:rsidR="00480E1C">
        <w:t>navrženého</w:t>
      </w:r>
      <w:r w:rsidRPr="00B805C5">
        <w:t xml:space="preserve"> v praktické části je možné ušetřit</w:t>
      </w:r>
      <w:r w:rsidR="00366285">
        <w:t> </w:t>
      </w:r>
      <w:r w:rsidR="00F348C7" w:rsidRPr="00B805C5">
        <w:t>77-85</w:t>
      </w:r>
      <w:r w:rsidR="00366285">
        <w:t>%</w:t>
      </w:r>
      <w:r w:rsidR="00F348C7">
        <w:t xml:space="preserve"> </w:t>
      </w:r>
      <w:r w:rsidRPr="00B805C5">
        <w:t>za hlavní části systému v tom případě, že bude navržený systém použit jen jako náhrada za</w:t>
      </w:r>
      <w:r w:rsidR="00183D51">
        <w:t> </w:t>
      </w:r>
      <w:r w:rsidRPr="00B805C5">
        <w:t xml:space="preserve">ústřednu PZTS. V případě, že bude systém použit jako náhrada za PZTS i EPS, lze ušetřit až </w:t>
      </w:r>
      <w:r w:rsidR="00F348C7" w:rsidRPr="00B805C5">
        <w:t>86-89</w:t>
      </w:r>
      <w:r w:rsidR="00F348C7">
        <w:rPr>
          <w:lang w:val="en-US"/>
        </w:rPr>
        <w:t>%</w:t>
      </w:r>
      <w:r w:rsidRPr="00B805C5">
        <w:rPr>
          <w:lang w:val="en-US"/>
        </w:rPr>
        <w:t xml:space="preserve"> z </w:t>
      </w:r>
      <w:proofErr w:type="spellStart"/>
      <w:r w:rsidRPr="00B805C5">
        <w:rPr>
          <w:lang w:val="en-US"/>
        </w:rPr>
        <w:t>tržní</w:t>
      </w:r>
      <w:proofErr w:type="spellEnd"/>
      <w:r w:rsidRPr="00B805C5">
        <w:rPr>
          <w:lang w:val="en-US"/>
        </w:rPr>
        <w:t xml:space="preserve"> </w:t>
      </w:r>
      <w:proofErr w:type="spellStart"/>
      <w:r w:rsidRPr="00B805C5">
        <w:rPr>
          <w:lang w:val="en-US"/>
        </w:rPr>
        <w:t>ceny</w:t>
      </w:r>
      <w:proofErr w:type="spellEnd"/>
      <w:r w:rsidRPr="00B805C5">
        <w:rPr>
          <w:lang w:val="en-US"/>
        </w:rPr>
        <w:t xml:space="preserve"> </w:t>
      </w:r>
      <w:proofErr w:type="spellStart"/>
      <w:r w:rsidRPr="00B805C5">
        <w:rPr>
          <w:lang w:val="en-US"/>
        </w:rPr>
        <w:t>obdobného</w:t>
      </w:r>
      <w:proofErr w:type="spellEnd"/>
      <w:r w:rsidRPr="00B805C5">
        <w:rPr>
          <w:lang w:val="en-US"/>
        </w:rPr>
        <w:t xml:space="preserve"> </w:t>
      </w:r>
      <w:proofErr w:type="spellStart"/>
      <w:r w:rsidRPr="00B805C5">
        <w:rPr>
          <w:lang w:val="en-US"/>
        </w:rPr>
        <w:t>systemu</w:t>
      </w:r>
      <w:proofErr w:type="spellEnd"/>
      <w:r w:rsidRPr="00B805C5">
        <w:t>. Je však třeba zdůraznit, že do ceny navrženého systému není započtena certifikace, případný zisk z prodeje a cena za vývoj softwaru, tedy práce.</w:t>
      </w:r>
    </w:p>
    <w:p w:rsidR="000F5214" w:rsidRPr="00B805C5" w:rsidRDefault="000F5214" w:rsidP="000F5214">
      <w:r w:rsidRPr="00B805C5">
        <w:lastRenderedPageBreak/>
        <w:t>Mezi výhody navrženého systému patří nízká cena, jednoduchost programování, velký počet programovatelných vstupů a výstupů, možnost využití jako poplachové zabezpečovací i požární ústředny, možnost širokého využití i pro nepoplachové aplikace, velmi dobrá ochrana proti sabotáží poplachové zóny, využití dvou poplachových cest a</w:t>
      </w:r>
      <w:r w:rsidR="00183D51">
        <w:t> </w:t>
      </w:r>
      <w:r w:rsidRPr="00B805C5">
        <w:t xml:space="preserve">možnost kontroly běhu </w:t>
      </w:r>
      <w:proofErr w:type="spellStart"/>
      <w:r w:rsidRPr="00B805C5">
        <w:t>Arduina</w:t>
      </w:r>
      <w:proofErr w:type="spellEnd"/>
      <w:r w:rsidRPr="00B805C5">
        <w:t xml:space="preserve"> Mega i počítače navzájem. Mezi nevýhody patří nutnost použití notebooku k programování, skutečnost, že systém není certifikován a nemožnost bezdrátové nadstavby a dalšího rozšiřování. </w:t>
      </w:r>
      <w:r w:rsidR="00FA7456" w:rsidRPr="00FA7456">
        <w:rPr>
          <w:color w:val="000000"/>
        </w:rPr>
        <w:t xml:space="preserve">Další nevýhodou muže být nutnost použití počítače pro zastřežení a </w:t>
      </w:r>
      <w:proofErr w:type="spellStart"/>
      <w:r w:rsidR="00FA7456" w:rsidRPr="00FA7456">
        <w:rPr>
          <w:color w:val="000000"/>
        </w:rPr>
        <w:t>odstřežení</w:t>
      </w:r>
      <w:proofErr w:type="spellEnd"/>
      <w:r w:rsidR="00FA7456" w:rsidRPr="00FA7456">
        <w:rPr>
          <w:color w:val="000000"/>
        </w:rPr>
        <w:t xml:space="preserve"> poplachového systému </w:t>
      </w:r>
      <w:r w:rsidR="00FA7456">
        <w:rPr>
          <w:color w:val="000000"/>
        </w:rPr>
        <w:t>v případě, že bude pro zmíněný ú</w:t>
      </w:r>
      <w:r w:rsidR="00FA7456" w:rsidRPr="00FA7456">
        <w:rPr>
          <w:color w:val="000000"/>
        </w:rPr>
        <w:t>čel použita klávesnice na notebooku či počítači nebo klávesnice připojená k prodlužovacímu kabelu.</w:t>
      </w:r>
    </w:p>
    <w:p w:rsidR="000F5214" w:rsidRPr="00B805C5" w:rsidRDefault="000F5214" w:rsidP="000F5214">
      <w:r w:rsidRPr="00B805C5">
        <w:t>Vzhledem ke komplexnosti, variabilitě a nízké ceně navrženého systému považuji cíl diplomové práce za splněný a pevně věřím, že bude možné výsledky práce využít i v praxi.</w:t>
      </w:r>
    </w:p>
    <w:p w:rsidR="00F21ACF" w:rsidRPr="00B805C5" w:rsidRDefault="00F21ACF" w:rsidP="004C1DC7">
      <w:pPr>
        <w:suppressAutoHyphens/>
      </w:pPr>
    </w:p>
    <w:p w:rsidR="0067389A" w:rsidRPr="00B805C5" w:rsidRDefault="0067389A" w:rsidP="0067389A">
      <w:pPr>
        <w:pStyle w:val="Nadpis"/>
        <w:suppressAutoHyphens/>
      </w:pPr>
      <w:bookmarkStart w:id="216" w:name="_Toc319652891"/>
      <w:bookmarkStart w:id="217" w:name="_Toc37577735"/>
      <w:bookmarkStart w:id="218" w:name="_Toc88120446"/>
      <w:bookmarkStart w:id="219" w:name="_Toc88120683"/>
      <w:bookmarkStart w:id="220" w:name="_Toc88120895"/>
      <w:bookmarkStart w:id="221" w:name="_Toc88120999"/>
      <w:bookmarkStart w:id="222" w:name="_Toc88121042"/>
      <w:bookmarkStart w:id="223" w:name="_Toc88121179"/>
      <w:bookmarkStart w:id="224" w:name="_Toc88121553"/>
      <w:bookmarkStart w:id="225" w:name="_Toc88121610"/>
      <w:bookmarkStart w:id="226" w:name="_Toc88121748"/>
      <w:bookmarkStart w:id="227" w:name="_Toc88122014"/>
      <w:bookmarkStart w:id="228" w:name="_Toc88124619"/>
      <w:bookmarkStart w:id="229" w:name="_Toc88124656"/>
      <w:bookmarkStart w:id="230" w:name="_Toc88124806"/>
      <w:bookmarkStart w:id="231" w:name="_Toc88125789"/>
      <w:bookmarkStart w:id="232" w:name="_Toc88126309"/>
      <w:bookmarkStart w:id="233" w:name="_Toc88126460"/>
      <w:bookmarkStart w:id="234" w:name="_Toc88126527"/>
      <w:bookmarkStart w:id="235" w:name="_Toc88126556"/>
      <w:bookmarkStart w:id="236" w:name="_Toc88126772"/>
      <w:bookmarkStart w:id="237" w:name="_Toc88126862"/>
      <w:bookmarkStart w:id="238" w:name="_Toc88127103"/>
      <w:bookmarkStart w:id="239" w:name="_Toc88127146"/>
      <w:bookmarkStart w:id="240" w:name="_Toc88128511"/>
      <w:bookmarkStart w:id="241" w:name="_Toc107634153"/>
      <w:bookmarkStart w:id="242" w:name="_Toc107635188"/>
      <w:bookmarkStart w:id="243" w:name="_Toc107635228"/>
      <w:bookmarkStart w:id="244" w:name="_Toc107635245"/>
      <w:r>
        <w:lastRenderedPageBreak/>
        <w:t>CONCLUSION</w:t>
      </w:r>
      <w:bookmarkEnd w:id="216"/>
    </w:p>
    <w:p w:rsidR="0067389A" w:rsidRPr="00B805C5" w:rsidRDefault="0067389A" w:rsidP="0067389A">
      <w:proofErr w:type="spellStart"/>
      <w:r w:rsidRPr="00B805C5">
        <w:t>T</w:t>
      </w:r>
      <w:r>
        <w:t>he</w:t>
      </w:r>
      <w:proofErr w:type="spellEnd"/>
      <w:r>
        <w:t xml:space="preserve"> </w:t>
      </w:r>
      <w:proofErr w:type="spellStart"/>
      <w:r>
        <w:t>Theoretical</w:t>
      </w:r>
      <w:proofErr w:type="spellEnd"/>
      <w:r>
        <w:t xml:space="preserve"> part </w:t>
      </w:r>
      <w:proofErr w:type="spellStart"/>
      <w:r>
        <w:t>of</w:t>
      </w:r>
      <w:proofErr w:type="spellEnd"/>
      <w:r>
        <w:t xml:space="preserve"> </w:t>
      </w:r>
      <w:proofErr w:type="spellStart"/>
      <w:r>
        <w:t>diploma</w:t>
      </w:r>
      <w:proofErr w:type="spellEnd"/>
      <w:r>
        <w:t xml:space="preserve"> thesis </w:t>
      </w:r>
      <w:proofErr w:type="spellStart"/>
      <w:r>
        <w:t>provides</w:t>
      </w:r>
      <w:proofErr w:type="spellEnd"/>
      <w:r>
        <w:t xml:space="preserve"> a </w:t>
      </w:r>
      <w:proofErr w:type="spellStart"/>
      <w:r>
        <w:t>general</w:t>
      </w:r>
      <w:proofErr w:type="spellEnd"/>
      <w:r>
        <w:t xml:space="preserve"> </w:t>
      </w:r>
      <w:proofErr w:type="spellStart"/>
      <w:r>
        <w:t>view</w:t>
      </w:r>
      <w:proofErr w:type="spellEnd"/>
      <w:r>
        <w:t xml:space="preserve"> </w:t>
      </w:r>
      <w:proofErr w:type="spellStart"/>
      <w:r>
        <w:t>of</w:t>
      </w:r>
      <w:proofErr w:type="spellEnd"/>
      <w:r>
        <w:t xml:space="preserve"> </w:t>
      </w:r>
      <w:proofErr w:type="spellStart"/>
      <w:r>
        <w:t>Intruder</w:t>
      </w:r>
      <w:proofErr w:type="spellEnd"/>
      <w:r>
        <w:t xml:space="preserve"> </w:t>
      </w:r>
      <w:proofErr w:type="spellStart"/>
      <w:r>
        <w:t>and</w:t>
      </w:r>
      <w:proofErr w:type="spellEnd"/>
      <w:r>
        <w:t xml:space="preserve"> Hold-</w:t>
      </w:r>
      <w:proofErr w:type="spellStart"/>
      <w:r>
        <w:t>up</w:t>
      </w:r>
      <w:proofErr w:type="spellEnd"/>
      <w:r>
        <w:t xml:space="preserve"> Alarm </w:t>
      </w:r>
      <w:proofErr w:type="spellStart"/>
      <w:r>
        <w:t>System</w:t>
      </w:r>
      <w:proofErr w:type="spellEnd"/>
      <w:r>
        <w:t>.</w:t>
      </w:r>
      <w:r w:rsidRPr="00B805C5">
        <w:t xml:space="preserve"> </w:t>
      </w:r>
      <w:proofErr w:type="spellStart"/>
      <w:r>
        <w:t>There</w:t>
      </w:r>
      <w:proofErr w:type="spellEnd"/>
      <w:r>
        <w:t xml:space="preserve"> are </w:t>
      </w:r>
      <w:proofErr w:type="spellStart"/>
      <w:r>
        <w:t>also</w:t>
      </w:r>
      <w:proofErr w:type="spellEnd"/>
      <w:r>
        <w:t xml:space="preserve"> </w:t>
      </w:r>
      <w:proofErr w:type="spellStart"/>
      <w:r>
        <w:t>analyzed</w:t>
      </w:r>
      <w:proofErr w:type="spellEnd"/>
      <w:r>
        <w:t xml:space="preserve"> </w:t>
      </w:r>
      <w:proofErr w:type="spellStart"/>
      <w:r>
        <w:t>possible</w:t>
      </w:r>
      <w:proofErr w:type="spellEnd"/>
      <w:r>
        <w:t xml:space="preserve"> </w:t>
      </w:r>
      <w:proofErr w:type="spellStart"/>
      <w:r>
        <w:t>ways</w:t>
      </w:r>
      <w:proofErr w:type="spellEnd"/>
      <w:r>
        <w:t xml:space="preserve"> </w:t>
      </w:r>
      <w:proofErr w:type="spellStart"/>
      <w:r>
        <w:t>of</w:t>
      </w:r>
      <w:proofErr w:type="spellEnd"/>
      <w:r>
        <w:t xml:space="preserve"> </w:t>
      </w:r>
      <w:proofErr w:type="spellStart"/>
      <w:r>
        <w:t>connection</w:t>
      </w:r>
      <w:proofErr w:type="spellEnd"/>
      <w:r>
        <w:t xml:space="preserve"> </w:t>
      </w:r>
      <w:proofErr w:type="spellStart"/>
      <w:r>
        <w:t>the</w:t>
      </w:r>
      <w:proofErr w:type="spellEnd"/>
      <w:r>
        <w:t xml:space="preserve"> </w:t>
      </w:r>
      <w:proofErr w:type="spellStart"/>
      <w:r>
        <w:t>detectors</w:t>
      </w:r>
      <w:proofErr w:type="spellEnd"/>
      <w:r>
        <w:t xml:space="preserve">, </w:t>
      </w:r>
      <w:proofErr w:type="spellStart"/>
      <w:r>
        <w:t>description</w:t>
      </w:r>
      <w:proofErr w:type="spellEnd"/>
      <w:r>
        <w:t xml:space="preserve"> </w:t>
      </w:r>
      <w:proofErr w:type="spellStart"/>
      <w:r>
        <w:t>of</w:t>
      </w:r>
      <w:proofErr w:type="spellEnd"/>
      <w:r>
        <w:t xml:space="preserve"> </w:t>
      </w:r>
      <w:proofErr w:type="spellStart"/>
      <w:r>
        <w:t>individual</w:t>
      </w:r>
      <w:proofErr w:type="spellEnd"/>
      <w:r>
        <w:t xml:space="preserve"> </w:t>
      </w:r>
      <w:proofErr w:type="spellStart"/>
      <w:r>
        <w:t>parts</w:t>
      </w:r>
      <w:proofErr w:type="spellEnd"/>
      <w:r>
        <w:t xml:space="preserve"> </w:t>
      </w:r>
      <w:proofErr w:type="spellStart"/>
      <w:r>
        <w:t>and</w:t>
      </w:r>
      <w:proofErr w:type="spellEnd"/>
      <w:r>
        <w:t xml:space="preserve"> last </w:t>
      </w:r>
      <w:proofErr w:type="spellStart"/>
      <w:r>
        <w:t>but</w:t>
      </w:r>
      <w:proofErr w:type="spellEnd"/>
      <w:r>
        <w:t xml:space="preserve"> not </w:t>
      </w:r>
      <w:proofErr w:type="spellStart"/>
      <w:r>
        <w:t>least</w:t>
      </w:r>
      <w:proofErr w:type="spellEnd"/>
      <w:r>
        <w:t xml:space="preserve">, </w:t>
      </w:r>
      <w:proofErr w:type="spellStart"/>
      <w:r>
        <w:t>the</w:t>
      </w:r>
      <w:proofErr w:type="spellEnd"/>
      <w:r>
        <w:t xml:space="preserve"> </w:t>
      </w:r>
      <w:proofErr w:type="spellStart"/>
      <w:r>
        <w:t>requirements</w:t>
      </w:r>
      <w:proofErr w:type="spellEnd"/>
      <w:r>
        <w:t xml:space="preserve"> </w:t>
      </w:r>
      <w:proofErr w:type="spellStart"/>
      <w:r>
        <w:t>of</w:t>
      </w:r>
      <w:proofErr w:type="spellEnd"/>
      <w:r>
        <w:t xml:space="preserve"> </w:t>
      </w:r>
      <w:proofErr w:type="spellStart"/>
      <w:r>
        <w:t>standards</w:t>
      </w:r>
      <w:proofErr w:type="spellEnd"/>
      <w:r>
        <w:t xml:space="preserve"> on </w:t>
      </w:r>
      <w:proofErr w:type="spellStart"/>
      <w:r>
        <w:t>current</w:t>
      </w:r>
      <w:proofErr w:type="spellEnd"/>
      <w:r>
        <w:t xml:space="preserve"> </w:t>
      </w:r>
      <w:proofErr w:type="spellStart"/>
      <w:r>
        <w:t>Intruder</w:t>
      </w:r>
      <w:proofErr w:type="spellEnd"/>
      <w:r>
        <w:t xml:space="preserve"> </w:t>
      </w:r>
      <w:proofErr w:type="spellStart"/>
      <w:r>
        <w:t>and</w:t>
      </w:r>
      <w:proofErr w:type="spellEnd"/>
      <w:r>
        <w:t xml:space="preserve"> Hold-</w:t>
      </w:r>
      <w:proofErr w:type="spellStart"/>
      <w:r>
        <w:t>up</w:t>
      </w:r>
      <w:proofErr w:type="spellEnd"/>
      <w:r>
        <w:t xml:space="preserve"> Alarm </w:t>
      </w:r>
      <w:proofErr w:type="spellStart"/>
      <w:r>
        <w:t>Systems</w:t>
      </w:r>
      <w:proofErr w:type="spellEnd"/>
      <w:r>
        <w:t>.</w:t>
      </w:r>
    </w:p>
    <w:p w:rsidR="0067389A" w:rsidRPr="00B805C5" w:rsidRDefault="0067389A" w:rsidP="0067389A">
      <w:proofErr w:type="spellStart"/>
      <w:r>
        <w:t>The</w:t>
      </w:r>
      <w:proofErr w:type="spellEnd"/>
      <w:r>
        <w:t xml:space="preserve"> </w:t>
      </w:r>
      <w:proofErr w:type="spellStart"/>
      <w:r>
        <w:t>Practical</w:t>
      </w:r>
      <w:proofErr w:type="spellEnd"/>
      <w:r>
        <w:t xml:space="preserve"> part </w:t>
      </w:r>
      <w:proofErr w:type="spellStart"/>
      <w:r>
        <w:t>of</w:t>
      </w:r>
      <w:proofErr w:type="spellEnd"/>
      <w:r>
        <w:t xml:space="preserve"> </w:t>
      </w:r>
      <w:proofErr w:type="spellStart"/>
      <w:r>
        <w:t>diploma</w:t>
      </w:r>
      <w:proofErr w:type="spellEnd"/>
      <w:r>
        <w:t xml:space="preserve"> thesis </w:t>
      </w:r>
      <w:proofErr w:type="spellStart"/>
      <w:r>
        <w:t>was</w:t>
      </w:r>
      <w:proofErr w:type="spellEnd"/>
      <w:r>
        <w:t xml:space="preserve"> </w:t>
      </w:r>
      <w:proofErr w:type="spellStart"/>
      <w:r>
        <w:t>focused</w:t>
      </w:r>
      <w:proofErr w:type="spellEnd"/>
      <w:r>
        <w:t xml:space="preserve"> on design </w:t>
      </w:r>
      <w:proofErr w:type="spellStart"/>
      <w:r>
        <w:t>and</w:t>
      </w:r>
      <w:proofErr w:type="spellEnd"/>
      <w:r>
        <w:t xml:space="preserve"> </w:t>
      </w:r>
      <w:proofErr w:type="spellStart"/>
      <w:r>
        <w:t>implementation</w:t>
      </w:r>
      <w:proofErr w:type="spellEnd"/>
      <w:r>
        <w:t xml:space="preserve"> </w:t>
      </w:r>
      <w:proofErr w:type="spellStart"/>
      <w:r>
        <w:t>of</w:t>
      </w:r>
      <w:proofErr w:type="spellEnd"/>
      <w:r>
        <w:t xml:space="preserve"> </w:t>
      </w:r>
      <w:proofErr w:type="spellStart"/>
      <w:r>
        <w:t>Intruder</w:t>
      </w:r>
      <w:proofErr w:type="spellEnd"/>
      <w:r>
        <w:t xml:space="preserve"> </w:t>
      </w:r>
      <w:proofErr w:type="spellStart"/>
      <w:r>
        <w:t>and</w:t>
      </w:r>
      <w:proofErr w:type="spellEnd"/>
      <w:r>
        <w:t xml:space="preserve"> Hold-</w:t>
      </w:r>
      <w:proofErr w:type="spellStart"/>
      <w:r>
        <w:t>up</w:t>
      </w:r>
      <w:proofErr w:type="spellEnd"/>
      <w:r>
        <w:t xml:space="preserve"> Alarm </w:t>
      </w:r>
      <w:proofErr w:type="spellStart"/>
      <w:r>
        <w:t>System</w:t>
      </w:r>
      <w:proofErr w:type="spellEnd"/>
      <w:r>
        <w:t xml:space="preserve">, </w:t>
      </w:r>
      <w:proofErr w:type="spellStart"/>
      <w:r>
        <w:t>which</w:t>
      </w:r>
      <w:proofErr w:type="spellEnd"/>
      <w:r>
        <w:t xml:space="preserve"> </w:t>
      </w:r>
      <w:proofErr w:type="spellStart"/>
      <w:r>
        <w:t>should</w:t>
      </w:r>
      <w:proofErr w:type="spellEnd"/>
      <w:r>
        <w:t xml:space="preserve"> </w:t>
      </w:r>
      <w:proofErr w:type="spellStart"/>
      <w:r>
        <w:t>have</w:t>
      </w:r>
      <w:proofErr w:type="spellEnd"/>
      <w:r>
        <w:t xml:space="preserve"> </w:t>
      </w:r>
      <w:proofErr w:type="spellStart"/>
      <w:r>
        <w:t>been</w:t>
      </w:r>
      <w:proofErr w:type="spellEnd"/>
      <w:r>
        <w:t xml:space="preserve"> </w:t>
      </w:r>
      <w:proofErr w:type="spellStart"/>
      <w:r>
        <w:t>cheaper</w:t>
      </w:r>
      <w:proofErr w:type="spellEnd"/>
      <w:r>
        <w:t xml:space="preserve"> </w:t>
      </w:r>
      <w:proofErr w:type="spellStart"/>
      <w:r>
        <w:t>than</w:t>
      </w:r>
      <w:proofErr w:type="spellEnd"/>
      <w:r>
        <w:t xml:space="preserve"> </w:t>
      </w:r>
      <w:proofErr w:type="spellStart"/>
      <w:r>
        <w:t>current</w:t>
      </w:r>
      <w:proofErr w:type="spellEnd"/>
      <w:r>
        <w:t xml:space="preserve"> </w:t>
      </w:r>
      <w:proofErr w:type="spellStart"/>
      <w:r>
        <w:t>security</w:t>
      </w:r>
      <w:proofErr w:type="spellEnd"/>
      <w:r>
        <w:t xml:space="preserve"> </w:t>
      </w:r>
      <w:proofErr w:type="spellStart"/>
      <w:r>
        <w:t>systems</w:t>
      </w:r>
      <w:proofErr w:type="spellEnd"/>
      <w:r>
        <w:t xml:space="preserve">. </w:t>
      </w:r>
      <w:proofErr w:type="spellStart"/>
      <w:r>
        <w:t>The</w:t>
      </w:r>
      <w:proofErr w:type="spellEnd"/>
      <w:r>
        <w:t xml:space="preserve"> </w:t>
      </w:r>
      <w:proofErr w:type="spellStart"/>
      <w:r>
        <w:t>contribution</w:t>
      </w:r>
      <w:proofErr w:type="spellEnd"/>
      <w:r>
        <w:t xml:space="preserve"> </w:t>
      </w:r>
      <w:proofErr w:type="spellStart"/>
      <w:r>
        <w:t>of</w:t>
      </w:r>
      <w:proofErr w:type="spellEnd"/>
      <w:r>
        <w:t xml:space="preserve"> </w:t>
      </w:r>
      <w:proofErr w:type="spellStart"/>
      <w:r>
        <w:t>the</w:t>
      </w:r>
      <w:proofErr w:type="spellEnd"/>
      <w:r>
        <w:t xml:space="preserve"> thesis </w:t>
      </w:r>
      <w:proofErr w:type="spellStart"/>
      <w:r>
        <w:t>lies</w:t>
      </w:r>
      <w:proofErr w:type="spellEnd"/>
      <w:r>
        <w:t xml:space="preserve"> </w:t>
      </w:r>
      <w:proofErr w:type="spellStart"/>
      <w:r>
        <w:t>mainly</w:t>
      </w:r>
      <w:proofErr w:type="spellEnd"/>
      <w:r>
        <w:t xml:space="preserve"> in </w:t>
      </w:r>
      <w:proofErr w:type="spellStart"/>
      <w:r>
        <w:t>lower</w:t>
      </w:r>
      <w:proofErr w:type="spellEnd"/>
      <w:r>
        <w:t xml:space="preserve"> </w:t>
      </w:r>
      <w:proofErr w:type="spellStart"/>
      <w:r>
        <w:t>price</w:t>
      </w:r>
      <w:proofErr w:type="spellEnd"/>
      <w:r>
        <w:t xml:space="preserve"> </w:t>
      </w:r>
      <w:proofErr w:type="spellStart"/>
      <w:r>
        <w:t>of</w:t>
      </w:r>
      <w:proofErr w:type="spellEnd"/>
      <w:r>
        <w:t xml:space="preserve"> </w:t>
      </w:r>
      <w:proofErr w:type="spellStart"/>
      <w:r>
        <w:t>the</w:t>
      </w:r>
      <w:proofErr w:type="spellEnd"/>
      <w:r>
        <w:t xml:space="preserve"> </w:t>
      </w:r>
      <w:proofErr w:type="spellStart"/>
      <w:r>
        <w:t>system</w:t>
      </w:r>
      <w:proofErr w:type="spellEnd"/>
      <w:r>
        <w:t xml:space="preserve"> </w:t>
      </w:r>
      <w:proofErr w:type="spellStart"/>
      <w:r>
        <w:t>and</w:t>
      </w:r>
      <w:proofErr w:type="spellEnd"/>
      <w:r>
        <w:t xml:space="preserve"> </w:t>
      </w:r>
      <w:proofErr w:type="spellStart"/>
      <w:r>
        <w:t>therefore</w:t>
      </w:r>
      <w:proofErr w:type="spellEnd"/>
      <w:r>
        <w:t xml:space="preserve"> in </w:t>
      </w:r>
      <w:proofErr w:type="spellStart"/>
      <w:r>
        <w:t>its</w:t>
      </w:r>
      <w:proofErr w:type="spellEnd"/>
      <w:r>
        <w:t xml:space="preserve"> </w:t>
      </w:r>
      <w:proofErr w:type="spellStart"/>
      <w:r>
        <w:t>larger</w:t>
      </w:r>
      <w:proofErr w:type="spellEnd"/>
      <w:r>
        <w:t xml:space="preserve"> </w:t>
      </w:r>
      <w:proofErr w:type="spellStart"/>
      <w:r>
        <w:t>accessibility</w:t>
      </w:r>
      <w:proofErr w:type="spellEnd"/>
      <w:r>
        <w:t xml:space="preserve"> </w:t>
      </w:r>
      <w:proofErr w:type="spellStart"/>
      <w:r>
        <w:t>for</w:t>
      </w:r>
      <w:proofErr w:type="spellEnd"/>
      <w:r>
        <w:t xml:space="preserve"> </w:t>
      </w:r>
      <w:proofErr w:type="spellStart"/>
      <w:r>
        <w:t>general</w:t>
      </w:r>
      <w:proofErr w:type="spellEnd"/>
      <w:r>
        <w:t xml:space="preserve"> public. </w:t>
      </w:r>
      <w:proofErr w:type="spellStart"/>
      <w:r>
        <w:t>Price</w:t>
      </w:r>
      <w:proofErr w:type="spellEnd"/>
      <w:r>
        <w:t xml:space="preserve"> </w:t>
      </w:r>
      <w:proofErr w:type="spellStart"/>
      <w:r>
        <w:t>reduction</w:t>
      </w:r>
      <w:proofErr w:type="spellEnd"/>
      <w:r>
        <w:t xml:space="preserve"> </w:t>
      </w:r>
      <w:proofErr w:type="spellStart"/>
      <w:r>
        <w:t>is</w:t>
      </w:r>
      <w:proofErr w:type="spellEnd"/>
      <w:r>
        <w:t xml:space="preserve"> </w:t>
      </w:r>
      <w:proofErr w:type="spellStart"/>
      <w:r>
        <w:t>achieved</w:t>
      </w:r>
      <w:proofErr w:type="spellEnd"/>
      <w:r>
        <w:t xml:space="preserve"> by </w:t>
      </w:r>
      <w:proofErr w:type="spellStart"/>
      <w:r>
        <w:t>using</w:t>
      </w:r>
      <w:proofErr w:type="spellEnd"/>
      <w:r>
        <w:t xml:space="preserve"> a </w:t>
      </w:r>
      <w:proofErr w:type="spellStart"/>
      <w:r>
        <w:t>personal</w:t>
      </w:r>
      <w:proofErr w:type="spellEnd"/>
      <w:r>
        <w:t xml:space="preserve"> </w:t>
      </w:r>
      <w:proofErr w:type="spellStart"/>
      <w:r>
        <w:t>computer</w:t>
      </w:r>
      <w:proofErr w:type="spellEnd"/>
      <w:r>
        <w:t xml:space="preserve"> as a </w:t>
      </w:r>
      <w:proofErr w:type="spellStart"/>
      <w:r>
        <w:t>Central</w:t>
      </w:r>
      <w:proofErr w:type="spellEnd"/>
      <w:r>
        <w:t xml:space="preserve"> I&amp;HAS</w:t>
      </w:r>
      <w:r w:rsidRPr="00B805C5">
        <w:t xml:space="preserve">. </w:t>
      </w:r>
      <w:r>
        <w:t xml:space="preserve">As </w:t>
      </w:r>
      <w:proofErr w:type="spellStart"/>
      <w:r>
        <w:t>an</w:t>
      </w:r>
      <w:proofErr w:type="spellEnd"/>
      <w:r>
        <w:t xml:space="preserve"> interface </w:t>
      </w:r>
      <w:proofErr w:type="spellStart"/>
      <w:r>
        <w:t>for</w:t>
      </w:r>
      <w:proofErr w:type="spellEnd"/>
      <w:r>
        <w:t xml:space="preserve"> </w:t>
      </w:r>
      <w:proofErr w:type="spellStart"/>
      <w:r>
        <w:t>connection</w:t>
      </w:r>
      <w:proofErr w:type="spellEnd"/>
      <w:r>
        <w:t xml:space="preserve"> </w:t>
      </w:r>
      <w:proofErr w:type="spellStart"/>
      <w:r>
        <w:t>of</w:t>
      </w:r>
      <w:proofErr w:type="spellEnd"/>
      <w:r>
        <w:t xml:space="preserve"> </w:t>
      </w:r>
      <w:proofErr w:type="spellStart"/>
      <w:r>
        <w:t>various</w:t>
      </w:r>
      <w:proofErr w:type="spellEnd"/>
      <w:r>
        <w:t xml:space="preserve"> </w:t>
      </w:r>
      <w:proofErr w:type="spellStart"/>
      <w:r>
        <w:t>components</w:t>
      </w:r>
      <w:proofErr w:type="spellEnd"/>
      <w:r>
        <w:t xml:space="preserve"> </w:t>
      </w:r>
      <w:proofErr w:type="spellStart"/>
      <w:r>
        <w:t>of</w:t>
      </w:r>
      <w:proofErr w:type="spellEnd"/>
      <w:r>
        <w:t xml:space="preserve"> I&amp;HAS </w:t>
      </w:r>
      <w:proofErr w:type="spellStart"/>
      <w:r>
        <w:t>there</w:t>
      </w:r>
      <w:proofErr w:type="spellEnd"/>
      <w:r>
        <w:t xml:space="preserve"> </w:t>
      </w:r>
      <w:proofErr w:type="spellStart"/>
      <w:r>
        <w:t>was</w:t>
      </w:r>
      <w:proofErr w:type="spellEnd"/>
      <w:r>
        <w:t xml:space="preserve"> </w:t>
      </w:r>
      <w:proofErr w:type="spellStart"/>
      <w:r>
        <w:t>used</w:t>
      </w:r>
      <w:proofErr w:type="spellEnd"/>
      <w:r>
        <w:t xml:space="preserve"> </w:t>
      </w:r>
      <w:proofErr w:type="spellStart"/>
      <w:r w:rsidRPr="00B805C5">
        <w:t>Arduino</w:t>
      </w:r>
      <w:proofErr w:type="spellEnd"/>
      <w:r w:rsidRPr="00B805C5">
        <w:t xml:space="preserve"> Mega, </w:t>
      </w:r>
      <w:proofErr w:type="spellStart"/>
      <w:r>
        <w:t>which</w:t>
      </w:r>
      <w:proofErr w:type="spellEnd"/>
      <w:r>
        <w:t xml:space="preserve"> </w:t>
      </w:r>
      <w:proofErr w:type="spellStart"/>
      <w:r>
        <w:t>enables</w:t>
      </w:r>
      <w:proofErr w:type="spellEnd"/>
      <w:r>
        <w:t xml:space="preserve"> to use 16 analog </w:t>
      </w:r>
      <w:proofErr w:type="spellStart"/>
      <w:r>
        <w:t>and</w:t>
      </w:r>
      <w:proofErr w:type="spellEnd"/>
      <w:r>
        <w:t xml:space="preserve"> 51 </w:t>
      </w:r>
      <w:proofErr w:type="spellStart"/>
      <w:r>
        <w:t>digital</w:t>
      </w:r>
      <w:proofErr w:type="spellEnd"/>
      <w:r>
        <w:t xml:space="preserve"> </w:t>
      </w:r>
      <w:proofErr w:type="spellStart"/>
      <w:r>
        <w:t>pins</w:t>
      </w:r>
      <w:proofErr w:type="spellEnd"/>
      <w:r w:rsidRPr="00B805C5">
        <w:t xml:space="preserve">. </w:t>
      </w:r>
      <w:proofErr w:type="spellStart"/>
      <w:r>
        <w:t>The</w:t>
      </w:r>
      <w:proofErr w:type="spellEnd"/>
      <w:r>
        <w:t xml:space="preserve"> </w:t>
      </w:r>
      <w:proofErr w:type="spellStart"/>
      <w:r>
        <w:t>computer</w:t>
      </w:r>
      <w:proofErr w:type="spellEnd"/>
      <w:r>
        <w:t xml:space="preserve"> </w:t>
      </w:r>
      <w:proofErr w:type="spellStart"/>
      <w:proofErr w:type="gramStart"/>
      <w:r>
        <w:t>is</w:t>
      </w:r>
      <w:proofErr w:type="spellEnd"/>
      <w:r>
        <w:t xml:space="preserve"> </w:t>
      </w:r>
      <w:proofErr w:type="spellStart"/>
      <w:r>
        <w:t>used</w:t>
      </w:r>
      <w:proofErr w:type="spellEnd"/>
      <w:proofErr w:type="gramEnd"/>
      <w:r>
        <w:t xml:space="preserve"> not </w:t>
      </w:r>
      <w:proofErr w:type="spellStart"/>
      <w:r>
        <w:t>only</w:t>
      </w:r>
      <w:proofErr w:type="spellEnd"/>
      <w:r>
        <w:t xml:space="preserve"> </w:t>
      </w:r>
      <w:proofErr w:type="spellStart"/>
      <w:r>
        <w:t>for</w:t>
      </w:r>
      <w:proofErr w:type="spellEnd"/>
      <w:r>
        <w:t xml:space="preserve"> </w:t>
      </w:r>
      <w:proofErr w:type="spellStart"/>
      <w:r>
        <w:t>programming</w:t>
      </w:r>
      <w:proofErr w:type="spellEnd"/>
      <w:r>
        <w:t xml:space="preserve"> </w:t>
      </w:r>
      <w:proofErr w:type="spellStart"/>
      <w:r>
        <w:t>and</w:t>
      </w:r>
      <w:proofErr w:type="spellEnd"/>
      <w:r>
        <w:t xml:space="preserve"> </w:t>
      </w:r>
      <w:proofErr w:type="spellStart"/>
      <w:r>
        <w:t>control</w:t>
      </w:r>
      <w:proofErr w:type="spellEnd"/>
      <w:r>
        <w:t xml:space="preserve">  </w:t>
      </w:r>
      <w:proofErr w:type="spellStart"/>
      <w:r>
        <w:t>Andruino</w:t>
      </w:r>
      <w:proofErr w:type="spellEnd"/>
      <w:r w:rsidRPr="00B805C5">
        <w:t xml:space="preserve">, </w:t>
      </w:r>
      <w:proofErr w:type="spellStart"/>
      <w:r>
        <w:t>but</w:t>
      </w:r>
      <w:proofErr w:type="spellEnd"/>
      <w:r>
        <w:t xml:space="preserve"> </w:t>
      </w:r>
      <w:proofErr w:type="spellStart"/>
      <w:r>
        <w:t>also</w:t>
      </w:r>
      <w:proofErr w:type="spellEnd"/>
      <w:r>
        <w:t xml:space="preserve"> as a Alarm </w:t>
      </w:r>
      <w:proofErr w:type="spellStart"/>
      <w:r>
        <w:t>Transmission</w:t>
      </w:r>
      <w:proofErr w:type="spellEnd"/>
      <w:r>
        <w:t xml:space="preserve"> </w:t>
      </w:r>
      <w:proofErr w:type="spellStart"/>
      <w:r>
        <w:t>System</w:t>
      </w:r>
      <w:proofErr w:type="spellEnd"/>
      <w:r>
        <w:t xml:space="preserve"> </w:t>
      </w:r>
      <w:proofErr w:type="spellStart"/>
      <w:r>
        <w:t>due</w:t>
      </w:r>
      <w:proofErr w:type="spellEnd"/>
      <w:r>
        <w:t xml:space="preserve"> to </w:t>
      </w:r>
      <w:proofErr w:type="spellStart"/>
      <w:r>
        <w:t>its</w:t>
      </w:r>
      <w:proofErr w:type="spellEnd"/>
      <w:r>
        <w:t xml:space="preserve"> </w:t>
      </w:r>
      <w:proofErr w:type="spellStart"/>
      <w:r>
        <w:t>possibility</w:t>
      </w:r>
      <w:proofErr w:type="spellEnd"/>
      <w:r>
        <w:t xml:space="preserve"> </w:t>
      </w:r>
      <w:proofErr w:type="spellStart"/>
      <w:r>
        <w:t>of</w:t>
      </w:r>
      <w:proofErr w:type="spellEnd"/>
      <w:r>
        <w:t xml:space="preserve"> internet </w:t>
      </w:r>
      <w:proofErr w:type="spellStart"/>
      <w:r>
        <w:t>connection</w:t>
      </w:r>
      <w:proofErr w:type="spellEnd"/>
      <w:r>
        <w:t>.</w:t>
      </w:r>
      <w:r w:rsidRPr="00B805C5">
        <w:t xml:space="preserve"> </w:t>
      </w:r>
      <w:proofErr w:type="spellStart"/>
      <w:r>
        <w:t>While</w:t>
      </w:r>
      <w:proofErr w:type="spellEnd"/>
      <w:r>
        <w:t xml:space="preserve"> </w:t>
      </w:r>
      <w:proofErr w:type="spellStart"/>
      <w:r>
        <w:t>the</w:t>
      </w:r>
      <w:proofErr w:type="spellEnd"/>
      <w:r>
        <w:t xml:space="preserve"> </w:t>
      </w:r>
      <w:proofErr w:type="spellStart"/>
      <w:r>
        <w:t>system</w:t>
      </w:r>
      <w:proofErr w:type="spellEnd"/>
      <w:r>
        <w:t xml:space="preserve"> </w:t>
      </w:r>
      <w:proofErr w:type="spellStart"/>
      <w:r>
        <w:t>was</w:t>
      </w:r>
      <w:proofErr w:type="spellEnd"/>
      <w:r>
        <w:t xml:space="preserve"> </w:t>
      </w:r>
      <w:proofErr w:type="spellStart"/>
      <w:r>
        <w:t>developing</w:t>
      </w:r>
      <w:proofErr w:type="spellEnd"/>
      <w:r>
        <w:t xml:space="preserve">, </w:t>
      </w:r>
      <w:proofErr w:type="spellStart"/>
      <w:r>
        <w:t>the</w:t>
      </w:r>
      <w:proofErr w:type="spellEnd"/>
      <w:r>
        <w:t xml:space="preserve"> </w:t>
      </w:r>
      <w:proofErr w:type="spellStart"/>
      <w:r>
        <w:t>main</w:t>
      </w:r>
      <w:proofErr w:type="spellEnd"/>
      <w:r>
        <w:t xml:space="preserve"> </w:t>
      </w:r>
      <w:proofErr w:type="spellStart"/>
      <w:r>
        <w:t>emphasis</w:t>
      </w:r>
      <w:proofErr w:type="spellEnd"/>
      <w:r>
        <w:t xml:space="preserve"> </w:t>
      </w:r>
      <w:proofErr w:type="spellStart"/>
      <w:r>
        <w:t>was</w:t>
      </w:r>
      <w:proofErr w:type="spellEnd"/>
      <w:r>
        <w:t xml:space="preserve"> </w:t>
      </w:r>
      <w:proofErr w:type="spellStart"/>
      <w:r>
        <w:t>focused</w:t>
      </w:r>
      <w:proofErr w:type="spellEnd"/>
      <w:r>
        <w:t xml:space="preserve"> on stability</w:t>
      </w:r>
      <w:r w:rsidRPr="00B805C5">
        <w:t xml:space="preserve">, </w:t>
      </w:r>
      <w:proofErr w:type="spellStart"/>
      <w:r>
        <w:t>high</w:t>
      </w:r>
      <w:proofErr w:type="spellEnd"/>
      <w:r>
        <w:t xml:space="preserve"> </w:t>
      </w:r>
      <w:proofErr w:type="spellStart"/>
      <w:r>
        <w:t>level</w:t>
      </w:r>
      <w:proofErr w:type="spellEnd"/>
      <w:r>
        <w:t xml:space="preserve"> </w:t>
      </w:r>
      <w:proofErr w:type="spellStart"/>
      <w:r>
        <w:t>of</w:t>
      </w:r>
      <w:proofErr w:type="spellEnd"/>
      <w:r>
        <w:t xml:space="preserve"> </w:t>
      </w:r>
      <w:proofErr w:type="spellStart"/>
      <w:r>
        <w:t>protection</w:t>
      </w:r>
      <w:proofErr w:type="spellEnd"/>
      <w:r>
        <w:t xml:space="preserve"> </w:t>
      </w:r>
      <w:proofErr w:type="spellStart"/>
      <w:r>
        <w:t>against</w:t>
      </w:r>
      <w:proofErr w:type="spellEnd"/>
      <w:r>
        <w:t xml:space="preserve"> </w:t>
      </w:r>
      <w:proofErr w:type="spellStart"/>
      <w:r>
        <w:t>any</w:t>
      </w:r>
      <w:proofErr w:type="spellEnd"/>
      <w:r>
        <w:t xml:space="preserve"> </w:t>
      </w:r>
      <w:proofErr w:type="spellStart"/>
      <w:r>
        <w:t>sabotage</w:t>
      </w:r>
      <w:proofErr w:type="spellEnd"/>
      <w:r w:rsidRPr="00B805C5">
        <w:t xml:space="preserve">, </w:t>
      </w:r>
      <w:proofErr w:type="spellStart"/>
      <w:r>
        <w:t>high</w:t>
      </w:r>
      <w:proofErr w:type="spellEnd"/>
      <w:r>
        <w:t xml:space="preserve"> variability </w:t>
      </w:r>
      <w:proofErr w:type="spellStart"/>
      <w:r>
        <w:t>and</w:t>
      </w:r>
      <w:proofErr w:type="spellEnd"/>
      <w:r>
        <w:t xml:space="preserve"> simplicity </w:t>
      </w:r>
      <w:proofErr w:type="spellStart"/>
      <w:r>
        <w:t>programming</w:t>
      </w:r>
      <w:proofErr w:type="spellEnd"/>
      <w:r>
        <w:t xml:space="preserve"> </w:t>
      </w:r>
      <w:proofErr w:type="spellStart"/>
      <w:r>
        <w:t>for</w:t>
      </w:r>
      <w:proofErr w:type="spellEnd"/>
      <w:r>
        <w:t xml:space="preserve"> </w:t>
      </w:r>
      <w:proofErr w:type="spellStart"/>
      <w:r>
        <w:t>users</w:t>
      </w:r>
      <w:proofErr w:type="spellEnd"/>
      <w:r w:rsidRPr="00B805C5">
        <w:t xml:space="preserve">. </w:t>
      </w:r>
      <w:proofErr w:type="spellStart"/>
      <w:r>
        <w:t>Thanks</w:t>
      </w:r>
      <w:proofErr w:type="spellEnd"/>
      <w:r>
        <w:t xml:space="preserve"> to </w:t>
      </w:r>
      <w:proofErr w:type="spellStart"/>
      <w:r>
        <w:t>the</w:t>
      </w:r>
      <w:proofErr w:type="spellEnd"/>
      <w:r>
        <w:t xml:space="preserve"> </w:t>
      </w:r>
      <w:proofErr w:type="spellStart"/>
      <w:r>
        <w:t>fact</w:t>
      </w:r>
      <w:proofErr w:type="spellEnd"/>
      <w:r>
        <w:t xml:space="preserve">, </w:t>
      </w:r>
      <w:proofErr w:type="spellStart"/>
      <w:r>
        <w:t>that</w:t>
      </w:r>
      <w:proofErr w:type="spellEnd"/>
      <w:r>
        <w:t xml:space="preserve"> </w:t>
      </w:r>
      <w:proofErr w:type="spellStart"/>
      <w:r>
        <w:t>mentioned</w:t>
      </w:r>
      <w:proofErr w:type="spellEnd"/>
      <w:r>
        <w:t xml:space="preserve"> </w:t>
      </w:r>
      <w:proofErr w:type="spellStart"/>
      <w:r>
        <w:t>Arduino</w:t>
      </w:r>
      <w:proofErr w:type="spellEnd"/>
      <w:r>
        <w:t xml:space="preserve"> Mega</w:t>
      </w:r>
      <w:r w:rsidRPr="00B805C5">
        <w:t xml:space="preserve"> </w:t>
      </w:r>
      <w:r>
        <w:t xml:space="preserve">has </w:t>
      </w:r>
      <w:proofErr w:type="spellStart"/>
      <w:r>
        <w:t>large</w:t>
      </w:r>
      <w:proofErr w:type="spellEnd"/>
      <w:r>
        <w:t xml:space="preserve"> </w:t>
      </w:r>
      <w:proofErr w:type="spellStart"/>
      <w:r>
        <w:t>number</w:t>
      </w:r>
      <w:proofErr w:type="spellEnd"/>
      <w:r>
        <w:t xml:space="preserve"> </w:t>
      </w:r>
      <w:proofErr w:type="spellStart"/>
      <w:r>
        <w:t>of</w:t>
      </w:r>
      <w:proofErr w:type="spellEnd"/>
      <w:r>
        <w:t xml:space="preserve"> </w:t>
      </w:r>
      <w:proofErr w:type="spellStart"/>
      <w:r>
        <w:t>inputs</w:t>
      </w:r>
      <w:proofErr w:type="spellEnd"/>
      <w:r w:rsidRPr="00B805C5">
        <w:t xml:space="preserve">, </w:t>
      </w:r>
      <w:proofErr w:type="spellStart"/>
      <w:r>
        <w:t>it</w:t>
      </w:r>
      <w:proofErr w:type="spellEnd"/>
      <w:r>
        <w:t xml:space="preserve"> </w:t>
      </w:r>
      <w:proofErr w:type="spellStart"/>
      <w:r>
        <w:t>is</w:t>
      </w:r>
      <w:proofErr w:type="spellEnd"/>
      <w:r>
        <w:t xml:space="preserve"> </w:t>
      </w:r>
      <w:proofErr w:type="spellStart"/>
      <w:r>
        <w:t>possible</w:t>
      </w:r>
      <w:proofErr w:type="spellEnd"/>
      <w:r>
        <w:t xml:space="preserve"> to use </w:t>
      </w:r>
      <w:proofErr w:type="spellStart"/>
      <w:r>
        <w:t>the</w:t>
      </w:r>
      <w:proofErr w:type="spellEnd"/>
      <w:r>
        <w:t xml:space="preserve"> </w:t>
      </w:r>
      <w:proofErr w:type="spellStart"/>
      <w:r>
        <w:t>developed</w:t>
      </w:r>
      <w:proofErr w:type="spellEnd"/>
      <w:r>
        <w:t xml:space="preserve"> </w:t>
      </w:r>
      <w:proofErr w:type="spellStart"/>
      <w:r>
        <w:t>system</w:t>
      </w:r>
      <w:proofErr w:type="spellEnd"/>
      <w:r>
        <w:t xml:space="preserve"> not </w:t>
      </w:r>
      <w:proofErr w:type="spellStart"/>
      <w:r>
        <w:t>only</w:t>
      </w:r>
      <w:proofErr w:type="spellEnd"/>
      <w:r>
        <w:t xml:space="preserve"> as a </w:t>
      </w:r>
      <w:proofErr w:type="spellStart"/>
      <w:r>
        <w:t>Intruder</w:t>
      </w:r>
      <w:proofErr w:type="spellEnd"/>
      <w:r>
        <w:t xml:space="preserve"> </w:t>
      </w:r>
      <w:proofErr w:type="spellStart"/>
      <w:r>
        <w:t>and</w:t>
      </w:r>
      <w:proofErr w:type="spellEnd"/>
      <w:r>
        <w:t xml:space="preserve"> Hold-</w:t>
      </w:r>
      <w:proofErr w:type="spellStart"/>
      <w:r>
        <w:t>up</w:t>
      </w:r>
      <w:proofErr w:type="spellEnd"/>
      <w:r>
        <w:t xml:space="preserve"> Alarm </w:t>
      </w:r>
      <w:proofErr w:type="spellStart"/>
      <w:r>
        <w:t>System</w:t>
      </w:r>
      <w:proofErr w:type="spellEnd"/>
      <w:r>
        <w:t xml:space="preserve">, </w:t>
      </w:r>
      <w:proofErr w:type="spellStart"/>
      <w:r>
        <w:t>but</w:t>
      </w:r>
      <w:proofErr w:type="spellEnd"/>
      <w:r>
        <w:t xml:space="preserve"> </w:t>
      </w:r>
      <w:proofErr w:type="spellStart"/>
      <w:r>
        <w:t>also</w:t>
      </w:r>
      <w:proofErr w:type="spellEnd"/>
      <w:r>
        <w:t xml:space="preserve"> as a  </w:t>
      </w:r>
      <w:proofErr w:type="spellStart"/>
      <w:r>
        <w:t>Fire</w:t>
      </w:r>
      <w:proofErr w:type="spellEnd"/>
      <w:r>
        <w:t xml:space="preserve"> Alarm </w:t>
      </w:r>
      <w:proofErr w:type="spellStart"/>
      <w:r>
        <w:t>System</w:t>
      </w:r>
      <w:proofErr w:type="spellEnd"/>
      <w:r>
        <w:t xml:space="preserve">. </w:t>
      </w:r>
      <w:proofErr w:type="spellStart"/>
      <w:r w:rsidRPr="00B805C5">
        <w:t>Arduino</w:t>
      </w:r>
      <w:proofErr w:type="spellEnd"/>
      <w:r w:rsidRPr="00B805C5">
        <w:t xml:space="preserve"> </w:t>
      </w:r>
      <w:proofErr w:type="spellStart"/>
      <w:r>
        <w:t>periodically</w:t>
      </w:r>
      <w:proofErr w:type="spellEnd"/>
      <w:r>
        <w:t xml:space="preserve"> </w:t>
      </w:r>
      <w:proofErr w:type="spellStart"/>
      <w:r>
        <w:t>verifies</w:t>
      </w:r>
      <w:proofErr w:type="spellEnd"/>
      <w:r>
        <w:t xml:space="preserve"> </w:t>
      </w:r>
      <w:proofErr w:type="spellStart"/>
      <w:r>
        <w:t>communiacion</w:t>
      </w:r>
      <w:proofErr w:type="spellEnd"/>
      <w:r>
        <w:t xml:space="preserve"> </w:t>
      </w:r>
      <w:proofErr w:type="spellStart"/>
      <w:r>
        <w:t>with</w:t>
      </w:r>
      <w:proofErr w:type="spellEnd"/>
      <w:r>
        <w:t xml:space="preserve"> </w:t>
      </w:r>
      <w:proofErr w:type="spellStart"/>
      <w:r>
        <w:t>the</w:t>
      </w:r>
      <w:proofErr w:type="spellEnd"/>
      <w:r>
        <w:t xml:space="preserve"> </w:t>
      </w:r>
      <w:proofErr w:type="spellStart"/>
      <w:r>
        <w:t>computer</w:t>
      </w:r>
      <w:proofErr w:type="spellEnd"/>
      <w:r>
        <w:t xml:space="preserve"> </w:t>
      </w:r>
      <w:proofErr w:type="spellStart"/>
      <w:r>
        <w:t>and</w:t>
      </w:r>
      <w:proofErr w:type="spellEnd"/>
      <w:r>
        <w:t xml:space="preserve"> </w:t>
      </w:r>
      <w:proofErr w:type="spellStart"/>
      <w:r>
        <w:t>if</w:t>
      </w:r>
      <w:proofErr w:type="spellEnd"/>
      <w:r>
        <w:t xml:space="preserve"> </w:t>
      </w:r>
      <w:proofErr w:type="spellStart"/>
      <w:r>
        <w:t>any</w:t>
      </w:r>
      <w:proofErr w:type="spellEnd"/>
      <w:r>
        <w:t xml:space="preserve"> alarm </w:t>
      </w:r>
      <w:proofErr w:type="spellStart"/>
      <w:r>
        <w:t>occurs</w:t>
      </w:r>
      <w:proofErr w:type="spellEnd"/>
      <w:r>
        <w:t xml:space="preserve">, </w:t>
      </w:r>
      <w:proofErr w:type="spellStart"/>
      <w:r>
        <w:t>Arduino</w:t>
      </w:r>
      <w:proofErr w:type="spellEnd"/>
      <w:r>
        <w:t xml:space="preserve"> </w:t>
      </w:r>
      <w:proofErr w:type="spellStart"/>
      <w:r>
        <w:t>sends</w:t>
      </w:r>
      <w:proofErr w:type="spellEnd"/>
      <w:r>
        <w:t xml:space="preserve"> </w:t>
      </w:r>
      <w:proofErr w:type="spellStart"/>
      <w:r>
        <w:t>an</w:t>
      </w:r>
      <w:proofErr w:type="spellEnd"/>
      <w:r>
        <w:t xml:space="preserve"> alarm </w:t>
      </w:r>
      <w:proofErr w:type="spellStart"/>
      <w:r>
        <w:t>signal</w:t>
      </w:r>
      <w:proofErr w:type="spellEnd"/>
      <w:r>
        <w:t xml:space="preserve"> to </w:t>
      </w:r>
      <w:proofErr w:type="spellStart"/>
      <w:r>
        <w:t>the</w:t>
      </w:r>
      <w:proofErr w:type="spellEnd"/>
      <w:r>
        <w:t xml:space="preserve"> </w:t>
      </w:r>
      <w:proofErr w:type="spellStart"/>
      <w:r>
        <w:t>computer</w:t>
      </w:r>
      <w:proofErr w:type="spellEnd"/>
      <w:r>
        <w:t xml:space="preserve"> </w:t>
      </w:r>
      <w:proofErr w:type="spellStart"/>
      <w:r>
        <w:t>and</w:t>
      </w:r>
      <w:proofErr w:type="spellEnd"/>
      <w:r>
        <w:t xml:space="preserve"> </w:t>
      </w:r>
      <w:proofErr w:type="spellStart"/>
      <w:r>
        <w:t>also</w:t>
      </w:r>
      <w:proofErr w:type="spellEnd"/>
      <w:r>
        <w:t xml:space="preserve"> </w:t>
      </w:r>
      <w:proofErr w:type="spellStart"/>
      <w:r>
        <w:t>activates</w:t>
      </w:r>
      <w:proofErr w:type="spellEnd"/>
      <w:r>
        <w:t xml:space="preserve"> </w:t>
      </w:r>
      <w:proofErr w:type="spellStart"/>
      <w:r>
        <w:t>its</w:t>
      </w:r>
      <w:proofErr w:type="spellEnd"/>
      <w:r>
        <w:t xml:space="preserve"> </w:t>
      </w:r>
      <w:proofErr w:type="spellStart"/>
      <w:r>
        <w:t>outputs</w:t>
      </w:r>
      <w:proofErr w:type="spellEnd"/>
      <w:r w:rsidRPr="00B805C5">
        <w:t xml:space="preserve">. </w:t>
      </w:r>
      <w:proofErr w:type="spellStart"/>
      <w:r>
        <w:t>Developed</w:t>
      </w:r>
      <w:proofErr w:type="spellEnd"/>
      <w:r>
        <w:t xml:space="preserve"> </w:t>
      </w:r>
      <w:proofErr w:type="spellStart"/>
      <w:r>
        <w:t>system</w:t>
      </w:r>
      <w:proofErr w:type="spellEnd"/>
      <w:r>
        <w:t xml:space="preserve"> </w:t>
      </w:r>
      <w:proofErr w:type="spellStart"/>
      <w:r>
        <w:t>also</w:t>
      </w:r>
      <w:proofErr w:type="spellEnd"/>
      <w:r>
        <w:t xml:space="preserve"> </w:t>
      </w:r>
      <w:proofErr w:type="spellStart"/>
      <w:r>
        <w:t>allows</w:t>
      </w:r>
      <w:proofErr w:type="spellEnd"/>
      <w:r>
        <w:t xml:space="preserve"> to </w:t>
      </w:r>
      <w:proofErr w:type="spellStart"/>
      <w:r>
        <w:t>switch</w:t>
      </w:r>
      <w:proofErr w:type="spellEnd"/>
      <w:r>
        <w:t xml:space="preserve"> </w:t>
      </w:r>
      <w:proofErr w:type="spellStart"/>
      <w:r>
        <w:t>off</w:t>
      </w:r>
      <w:proofErr w:type="spellEnd"/>
      <w:r>
        <w:t xml:space="preserve"> </w:t>
      </w:r>
      <w:proofErr w:type="spellStart"/>
      <w:r>
        <w:t>control</w:t>
      </w:r>
      <w:proofErr w:type="spellEnd"/>
      <w:r>
        <w:t xml:space="preserve"> </w:t>
      </w:r>
      <w:proofErr w:type="spellStart"/>
      <w:r>
        <w:t>of</w:t>
      </w:r>
      <w:proofErr w:type="spellEnd"/>
      <w:r>
        <w:t xml:space="preserve"> </w:t>
      </w:r>
      <w:proofErr w:type="spellStart"/>
      <w:r>
        <w:t>the</w:t>
      </w:r>
      <w:proofErr w:type="spellEnd"/>
      <w:r>
        <w:t xml:space="preserve"> </w:t>
      </w:r>
      <w:proofErr w:type="spellStart"/>
      <w:r>
        <w:t>communication</w:t>
      </w:r>
      <w:proofErr w:type="spellEnd"/>
      <w:r>
        <w:t xml:space="preserve"> </w:t>
      </w:r>
      <w:proofErr w:type="spellStart"/>
      <w:r>
        <w:t>with</w:t>
      </w:r>
      <w:proofErr w:type="spellEnd"/>
      <w:r>
        <w:t xml:space="preserve"> </w:t>
      </w:r>
      <w:proofErr w:type="spellStart"/>
      <w:r>
        <w:t>the</w:t>
      </w:r>
      <w:proofErr w:type="spellEnd"/>
      <w:r>
        <w:t xml:space="preserve"> </w:t>
      </w:r>
      <w:proofErr w:type="spellStart"/>
      <w:r>
        <w:t>computer</w:t>
      </w:r>
      <w:proofErr w:type="spellEnd"/>
      <w:r>
        <w:t xml:space="preserve"> </w:t>
      </w:r>
      <w:proofErr w:type="spellStart"/>
      <w:r>
        <w:t>and</w:t>
      </w:r>
      <w:proofErr w:type="spellEnd"/>
      <w:r>
        <w:t xml:space="preserve"> </w:t>
      </w:r>
      <w:proofErr w:type="spellStart"/>
      <w:r>
        <w:t>connection</w:t>
      </w:r>
      <w:proofErr w:type="spellEnd"/>
      <w:r>
        <w:t xml:space="preserve"> </w:t>
      </w:r>
      <w:proofErr w:type="spellStart"/>
      <w:r>
        <w:t>of</w:t>
      </w:r>
      <w:proofErr w:type="spellEnd"/>
      <w:r>
        <w:t xml:space="preserve"> </w:t>
      </w:r>
      <w:proofErr w:type="spellStart"/>
      <w:r>
        <w:t>code</w:t>
      </w:r>
      <w:proofErr w:type="spellEnd"/>
      <w:r>
        <w:t xml:space="preserve"> </w:t>
      </w:r>
      <w:proofErr w:type="spellStart"/>
      <w:r>
        <w:t>keypad</w:t>
      </w:r>
      <w:proofErr w:type="spellEnd"/>
      <w:r>
        <w:t xml:space="preserve">, </w:t>
      </w:r>
      <w:proofErr w:type="spellStart"/>
      <w:r>
        <w:t>what</w:t>
      </w:r>
      <w:proofErr w:type="spellEnd"/>
      <w:r>
        <w:t xml:space="preserve"> </w:t>
      </w:r>
      <w:proofErr w:type="spellStart"/>
      <w:r>
        <w:t>enables</w:t>
      </w:r>
      <w:proofErr w:type="spellEnd"/>
      <w:r>
        <w:t xml:space="preserve"> </w:t>
      </w:r>
      <w:proofErr w:type="spellStart"/>
      <w:r>
        <w:t>the</w:t>
      </w:r>
      <w:proofErr w:type="spellEnd"/>
      <w:r>
        <w:t xml:space="preserve"> </w:t>
      </w:r>
      <w:proofErr w:type="spellStart"/>
      <w:r>
        <w:t>system</w:t>
      </w:r>
      <w:proofErr w:type="spellEnd"/>
      <w:r>
        <w:t xml:space="preserve"> to </w:t>
      </w:r>
      <w:proofErr w:type="spellStart"/>
      <w:r>
        <w:t>work</w:t>
      </w:r>
      <w:proofErr w:type="spellEnd"/>
      <w:r>
        <w:t xml:space="preserve"> </w:t>
      </w:r>
      <w:proofErr w:type="spellStart"/>
      <w:r>
        <w:t>independently</w:t>
      </w:r>
      <w:proofErr w:type="spellEnd"/>
      <w:r>
        <w:t xml:space="preserve"> </w:t>
      </w:r>
      <w:proofErr w:type="spellStart"/>
      <w:r>
        <w:t>without</w:t>
      </w:r>
      <w:proofErr w:type="spellEnd"/>
      <w:r>
        <w:t xml:space="preserve"> </w:t>
      </w:r>
      <w:proofErr w:type="spellStart"/>
      <w:r>
        <w:t>computer</w:t>
      </w:r>
      <w:proofErr w:type="spellEnd"/>
      <w:r>
        <w:t xml:space="preserve"> </w:t>
      </w:r>
      <w:proofErr w:type="spellStart"/>
      <w:r>
        <w:t>control</w:t>
      </w:r>
      <w:proofErr w:type="spellEnd"/>
      <w:r>
        <w:t xml:space="preserve">. </w:t>
      </w:r>
      <w:proofErr w:type="spellStart"/>
      <w:r>
        <w:t>However</w:t>
      </w:r>
      <w:proofErr w:type="spellEnd"/>
      <w:r>
        <w:t xml:space="preserve">, I don´t </w:t>
      </w:r>
      <w:proofErr w:type="spellStart"/>
      <w:r>
        <w:t>recommend</w:t>
      </w:r>
      <w:proofErr w:type="spellEnd"/>
      <w:r>
        <w:t xml:space="preserve"> </w:t>
      </w:r>
      <w:proofErr w:type="spellStart"/>
      <w:r>
        <w:t>this</w:t>
      </w:r>
      <w:proofErr w:type="spellEnd"/>
      <w:r>
        <w:t xml:space="preserve"> </w:t>
      </w:r>
      <w:proofErr w:type="spellStart"/>
      <w:r>
        <w:t>possibility</w:t>
      </w:r>
      <w:proofErr w:type="spellEnd"/>
      <w:r>
        <w:t xml:space="preserve">, </w:t>
      </w:r>
      <w:proofErr w:type="spellStart"/>
      <w:r>
        <w:t>because</w:t>
      </w:r>
      <w:proofErr w:type="spellEnd"/>
      <w:r>
        <w:t xml:space="preserve"> </w:t>
      </w:r>
      <w:proofErr w:type="spellStart"/>
      <w:r>
        <w:t>we</w:t>
      </w:r>
      <w:proofErr w:type="spellEnd"/>
      <w:r>
        <w:t xml:space="preserve"> lose </w:t>
      </w:r>
      <w:proofErr w:type="spellStart"/>
      <w:r>
        <w:t>backup</w:t>
      </w:r>
      <w:proofErr w:type="spellEnd"/>
      <w:r>
        <w:t xml:space="preserve"> Alarm </w:t>
      </w:r>
      <w:proofErr w:type="spellStart"/>
      <w:r>
        <w:t>Transmission</w:t>
      </w:r>
      <w:proofErr w:type="spellEnd"/>
      <w:r>
        <w:t xml:space="preserve"> </w:t>
      </w:r>
      <w:proofErr w:type="spellStart"/>
      <w:r>
        <w:t>System</w:t>
      </w:r>
      <w:proofErr w:type="spellEnd"/>
      <w:r>
        <w:t xml:space="preserve"> </w:t>
      </w:r>
      <w:proofErr w:type="spellStart"/>
      <w:r>
        <w:t>and</w:t>
      </w:r>
      <w:proofErr w:type="spellEnd"/>
      <w:r>
        <w:t xml:space="preserve"> </w:t>
      </w:r>
      <w:proofErr w:type="spellStart"/>
      <w:r>
        <w:t>flow</w:t>
      </w:r>
      <w:proofErr w:type="spellEnd"/>
      <w:r>
        <w:t xml:space="preserve"> </w:t>
      </w:r>
      <w:proofErr w:type="spellStart"/>
      <w:r>
        <w:t>control</w:t>
      </w:r>
      <w:proofErr w:type="spellEnd"/>
      <w:r>
        <w:t xml:space="preserve"> </w:t>
      </w:r>
      <w:proofErr w:type="spellStart"/>
      <w:r>
        <w:t>Andruino</w:t>
      </w:r>
      <w:proofErr w:type="spellEnd"/>
      <w:r>
        <w:t xml:space="preserve"> Mega </w:t>
      </w:r>
      <w:proofErr w:type="spellStart"/>
      <w:r>
        <w:t>with</w:t>
      </w:r>
      <w:proofErr w:type="spellEnd"/>
      <w:r>
        <w:t xml:space="preserve"> </w:t>
      </w:r>
      <w:proofErr w:type="spellStart"/>
      <w:r>
        <w:t>the</w:t>
      </w:r>
      <w:proofErr w:type="spellEnd"/>
      <w:r>
        <w:t xml:space="preserve"> </w:t>
      </w:r>
      <w:proofErr w:type="spellStart"/>
      <w:r>
        <w:t>computer</w:t>
      </w:r>
      <w:proofErr w:type="spellEnd"/>
      <w:r>
        <w:t xml:space="preserve"> </w:t>
      </w:r>
      <w:proofErr w:type="spellStart"/>
      <w:r>
        <w:t>this</w:t>
      </w:r>
      <w:proofErr w:type="spellEnd"/>
      <w:r>
        <w:t xml:space="preserve"> </w:t>
      </w:r>
      <w:proofErr w:type="spellStart"/>
      <w:r>
        <w:t>way</w:t>
      </w:r>
      <w:proofErr w:type="spellEnd"/>
      <w:r>
        <w:t>.</w:t>
      </w:r>
    </w:p>
    <w:p w:rsidR="0067389A" w:rsidRPr="00B805C5" w:rsidRDefault="0067389A" w:rsidP="0067389A">
      <w:r>
        <w:t xml:space="preserve">In </w:t>
      </w:r>
      <w:proofErr w:type="spellStart"/>
      <w:r>
        <w:t>conclusion</w:t>
      </w:r>
      <w:proofErr w:type="spellEnd"/>
      <w:r>
        <w:t xml:space="preserve"> </w:t>
      </w:r>
      <w:proofErr w:type="spellStart"/>
      <w:r>
        <w:t>of</w:t>
      </w:r>
      <w:proofErr w:type="spellEnd"/>
      <w:r>
        <w:t xml:space="preserve"> </w:t>
      </w:r>
      <w:proofErr w:type="spellStart"/>
      <w:r>
        <w:t>the</w:t>
      </w:r>
      <w:proofErr w:type="spellEnd"/>
      <w:r>
        <w:t xml:space="preserve"> thesis </w:t>
      </w:r>
      <w:proofErr w:type="spellStart"/>
      <w:r>
        <w:t>there</w:t>
      </w:r>
      <w:proofErr w:type="spellEnd"/>
      <w:r>
        <w:t xml:space="preserve"> </w:t>
      </w:r>
      <w:proofErr w:type="spellStart"/>
      <w:r>
        <w:t>is</w:t>
      </w:r>
      <w:proofErr w:type="spellEnd"/>
      <w:r>
        <w:t xml:space="preserve"> </w:t>
      </w:r>
      <w:proofErr w:type="spellStart"/>
      <w:r>
        <w:t>mentioned</w:t>
      </w:r>
      <w:proofErr w:type="spellEnd"/>
      <w:r>
        <w:t xml:space="preserve"> </w:t>
      </w:r>
      <w:proofErr w:type="spellStart"/>
      <w:r>
        <w:t>price</w:t>
      </w:r>
      <w:proofErr w:type="spellEnd"/>
      <w:r>
        <w:t xml:space="preserve"> </w:t>
      </w:r>
      <w:proofErr w:type="spellStart"/>
      <w:r>
        <w:t>calculation</w:t>
      </w:r>
      <w:proofErr w:type="spellEnd"/>
      <w:r>
        <w:t xml:space="preserve">, </w:t>
      </w:r>
      <w:proofErr w:type="spellStart"/>
      <w:r>
        <w:t>which</w:t>
      </w:r>
      <w:proofErr w:type="spellEnd"/>
      <w:r>
        <w:t xml:space="preserve"> </w:t>
      </w:r>
      <w:proofErr w:type="spellStart"/>
      <w:r>
        <w:t>includes</w:t>
      </w:r>
      <w:proofErr w:type="spellEnd"/>
      <w:r>
        <w:t xml:space="preserve"> </w:t>
      </w:r>
      <w:proofErr w:type="spellStart"/>
      <w:r>
        <w:t>also</w:t>
      </w:r>
      <w:proofErr w:type="spellEnd"/>
      <w:r>
        <w:t xml:space="preserve"> </w:t>
      </w:r>
      <w:proofErr w:type="spellStart"/>
      <w:r>
        <w:t>the</w:t>
      </w:r>
      <w:proofErr w:type="spellEnd"/>
      <w:r>
        <w:t xml:space="preserve"> </w:t>
      </w:r>
      <w:proofErr w:type="spellStart"/>
      <w:r>
        <w:t>price</w:t>
      </w:r>
      <w:proofErr w:type="spellEnd"/>
      <w:r>
        <w:t xml:space="preserve"> </w:t>
      </w:r>
      <w:proofErr w:type="spellStart"/>
      <w:r>
        <w:t>of</w:t>
      </w:r>
      <w:proofErr w:type="spellEnd"/>
      <w:r>
        <w:t xml:space="preserve"> </w:t>
      </w:r>
      <w:proofErr w:type="spellStart"/>
      <w:r>
        <w:t>extension</w:t>
      </w:r>
      <w:proofErr w:type="spellEnd"/>
      <w:r>
        <w:t xml:space="preserve"> </w:t>
      </w:r>
      <w:proofErr w:type="spellStart"/>
      <w:r>
        <w:t>cable</w:t>
      </w:r>
      <w:proofErr w:type="spellEnd"/>
      <w:r>
        <w:t xml:space="preserve"> to </w:t>
      </w:r>
      <w:proofErr w:type="spellStart"/>
      <w:r>
        <w:t>the</w:t>
      </w:r>
      <w:proofErr w:type="spellEnd"/>
      <w:r>
        <w:t xml:space="preserve"> </w:t>
      </w:r>
      <w:proofErr w:type="spellStart"/>
      <w:r>
        <w:t>keypad</w:t>
      </w:r>
      <w:proofErr w:type="spellEnd"/>
      <w:r>
        <w:t xml:space="preserve">, </w:t>
      </w:r>
      <w:proofErr w:type="spellStart"/>
      <w:r>
        <w:t>the</w:t>
      </w:r>
      <w:proofErr w:type="spellEnd"/>
      <w:r>
        <w:t xml:space="preserve"> </w:t>
      </w:r>
      <w:proofErr w:type="spellStart"/>
      <w:r>
        <w:t>price</w:t>
      </w:r>
      <w:proofErr w:type="spellEnd"/>
      <w:r>
        <w:t xml:space="preserve"> </w:t>
      </w:r>
      <w:proofErr w:type="spellStart"/>
      <w:r>
        <w:t>of</w:t>
      </w:r>
      <w:proofErr w:type="spellEnd"/>
      <w:r>
        <w:t xml:space="preserve"> </w:t>
      </w:r>
      <w:proofErr w:type="spellStart"/>
      <w:r>
        <w:t>numeric</w:t>
      </w:r>
      <w:proofErr w:type="spellEnd"/>
      <w:r>
        <w:t xml:space="preserve"> </w:t>
      </w:r>
      <w:proofErr w:type="spellStart"/>
      <w:r>
        <w:t>keypad</w:t>
      </w:r>
      <w:proofErr w:type="spellEnd"/>
      <w:r>
        <w:t xml:space="preserve"> </w:t>
      </w:r>
      <w:proofErr w:type="spellStart"/>
      <w:r>
        <w:t>and</w:t>
      </w:r>
      <w:proofErr w:type="spellEnd"/>
      <w:r>
        <w:t xml:space="preserve"> </w:t>
      </w:r>
      <w:proofErr w:type="spellStart"/>
      <w:r>
        <w:t>the</w:t>
      </w:r>
      <w:proofErr w:type="spellEnd"/>
      <w:r>
        <w:t xml:space="preserve"> </w:t>
      </w:r>
      <w:proofErr w:type="spellStart"/>
      <w:r>
        <w:t>price</w:t>
      </w:r>
      <w:proofErr w:type="spellEnd"/>
      <w:r>
        <w:t xml:space="preserve"> </w:t>
      </w:r>
      <w:proofErr w:type="spellStart"/>
      <w:r>
        <w:t>of</w:t>
      </w:r>
      <w:proofErr w:type="spellEnd"/>
      <w:r>
        <w:t xml:space="preserve"> </w:t>
      </w:r>
      <w:proofErr w:type="spellStart"/>
      <w:r>
        <w:t>backup</w:t>
      </w:r>
      <w:proofErr w:type="spellEnd"/>
      <w:r>
        <w:t xml:space="preserve"> alarm </w:t>
      </w:r>
      <w:proofErr w:type="spellStart"/>
      <w:r>
        <w:t>transmission</w:t>
      </w:r>
      <w:proofErr w:type="spellEnd"/>
      <w:r>
        <w:t xml:space="preserve"> device </w:t>
      </w:r>
      <w:proofErr w:type="spellStart"/>
      <w:r>
        <w:t>connected</w:t>
      </w:r>
      <w:proofErr w:type="spellEnd"/>
      <w:r>
        <w:t xml:space="preserve"> to </w:t>
      </w:r>
      <w:proofErr w:type="spellStart"/>
      <w:r>
        <w:t>Arduino</w:t>
      </w:r>
      <w:proofErr w:type="spellEnd"/>
      <w:r>
        <w:t xml:space="preserve"> Mega</w:t>
      </w:r>
      <w:r w:rsidRPr="00B805C5">
        <w:t xml:space="preserve">. </w:t>
      </w:r>
      <w:proofErr w:type="spellStart"/>
      <w:r>
        <w:t>The</w:t>
      </w:r>
      <w:proofErr w:type="spellEnd"/>
      <w:r>
        <w:t xml:space="preserve"> </w:t>
      </w:r>
      <w:proofErr w:type="spellStart"/>
      <w:r>
        <w:t>result</w:t>
      </w:r>
      <w:proofErr w:type="spellEnd"/>
      <w:r>
        <w:t xml:space="preserve"> </w:t>
      </w:r>
      <w:proofErr w:type="spellStart"/>
      <w:r>
        <w:t>of</w:t>
      </w:r>
      <w:proofErr w:type="spellEnd"/>
      <w:r>
        <w:t xml:space="preserve"> </w:t>
      </w:r>
      <w:proofErr w:type="spellStart"/>
      <w:r>
        <w:t>price</w:t>
      </w:r>
      <w:proofErr w:type="spellEnd"/>
      <w:r>
        <w:t xml:space="preserve"> </w:t>
      </w:r>
      <w:proofErr w:type="spellStart"/>
      <w:r>
        <w:t>calculation</w:t>
      </w:r>
      <w:proofErr w:type="spellEnd"/>
      <w:r>
        <w:t xml:space="preserve"> </w:t>
      </w:r>
      <w:proofErr w:type="spellStart"/>
      <w:r>
        <w:t>shows</w:t>
      </w:r>
      <w:proofErr w:type="spellEnd"/>
      <w:r>
        <w:t xml:space="preserve">, </w:t>
      </w:r>
      <w:proofErr w:type="spellStart"/>
      <w:r>
        <w:t>that</w:t>
      </w:r>
      <w:proofErr w:type="spellEnd"/>
      <w:r>
        <w:t xml:space="preserve"> </w:t>
      </w:r>
      <w:proofErr w:type="spellStart"/>
      <w:r>
        <w:t>developed</w:t>
      </w:r>
      <w:proofErr w:type="spellEnd"/>
      <w:r>
        <w:t xml:space="preserve"> Alarm </w:t>
      </w:r>
      <w:proofErr w:type="spellStart"/>
      <w:r>
        <w:t>Security</w:t>
      </w:r>
      <w:proofErr w:type="spellEnd"/>
      <w:r>
        <w:t xml:space="preserve"> </w:t>
      </w:r>
      <w:proofErr w:type="spellStart"/>
      <w:r>
        <w:t>System</w:t>
      </w:r>
      <w:proofErr w:type="spellEnd"/>
      <w:r>
        <w:t xml:space="preserve"> </w:t>
      </w:r>
      <w:proofErr w:type="spellStart"/>
      <w:r>
        <w:t>can</w:t>
      </w:r>
      <w:proofErr w:type="spellEnd"/>
      <w:r>
        <w:t xml:space="preserve"> </w:t>
      </w:r>
      <w:proofErr w:type="spellStart"/>
      <w:r>
        <w:t>enable</w:t>
      </w:r>
      <w:proofErr w:type="spellEnd"/>
      <w:r>
        <w:t xml:space="preserve"> to </w:t>
      </w:r>
      <w:proofErr w:type="spellStart"/>
      <w:r>
        <w:t>save</w:t>
      </w:r>
      <w:proofErr w:type="spellEnd"/>
      <w:r>
        <w:t xml:space="preserve"> </w:t>
      </w:r>
      <w:r w:rsidRPr="00B805C5">
        <w:t>77-85</w:t>
      </w:r>
      <w:r>
        <w:rPr>
          <w:lang w:val="en-US"/>
        </w:rPr>
        <w:t>%</w:t>
      </w:r>
      <w:r>
        <w:t xml:space="preserve"> </w:t>
      </w:r>
      <w:proofErr w:type="spellStart"/>
      <w:r>
        <w:t>for</w:t>
      </w:r>
      <w:proofErr w:type="spellEnd"/>
      <w:r>
        <w:t xml:space="preserve"> </w:t>
      </w:r>
      <w:proofErr w:type="spellStart"/>
      <w:r>
        <w:t>the</w:t>
      </w:r>
      <w:proofErr w:type="spellEnd"/>
      <w:r>
        <w:t xml:space="preserve"> </w:t>
      </w:r>
      <w:proofErr w:type="spellStart"/>
      <w:r>
        <w:t>main</w:t>
      </w:r>
      <w:proofErr w:type="spellEnd"/>
      <w:r>
        <w:t xml:space="preserve"> part </w:t>
      </w:r>
      <w:proofErr w:type="spellStart"/>
      <w:r>
        <w:t>of</w:t>
      </w:r>
      <w:proofErr w:type="spellEnd"/>
      <w:r>
        <w:t xml:space="preserve"> </w:t>
      </w:r>
      <w:proofErr w:type="spellStart"/>
      <w:r>
        <w:t>system</w:t>
      </w:r>
      <w:proofErr w:type="spellEnd"/>
      <w:r>
        <w:t xml:space="preserve"> in </w:t>
      </w:r>
      <w:proofErr w:type="gramStart"/>
      <w:r>
        <w:t>case</w:t>
      </w:r>
      <w:proofErr w:type="gramEnd"/>
      <w:r>
        <w:t xml:space="preserve"> </w:t>
      </w:r>
      <w:proofErr w:type="spellStart"/>
      <w:r>
        <w:t>it</w:t>
      </w:r>
      <w:proofErr w:type="spellEnd"/>
      <w:r>
        <w:t xml:space="preserve"> </w:t>
      </w:r>
      <w:proofErr w:type="spellStart"/>
      <w:r>
        <w:t>will</w:t>
      </w:r>
      <w:proofErr w:type="spellEnd"/>
      <w:r>
        <w:t xml:space="preserve"> </w:t>
      </w:r>
      <w:proofErr w:type="spellStart"/>
      <w:r>
        <w:t>be</w:t>
      </w:r>
      <w:proofErr w:type="spellEnd"/>
      <w:r>
        <w:t xml:space="preserve"> </w:t>
      </w:r>
      <w:proofErr w:type="spellStart"/>
      <w:r>
        <w:t>used</w:t>
      </w:r>
      <w:proofErr w:type="spellEnd"/>
      <w:r>
        <w:t xml:space="preserve"> as a </w:t>
      </w:r>
      <w:proofErr w:type="spellStart"/>
      <w:r>
        <w:t>replacement</w:t>
      </w:r>
      <w:proofErr w:type="spellEnd"/>
      <w:r>
        <w:t xml:space="preserve"> </w:t>
      </w:r>
      <w:proofErr w:type="spellStart"/>
      <w:r>
        <w:t>of</w:t>
      </w:r>
      <w:proofErr w:type="spellEnd"/>
      <w:r>
        <w:t xml:space="preserve"> </w:t>
      </w:r>
      <w:proofErr w:type="spellStart"/>
      <w:r>
        <w:t>Central</w:t>
      </w:r>
      <w:proofErr w:type="spellEnd"/>
      <w:r>
        <w:t xml:space="preserve"> I&amp;HAS</w:t>
      </w:r>
      <w:r w:rsidRPr="00B805C5">
        <w:t xml:space="preserve">. </w:t>
      </w:r>
      <w:r>
        <w:t xml:space="preserve">In case </w:t>
      </w:r>
      <w:proofErr w:type="spellStart"/>
      <w:r>
        <w:t>the</w:t>
      </w:r>
      <w:proofErr w:type="spellEnd"/>
      <w:r>
        <w:t xml:space="preserve"> </w:t>
      </w:r>
      <w:proofErr w:type="spellStart"/>
      <w:r>
        <w:t>system</w:t>
      </w:r>
      <w:proofErr w:type="spellEnd"/>
      <w:r>
        <w:t xml:space="preserve"> </w:t>
      </w:r>
      <w:proofErr w:type="spellStart"/>
      <w:r>
        <w:t>will</w:t>
      </w:r>
      <w:proofErr w:type="spellEnd"/>
      <w:r>
        <w:t xml:space="preserve"> </w:t>
      </w:r>
      <w:proofErr w:type="spellStart"/>
      <w:r>
        <w:t>be</w:t>
      </w:r>
      <w:proofErr w:type="spellEnd"/>
      <w:r>
        <w:t xml:space="preserve"> </w:t>
      </w:r>
      <w:proofErr w:type="spellStart"/>
      <w:r>
        <w:t>used</w:t>
      </w:r>
      <w:proofErr w:type="spellEnd"/>
      <w:r>
        <w:t xml:space="preserve"> as a </w:t>
      </w:r>
      <w:proofErr w:type="spellStart"/>
      <w:r>
        <w:t>replacement</w:t>
      </w:r>
      <w:proofErr w:type="spellEnd"/>
      <w:r>
        <w:t xml:space="preserve"> </w:t>
      </w:r>
      <w:proofErr w:type="spellStart"/>
      <w:r>
        <w:t>of</w:t>
      </w:r>
      <w:proofErr w:type="spellEnd"/>
      <w:r>
        <w:t xml:space="preserve"> I&amp;HAS</w:t>
      </w:r>
      <w:r w:rsidRPr="00B805C5">
        <w:t xml:space="preserve"> </w:t>
      </w:r>
      <w:proofErr w:type="spellStart"/>
      <w:r>
        <w:t>and</w:t>
      </w:r>
      <w:proofErr w:type="spellEnd"/>
      <w:r>
        <w:t xml:space="preserve"> </w:t>
      </w:r>
      <w:proofErr w:type="spellStart"/>
      <w:r>
        <w:t>also</w:t>
      </w:r>
      <w:proofErr w:type="spellEnd"/>
      <w:r w:rsidRPr="00B805C5">
        <w:t xml:space="preserve"> </w:t>
      </w:r>
      <w:r>
        <w:t xml:space="preserve">as </w:t>
      </w:r>
      <w:proofErr w:type="spellStart"/>
      <w:r>
        <w:t>an</w:t>
      </w:r>
      <w:proofErr w:type="spellEnd"/>
      <w:r>
        <w:t xml:space="preserve"> </w:t>
      </w:r>
      <w:proofErr w:type="spellStart"/>
      <w:r>
        <w:t>Electronic</w:t>
      </w:r>
      <w:proofErr w:type="spellEnd"/>
      <w:r>
        <w:t xml:space="preserve"> </w:t>
      </w:r>
      <w:proofErr w:type="spellStart"/>
      <w:r>
        <w:t>Fire</w:t>
      </w:r>
      <w:proofErr w:type="spellEnd"/>
      <w:r>
        <w:t xml:space="preserve"> Alarm </w:t>
      </w:r>
      <w:proofErr w:type="spellStart"/>
      <w:r>
        <w:t>System</w:t>
      </w:r>
      <w:proofErr w:type="spellEnd"/>
      <w:r w:rsidRPr="00B805C5">
        <w:t xml:space="preserve">, </w:t>
      </w:r>
      <w:proofErr w:type="spellStart"/>
      <w:r>
        <w:t>the</w:t>
      </w:r>
      <w:proofErr w:type="spellEnd"/>
      <w:r>
        <w:t xml:space="preserve"> </w:t>
      </w:r>
      <w:proofErr w:type="spellStart"/>
      <w:r>
        <w:t>developed</w:t>
      </w:r>
      <w:proofErr w:type="spellEnd"/>
      <w:r>
        <w:t xml:space="preserve"> </w:t>
      </w:r>
      <w:proofErr w:type="spellStart"/>
      <w:r>
        <w:t>system</w:t>
      </w:r>
      <w:proofErr w:type="spellEnd"/>
      <w:r>
        <w:t xml:space="preserve"> </w:t>
      </w:r>
      <w:proofErr w:type="spellStart"/>
      <w:r>
        <w:t>can</w:t>
      </w:r>
      <w:proofErr w:type="spellEnd"/>
      <w:r>
        <w:t xml:space="preserve"> </w:t>
      </w:r>
      <w:proofErr w:type="spellStart"/>
      <w:r>
        <w:t>save</w:t>
      </w:r>
      <w:proofErr w:type="spellEnd"/>
      <w:r w:rsidRPr="00B805C5">
        <w:t xml:space="preserve"> 86-89</w:t>
      </w:r>
      <w:r>
        <w:rPr>
          <w:lang w:val="en-US"/>
        </w:rPr>
        <w:t>%</w:t>
      </w:r>
      <w:r w:rsidRPr="00B805C5">
        <w:rPr>
          <w:lang w:val="en-US"/>
        </w:rPr>
        <w:t xml:space="preserve"> </w:t>
      </w:r>
      <w:r>
        <w:rPr>
          <w:lang w:val="en-US"/>
        </w:rPr>
        <w:t>of the market price of similar system</w:t>
      </w:r>
      <w:r w:rsidRPr="00B805C5">
        <w:t xml:space="preserve">. </w:t>
      </w:r>
      <w:proofErr w:type="spellStart"/>
      <w:r>
        <w:t>But</w:t>
      </w:r>
      <w:proofErr w:type="spellEnd"/>
      <w:r>
        <w:t xml:space="preserve"> I </w:t>
      </w:r>
      <w:proofErr w:type="spellStart"/>
      <w:r>
        <w:t>would</w:t>
      </w:r>
      <w:proofErr w:type="spellEnd"/>
      <w:r>
        <w:t xml:space="preserve"> </w:t>
      </w:r>
      <w:proofErr w:type="spellStart"/>
      <w:r>
        <w:t>like</w:t>
      </w:r>
      <w:proofErr w:type="spellEnd"/>
      <w:r>
        <w:t xml:space="preserve"> </w:t>
      </w:r>
      <w:r>
        <w:lastRenderedPageBreak/>
        <w:t xml:space="preserve">to </w:t>
      </w:r>
      <w:proofErr w:type="spellStart"/>
      <w:r>
        <w:t>emphasise</w:t>
      </w:r>
      <w:proofErr w:type="spellEnd"/>
      <w:r>
        <w:t xml:space="preserve">, </w:t>
      </w:r>
      <w:proofErr w:type="spellStart"/>
      <w:r>
        <w:t>that</w:t>
      </w:r>
      <w:proofErr w:type="spellEnd"/>
      <w:r>
        <w:t xml:space="preserve"> </w:t>
      </w:r>
      <w:proofErr w:type="spellStart"/>
      <w:r>
        <w:t>the</w:t>
      </w:r>
      <w:proofErr w:type="spellEnd"/>
      <w:r>
        <w:t xml:space="preserve"> </w:t>
      </w:r>
      <w:proofErr w:type="spellStart"/>
      <w:r>
        <w:t>price</w:t>
      </w:r>
      <w:proofErr w:type="spellEnd"/>
      <w:r>
        <w:t xml:space="preserve"> </w:t>
      </w:r>
      <w:proofErr w:type="spellStart"/>
      <w:r>
        <w:t>calculation</w:t>
      </w:r>
      <w:proofErr w:type="spellEnd"/>
      <w:r>
        <w:t xml:space="preserve"> </w:t>
      </w:r>
      <w:proofErr w:type="spellStart"/>
      <w:r>
        <w:t>of</w:t>
      </w:r>
      <w:proofErr w:type="spellEnd"/>
      <w:r>
        <w:t xml:space="preserve"> </w:t>
      </w:r>
      <w:proofErr w:type="spellStart"/>
      <w:r>
        <w:t>developed</w:t>
      </w:r>
      <w:proofErr w:type="spellEnd"/>
      <w:r>
        <w:t xml:space="preserve"> </w:t>
      </w:r>
      <w:proofErr w:type="spellStart"/>
      <w:r>
        <w:t>system</w:t>
      </w:r>
      <w:proofErr w:type="spellEnd"/>
      <w:r>
        <w:t xml:space="preserve"> </w:t>
      </w:r>
      <w:proofErr w:type="spellStart"/>
      <w:r>
        <w:t>doesn</w:t>
      </w:r>
      <w:proofErr w:type="spellEnd"/>
      <w:r>
        <w:t xml:space="preserve">´t </w:t>
      </w:r>
      <w:proofErr w:type="spellStart"/>
      <w:r>
        <w:t>contain</w:t>
      </w:r>
      <w:proofErr w:type="spellEnd"/>
      <w:r>
        <w:t xml:space="preserve"> </w:t>
      </w:r>
      <w:proofErr w:type="spellStart"/>
      <w:r>
        <w:t>the</w:t>
      </w:r>
      <w:proofErr w:type="spellEnd"/>
      <w:r>
        <w:t xml:space="preserve"> </w:t>
      </w:r>
      <w:proofErr w:type="spellStart"/>
      <w:r>
        <w:t>cost</w:t>
      </w:r>
      <w:proofErr w:type="spellEnd"/>
      <w:r>
        <w:t xml:space="preserve"> </w:t>
      </w:r>
      <w:proofErr w:type="spellStart"/>
      <w:r>
        <w:t>of</w:t>
      </w:r>
      <w:proofErr w:type="spellEnd"/>
      <w:r>
        <w:t xml:space="preserve"> </w:t>
      </w:r>
      <w:proofErr w:type="spellStart"/>
      <w:r>
        <w:t>certification</w:t>
      </w:r>
      <w:proofErr w:type="spellEnd"/>
      <w:r w:rsidRPr="00B805C5">
        <w:t xml:space="preserve">, </w:t>
      </w:r>
      <w:proofErr w:type="spellStart"/>
      <w:r>
        <w:t>possible</w:t>
      </w:r>
      <w:proofErr w:type="spellEnd"/>
      <w:r>
        <w:t xml:space="preserve"> profit </w:t>
      </w:r>
      <w:proofErr w:type="spellStart"/>
      <w:r>
        <w:t>from</w:t>
      </w:r>
      <w:proofErr w:type="spellEnd"/>
      <w:r>
        <w:t xml:space="preserve"> </w:t>
      </w:r>
      <w:proofErr w:type="spellStart"/>
      <w:r>
        <w:t>sales</w:t>
      </w:r>
      <w:proofErr w:type="spellEnd"/>
      <w:r>
        <w:t xml:space="preserve"> </w:t>
      </w:r>
      <w:proofErr w:type="spellStart"/>
      <w:r>
        <w:t>and</w:t>
      </w:r>
      <w:proofErr w:type="spellEnd"/>
      <w:r>
        <w:t xml:space="preserve"> </w:t>
      </w:r>
      <w:proofErr w:type="spellStart"/>
      <w:r>
        <w:t>the</w:t>
      </w:r>
      <w:proofErr w:type="spellEnd"/>
      <w:r>
        <w:t xml:space="preserve"> </w:t>
      </w:r>
      <w:proofErr w:type="spellStart"/>
      <w:r>
        <w:t>cost</w:t>
      </w:r>
      <w:proofErr w:type="spellEnd"/>
      <w:r>
        <w:t xml:space="preserve"> </w:t>
      </w:r>
      <w:proofErr w:type="spellStart"/>
      <w:r>
        <w:t>of</w:t>
      </w:r>
      <w:proofErr w:type="spellEnd"/>
      <w:r>
        <w:t xml:space="preserve"> software </w:t>
      </w:r>
      <w:proofErr w:type="spellStart"/>
      <w:r>
        <w:t>development</w:t>
      </w:r>
      <w:proofErr w:type="spellEnd"/>
      <w:r>
        <w:t xml:space="preserve">, </w:t>
      </w:r>
      <w:proofErr w:type="gramStart"/>
      <w:r>
        <w:t>i.</w:t>
      </w:r>
      <w:proofErr w:type="spellStart"/>
      <w:r>
        <w:t>e</w:t>
      </w:r>
      <w:proofErr w:type="spellEnd"/>
      <w:r>
        <w:t xml:space="preserve">. </w:t>
      </w:r>
      <w:proofErr w:type="spellStart"/>
      <w:r>
        <w:t>work</w:t>
      </w:r>
      <w:proofErr w:type="spellEnd"/>
      <w:proofErr w:type="gramEnd"/>
      <w:r w:rsidRPr="00B805C5">
        <w:t>.</w:t>
      </w:r>
    </w:p>
    <w:p w:rsidR="0067389A" w:rsidRDefault="0067389A" w:rsidP="0067389A">
      <w:proofErr w:type="spellStart"/>
      <w:r>
        <w:t>The</w:t>
      </w:r>
      <w:proofErr w:type="spellEnd"/>
      <w:r>
        <w:t xml:space="preserve"> </w:t>
      </w:r>
      <w:proofErr w:type="spellStart"/>
      <w:r>
        <w:t>advantages</w:t>
      </w:r>
      <w:proofErr w:type="spellEnd"/>
      <w:r>
        <w:t xml:space="preserve"> </w:t>
      </w:r>
      <w:proofErr w:type="spellStart"/>
      <w:r>
        <w:t>of</w:t>
      </w:r>
      <w:proofErr w:type="spellEnd"/>
      <w:r>
        <w:t xml:space="preserve"> </w:t>
      </w:r>
      <w:proofErr w:type="spellStart"/>
      <w:r>
        <w:t>developed</w:t>
      </w:r>
      <w:proofErr w:type="spellEnd"/>
      <w:r>
        <w:t xml:space="preserve"> </w:t>
      </w:r>
      <w:proofErr w:type="spellStart"/>
      <w:r>
        <w:t>system</w:t>
      </w:r>
      <w:proofErr w:type="spellEnd"/>
      <w:r>
        <w:t xml:space="preserve"> </w:t>
      </w:r>
      <w:proofErr w:type="spellStart"/>
      <w:r>
        <w:t>include</w:t>
      </w:r>
      <w:proofErr w:type="spellEnd"/>
      <w:r>
        <w:t xml:space="preserve"> </w:t>
      </w:r>
      <w:proofErr w:type="spellStart"/>
      <w:r>
        <w:t>low</w:t>
      </w:r>
      <w:proofErr w:type="spellEnd"/>
      <w:r>
        <w:t xml:space="preserve"> </w:t>
      </w:r>
      <w:proofErr w:type="spellStart"/>
      <w:r>
        <w:t>cost</w:t>
      </w:r>
      <w:proofErr w:type="spellEnd"/>
      <w:r>
        <w:t xml:space="preserve">, simplicity </w:t>
      </w:r>
      <w:proofErr w:type="spellStart"/>
      <w:r>
        <w:t>of</w:t>
      </w:r>
      <w:proofErr w:type="spellEnd"/>
      <w:r>
        <w:t xml:space="preserve"> </w:t>
      </w:r>
      <w:proofErr w:type="spellStart"/>
      <w:r>
        <w:t>programming</w:t>
      </w:r>
      <w:proofErr w:type="spellEnd"/>
      <w:r>
        <w:t xml:space="preserve">, </w:t>
      </w:r>
      <w:proofErr w:type="spellStart"/>
      <w:r>
        <w:t>large</w:t>
      </w:r>
      <w:proofErr w:type="spellEnd"/>
      <w:r>
        <w:t xml:space="preserve"> </w:t>
      </w:r>
      <w:proofErr w:type="spellStart"/>
      <w:r>
        <w:t>number</w:t>
      </w:r>
      <w:proofErr w:type="spellEnd"/>
      <w:r>
        <w:t xml:space="preserve"> </w:t>
      </w:r>
      <w:proofErr w:type="spellStart"/>
      <w:r>
        <w:t>of</w:t>
      </w:r>
      <w:proofErr w:type="spellEnd"/>
      <w:r>
        <w:t xml:space="preserve"> </w:t>
      </w:r>
      <w:proofErr w:type="spellStart"/>
      <w:r>
        <w:t>programmable</w:t>
      </w:r>
      <w:proofErr w:type="spellEnd"/>
      <w:r>
        <w:t xml:space="preserve"> </w:t>
      </w:r>
      <w:proofErr w:type="spellStart"/>
      <w:r>
        <w:t>inputs</w:t>
      </w:r>
      <w:proofErr w:type="spellEnd"/>
      <w:r>
        <w:t xml:space="preserve"> </w:t>
      </w:r>
      <w:proofErr w:type="spellStart"/>
      <w:r>
        <w:t>and</w:t>
      </w:r>
      <w:proofErr w:type="spellEnd"/>
      <w:r>
        <w:t xml:space="preserve"> </w:t>
      </w:r>
      <w:proofErr w:type="spellStart"/>
      <w:r>
        <w:t>outputs</w:t>
      </w:r>
      <w:proofErr w:type="spellEnd"/>
      <w:r>
        <w:t xml:space="preserve">, </w:t>
      </w:r>
      <w:proofErr w:type="spellStart"/>
      <w:r>
        <w:t>the</w:t>
      </w:r>
      <w:proofErr w:type="spellEnd"/>
      <w:r>
        <w:t xml:space="preserve"> </w:t>
      </w:r>
      <w:proofErr w:type="spellStart"/>
      <w:r>
        <w:t>possibility</w:t>
      </w:r>
      <w:proofErr w:type="spellEnd"/>
      <w:r>
        <w:t xml:space="preserve"> </w:t>
      </w:r>
      <w:proofErr w:type="spellStart"/>
      <w:r>
        <w:t>of</w:t>
      </w:r>
      <w:proofErr w:type="spellEnd"/>
      <w:r>
        <w:t xml:space="preserve"> </w:t>
      </w:r>
      <w:proofErr w:type="spellStart"/>
      <w:r>
        <w:t>using</w:t>
      </w:r>
      <w:proofErr w:type="spellEnd"/>
      <w:r>
        <w:t xml:space="preserve"> not </w:t>
      </w:r>
      <w:proofErr w:type="spellStart"/>
      <w:r>
        <w:t>only</w:t>
      </w:r>
      <w:proofErr w:type="spellEnd"/>
      <w:r>
        <w:t xml:space="preserve"> as a </w:t>
      </w:r>
      <w:proofErr w:type="spellStart"/>
      <w:r>
        <w:t>Intruder</w:t>
      </w:r>
      <w:proofErr w:type="spellEnd"/>
      <w:r>
        <w:t xml:space="preserve"> </w:t>
      </w:r>
      <w:proofErr w:type="spellStart"/>
      <w:r>
        <w:t>and</w:t>
      </w:r>
      <w:proofErr w:type="spellEnd"/>
      <w:r>
        <w:t xml:space="preserve"> Hold-</w:t>
      </w:r>
      <w:proofErr w:type="spellStart"/>
      <w:r>
        <w:t>up</w:t>
      </w:r>
      <w:proofErr w:type="spellEnd"/>
      <w:r>
        <w:t xml:space="preserve"> Alarm </w:t>
      </w:r>
      <w:proofErr w:type="spellStart"/>
      <w:r>
        <w:t>System</w:t>
      </w:r>
      <w:proofErr w:type="spellEnd"/>
      <w:r>
        <w:t xml:space="preserve">, </w:t>
      </w:r>
      <w:proofErr w:type="spellStart"/>
      <w:r>
        <w:t>but</w:t>
      </w:r>
      <w:proofErr w:type="spellEnd"/>
      <w:r>
        <w:t xml:space="preserve"> </w:t>
      </w:r>
      <w:proofErr w:type="spellStart"/>
      <w:r>
        <w:t>also</w:t>
      </w:r>
      <w:proofErr w:type="spellEnd"/>
      <w:r>
        <w:t xml:space="preserve"> as a </w:t>
      </w:r>
      <w:proofErr w:type="spellStart"/>
      <w:r>
        <w:t>Fire</w:t>
      </w:r>
      <w:proofErr w:type="spellEnd"/>
      <w:r>
        <w:t xml:space="preserve"> Alarm </w:t>
      </w:r>
      <w:proofErr w:type="spellStart"/>
      <w:r>
        <w:t>System</w:t>
      </w:r>
      <w:proofErr w:type="spellEnd"/>
      <w:r>
        <w:t>,</w:t>
      </w:r>
      <w:r w:rsidRPr="00B805C5">
        <w:t xml:space="preserve"> </w:t>
      </w:r>
      <w:proofErr w:type="spellStart"/>
      <w:r>
        <w:t>the</w:t>
      </w:r>
      <w:proofErr w:type="spellEnd"/>
      <w:r>
        <w:t xml:space="preserve"> </w:t>
      </w:r>
      <w:proofErr w:type="spellStart"/>
      <w:r>
        <w:t>possibility</w:t>
      </w:r>
      <w:proofErr w:type="spellEnd"/>
      <w:r>
        <w:t xml:space="preserve"> </w:t>
      </w:r>
      <w:proofErr w:type="spellStart"/>
      <w:r>
        <w:t>of</w:t>
      </w:r>
      <w:proofErr w:type="spellEnd"/>
      <w:r>
        <w:t xml:space="preserve"> </w:t>
      </w:r>
      <w:proofErr w:type="spellStart"/>
      <w:r>
        <w:t>using</w:t>
      </w:r>
      <w:proofErr w:type="spellEnd"/>
      <w:r>
        <w:t xml:space="preserve"> </w:t>
      </w:r>
      <w:proofErr w:type="spellStart"/>
      <w:r>
        <w:t>also</w:t>
      </w:r>
      <w:proofErr w:type="spellEnd"/>
      <w:r>
        <w:t xml:space="preserve"> </w:t>
      </w:r>
      <w:proofErr w:type="spellStart"/>
      <w:r>
        <w:t>for</w:t>
      </w:r>
      <w:proofErr w:type="spellEnd"/>
      <w:r>
        <w:t xml:space="preserve"> non-alarm </w:t>
      </w:r>
      <w:proofErr w:type="spellStart"/>
      <w:r>
        <w:t>applications</w:t>
      </w:r>
      <w:proofErr w:type="spellEnd"/>
      <w:r>
        <w:t xml:space="preserve">, </w:t>
      </w:r>
      <w:proofErr w:type="spellStart"/>
      <w:r>
        <w:t>very</w:t>
      </w:r>
      <w:proofErr w:type="spellEnd"/>
      <w:r>
        <w:t xml:space="preserve"> </w:t>
      </w:r>
      <w:proofErr w:type="spellStart"/>
      <w:r>
        <w:t>good</w:t>
      </w:r>
      <w:proofErr w:type="spellEnd"/>
      <w:r>
        <w:t xml:space="preserve"> </w:t>
      </w:r>
      <w:proofErr w:type="spellStart"/>
      <w:r>
        <w:t>protection</w:t>
      </w:r>
      <w:proofErr w:type="spellEnd"/>
      <w:r>
        <w:t xml:space="preserve"> </w:t>
      </w:r>
      <w:proofErr w:type="spellStart"/>
      <w:r>
        <w:t>against</w:t>
      </w:r>
      <w:proofErr w:type="spellEnd"/>
      <w:r>
        <w:t xml:space="preserve"> </w:t>
      </w:r>
      <w:proofErr w:type="spellStart"/>
      <w:r>
        <w:t>sabotage</w:t>
      </w:r>
      <w:proofErr w:type="spellEnd"/>
      <w:r>
        <w:t xml:space="preserve"> </w:t>
      </w:r>
      <w:proofErr w:type="spellStart"/>
      <w:r>
        <w:t>of</w:t>
      </w:r>
      <w:proofErr w:type="spellEnd"/>
      <w:r>
        <w:t xml:space="preserve"> alarm </w:t>
      </w:r>
      <w:proofErr w:type="spellStart"/>
      <w:r>
        <w:t>zone</w:t>
      </w:r>
      <w:proofErr w:type="spellEnd"/>
      <w:r>
        <w:t xml:space="preserve">, </w:t>
      </w:r>
      <w:proofErr w:type="spellStart"/>
      <w:r>
        <w:t>using</w:t>
      </w:r>
      <w:proofErr w:type="spellEnd"/>
      <w:r>
        <w:t xml:space="preserve"> 2 alarm </w:t>
      </w:r>
      <w:proofErr w:type="spellStart"/>
      <w:r>
        <w:t>ways</w:t>
      </w:r>
      <w:proofErr w:type="spellEnd"/>
      <w:r>
        <w:t xml:space="preserve"> </w:t>
      </w:r>
      <w:proofErr w:type="spellStart"/>
      <w:r>
        <w:t>and</w:t>
      </w:r>
      <w:proofErr w:type="spellEnd"/>
      <w:r>
        <w:t xml:space="preserve"> </w:t>
      </w:r>
      <w:proofErr w:type="spellStart"/>
      <w:r>
        <w:t>possibility</w:t>
      </w:r>
      <w:proofErr w:type="spellEnd"/>
      <w:r>
        <w:t xml:space="preserve"> </w:t>
      </w:r>
      <w:proofErr w:type="spellStart"/>
      <w:r>
        <w:t>of</w:t>
      </w:r>
      <w:proofErr w:type="spellEnd"/>
      <w:r>
        <w:t xml:space="preserve"> </w:t>
      </w:r>
      <w:proofErr w:type="spellStart"/>
      <w:r>
        <w:t>flow</w:t>
      </w:r>
      <w:proofErr w:type="spellEnd"/>
      <w:r>
        <w:t xml:space="preserve"> </w:t>
      </w:r>
      <w:proofErr w:type="spellStart"/>
      <w:r>
        <w:t>control</w:t>
      </w:r>
      <w:proofErr w:type="spellEnd"/>
      <w:r>
        <w:t xml:space="preserve"> </w:t>
      </w:r>
      <w:proofErr w:type="spellStart"/>
      <w:r w:rsidRPr="00B805C5">
        <w:t>Arduin</w:t>
      </w:r>
      <w:r>
        <w:t>o</w:t>
      </w:r>
      <w:proofErr w:type="spellEnd"/>
      <w:r w:rsidRPr="00B805C5">
        <w:t xml:space="preserve"> Mega </w:t>
      </w:r>
      <w:proofErr w:type="spellStart"/>
      <w:r>
        <w:t>with</w:t>
      </w:r>
      <w:proofErr w:type="spellEnd"/>
      <w:r>
        <w:t xml:space="preserve"> </w:t>
      </w:r>
      <w:proofErr w:type="spellStart"/>
      <w:r>
        <w:t>the</w:t>
      </w:r>
      <w:proofErr w:type="spellEnd"/>
      <w:r>
        <w:t xml:space="preserve"> </w:t>
      </w:r>
      <w:proofErr w:type="spellStart"/>
      <w:r>
        <w:t>computer</w:t>
      </w:r>
      <w:proofErr w:type="spellEnd"/>
      <w:r>
        <w:t>.</w:t>
      </w:r>
      <w:r w:rsidRPr="00B805C5">
        <w:t xml:space="preserve"> </w:t>
      </w:r>
      <w:proofErr w:type="spellStart"/>
      <w:r>
        <w:t>The</w:t>
      </w:r>
      <w:proofErr w:type="spellEnd"/>
      <w:r>
        <w:t xml:space="preserve"> </w:t>
      </w:r>
      <w:proofErr w:type="spellStart"/>
      <w:r>
        <w:t>disadvantages</w:t>
      </w:r>
      <w:proofErr w:type="spellEnd"/>
      <w:r>
        <w:t xml:space="preserve"> </w:t>
      </w:r>
      <w:proofErr w:type="spellStart"/>
      <w:r>
        <w:t>include</w:t>
      </w:r>
      <w:proofErr w:type="spellEnd"/>
      <w:r>
        <w:t xml:space="preserve"> </w:t>
      </w:r>
      <w:proofErr w:type="spellStart"/>
      <w:r>
        <w:t>the</w:t>
      </w:r>
      <w:proofErr w:type="spellEnd"/>
      <w:r>
        <w:t xml:space="preserve"> </w:t>
      </w:r>
      <w:proofErr w:type="spellStart"/>
      <w:r>
        <w:t>need</w:t>
      </w:r>
      <w:proofErr w:type="spellEnd"/>
      <w:r>
        <w:t xml:space="preserve"> </w:t>
      </w:r>
      <w:proofErr w:type="spellStart"/>
      <w:r>
        <w:t>of</w:t>
      </w:r>
      <w:proofErr w:type="spellEnd"/>
      <w:r>
        <w:t xml:space="preserve"> </w:t>
      </w:r>
      <w:proofErr w:type="spellStart"/>
      <w:r>
        <w:t>using</w:t>
      </w:r>
      <w:proofErr w:type="spellEnd"/>
      <w:r>
        <w:t xml:space="preserve"> a laptop </w:t>
      </w:r>
      <w:proofErr w:type="spellStart"/>
      <w:r>
        <w:t>for</w:t>
      </w:r>
      <w:proofErr w:type="spellEnd"/>
      <w:r>
        <w:t xml:space="preserve"> </w:t>
      </w:r>
      <w:proofErr w:type="spellStart"/>
      <w:r>
        <w:t>programming</w:t>
      </w:r>
      <w:proofErr w:type="spellEnd"/>
      <w:r>
        <w:t xml:space="preserve">, </w:t>
      </w:r>
      <w:proofErr w:type="spellStart"/>
      <w:r>
        <w:t>the</w:t>
      </w:r>
      <w:proofErr w:type="spellEnd"/>
      <w:r>
        <w:t xml:space="preserve"> </w:t>
      </w:r>
      <w:proofErr w:type="spellStart"/>
      <w:r>
        <w:t>fact</w:t>
      </w:r>
      <w:proofErr w:type="spellEnd"/>
      <w:r>
        <w:t xml:space="preserve">, </w:t>
      </w:r>
      <w:proofErr w:type="spellStart"/>
      <w:r>
        <w:t>that</w:t>
      </w:r>
      <w:proofErr w:type="spellEnd"/>
      <w:r>
        <w:t xml:space="preserve"> </w:t>
      </w:r>
      <w:proofErr w:type="spellStart"/>
      <w:r>
        <w:t>the</w:t>
      </w:r>
      <w:proofErr w:type="spellEnd"/>
      <w:r>
        <w:t xml:space="preserve"> </w:t>
      </w:r>
      <w:proofErr w:type="spellStart"/>
      <w:r>
        <w:t>system</w:t>
      </w:r>
      <w:proofErr w:type="spellEnd"/>
      <w:r>
        <w:t xml:space="preserve"> </w:t>
      </w:r>
      <w:proofErr w:type="spellStart"/>
      <w:r>
        <w:t>isn</w:t>
      </w:r>
      <w:proofErr w:type="spellEnd"/>
      <w:r>
        <w:t xml:space="preserve">´t </w:t>
      </w:r>
      <w:proofErr w:type="spellStart"/>
      <w:r>
        <w:t>certified</w:t>
      </w:r>
      <w:proofErr w:type="spellEnd"/>
      <w:r>
        <w:t xml:space="preserve"> </w:t>
      </w:r>
      <w:proofErr w:type="spellStart"/>
      <w:r>
        <w:t>and</w:t>
      </w:r>
      <w:proofErr w:type="spellEnd"/>
      <w:r>
        <w:t xml:space="preserve"> </w:t>
      </w:r>
      <w:proofErr w:type="spellStart"/>
      <w:r>
        <w:t>impossibility</w:t>
      </w:r>
      <w:proofErr w:type="spellEnd"/>
      <w:r>
        <w:t xml:space="preserve"> </w:t>
      </w:r>
      <w:proofErr w:type="spellStart"/>
      <w:r>
        <w:t>of</w:t>
      </w:r>
      <w:proofErr w:type="spellEnd"/>
      <w:r>
        <w:t xml:space="preserve"> </w:t>
      </w:r>
      <w:proofErr w:type="spellStart"/>
      <w:r>
        <w:t>wireless</w:t>
      </w:r>
      <w:proofErr w:type="spellEnd"/>
      <w:r>
        <w:t xml:space="preserve"> </w:t>
      </w:r>
      <w:proofErr w:type="spellStart"/>
      <w:r>
        <w:t>and</w:t>
      </w:r>
      <w:proofErr w:type="spellEnd"/>
      <w:r>
        <w:t xml:space="preserve"> </w:t>
      </w:r>
      <w:proofErr w:type="spellStart"/>
      <w:r>
        <w:t>other</w:t>
      </w:r>
      <w:proofErr w:type="spellEnd"/>
      <w:r>
        <w:t xml:space="preserve"> </w:t>
      </w:r>
      <w:proofErr w:type="spellStart"/>
      <w:r>
        <w:t>extensions</w:t>
      </w:r>
      <w:proofErr w:type="spellEnd"/>
      <w:r>
        <w:t xml:space="preserve">. </w:t>
      </w:r>
      <w:proofErr w:type="spellStart"/>
      <w:r>
        <w:t>Another</w:t>
      </w:r>
      <w:proofErr w:type="spellEnd"/>
      <w:r>
        <w:t xml:space="preserve"> </w:t>
      </w:r>
      <w:proofErr w:type="spellStart"/>
      <w:r>
        <w:t>disadvantage</w:t>
      </w:r>
      <w:proofErr w:type="spellEnd"/>
      <w:r>
        <w:t xml:space="preserve"> </w:t>
      </w:r>
      <w:proofErr w:type="spellStart"/>
      <w:r>
        <w:t>may</w:t>
      </w:r>
      <w:proofErr w:type="spellEnd"/>
      <w:r>
        <w:t xml:space="preserve"> </w:t>
      </w:r>
      <w:proofErr w:type="spellStart"/>
      <w:r>
        <w:t>be</w:t>
      </w:r>
      <w:proofErr w:type="spellEnd"/>
      <w:r>
        <w:t xml:space="preserve"> </w:t>
      </w:r>
      <w:proofErr w:type="spellStart"/>
      <w:r>
        <w:t>the</w:t>
      </w:r>
      <w:proofErr w:type="spellEnd"/>
      <w:r>
        <w:t xml:space="preserve"> </w:t>
      </w:r>
      <w:proofErr w:type="spellStart"/>
      <w:r>
        <w:t>need</w:t>
      </w:r>
      <w:proofErr w:type="spellEnd"/>
      <w:r>
        <w:t xml:space="preserve"> </w:t>
      </w:r>
      <w:proofErr w:type="spellStart"/>
      <w:r>
        <w:t>of</w:t>
      </w:r>
      <w:proofErr w:type="spellEnd"/>
      <w:r>
        <w:t xml:space="preserve"> </w:t>
      </w:r>
      <w:proofErr w:type="spellStart"/>
      <w:r>
        <w:t>using</w:t>
      </w:r>
      <w:proofErr w:type="spellEnd"/>
      <w:r>
        <w:t xml:space="preserve"> </w:t>
      </w:r>
      <w:proofErr w:type="spellStart"/>
      <w:r>
        <w:t>the</w:t>
      </w:r>
      <w:proofErr w:type="spellEnd"/>
      <w:r>
        <w:t xml:space="preserve"> </w:t>
      </w:r>
      <w:proofErr w:type="spellStart"/>
      <w:r>
        <w:t>computer</w:t>
      </w:r>
      <w:proofErr w:type="spellEnd"/>
      <w:r>
        <w:t xml:space="preserve"> </w:t>
      </w:r>
      <w:proofErr w:type="spellStart"/>
      <w:r>
        <w:t>for</w:t>
      </w:r>
      <w:proofErr w:type="spellEnd"/>
      <w:r>
        <w:t xml:space="preserve"> </w:t>
      </w:r>
      <w:proofErr w:type="spellStart"/>
      <w:r>
        <w:t>securing</w:t>
      </w:r>
      <w:proofErr w:type="spellEnd"/>
      <w:r>
        <w:t xml:space="preserve"> </w:t>
      </w:r>
      <w:proofErr w:type="spellStart"/>
      <w:r>
        <w:t>and</w:t>
      </w:r>
      <w:proofErr w:type="spellEnd"/>
      <w:r>
        <w:t xml:space="preserve"> </w:t>
      </w:r>
      <w:proofErr w:type="spellStart"/>
      <w:r>
        <w:t>unsecuring</w:t>
      </w:r>
      <w:proofErr w:type="spellEnd"/>
      <w:r>
        <w:t xml:space="preserve"> </w:t>
      </w:r>
      <w:proofErr w:type="spellStart"/>
      <w:r>
        <w:t>of</w:t>
      </w:r>
      <w:proofErr w:type="spellEnd"/>
      <w:r>
        <w:t xml:space="preserve"> alarm </w:t>
      </w:r>
      <w:proofErr w:type="spellStart"/>
      <w:r>
        <w:t>system</w:t>
      </w:r>
      <w:proofErr w:type="spellEnd"/>
      <w:r>
        <w:t xml:space="preserve"> in </w:t>
      </w:r>
      <w:proofErr w:type="gramStart"/>
      <w:r>
        <w:t>case</w:t>
      </w:r>
      <w:proofErr w:type="gramEnd"/>
      <w:r w:rsidRPr="00B805C5">
        <w:t xml:space="preserve">, </w:t>
      </w:r>
      <w:proofErr w:type="spellStart"/>
      <w:r>
        <w:t>that</w:t>
      </w:r>
      <w:proofErr w:type="spellEnd"/>
      <w:r>
        <w:t xml:space="preserve"> </w:t>
      </w:r>
      <w:proofErr w:type="spellStart"/>
      <w:r>
        <w:t>we</w:t>
      </w:r>
      <w:proofErr w:type="spellEnd"/>
      <w:r>
        <w:t xml:space="preserve"> </w:t>
      </w:r>
      <w:proofErr w:type="spellStart"/>
      <w:r>
        <w:t>will</w:t>
      </w:r>
      <w:proofErr w:type="spellEnd"/>
      <w:r>
        <w:t xml:space="preserve"> use </w:t>
      </w:r>
      <w:proofErr w:type="spellStart"/>
      <w:r>
        <w:t>computer</w:t>
      </w:r>
      <w:proofErr w:type="spellEnd"/>
      <w:r>
        <w:t xml:space="preserve"> </w:t>
      </w:r>
      <w:proofErr w:type="spellStart"/>
      <w:r>
        <w:t>keyboard</w:t>
      </w:r>
      <w:proofErr w:type="spellEnd"/>
      <w:r>
        <w:t xml:space="preserve"> </w:t>
      </w:r>
      <w:proofErr w:type="spellStart"/>
      <w:r>
        <w:t>or</w:t>
      </w:r>
      <w:proofErr w:type="spellEnd"/>
      <w:r>
        <w:t xml:space="preserve"> </w:t>
      </w:r>
      <w:proofErr w:type="spellStart"/>
      <w:r>
        <w:t>keyboard</w:t>
      </w:r>
      <w:proofErr w:type="spellEnd"/>
      <w:r>
        <w:t xml:space="preserve"> </w:t>
      </w:r>
      <w:proofErr w:type="spellStart"/>
      <w:r>
        <w:t>connected</w:t>
      </w:r>
      <w:proofErr w:type="spellEnd"/>
      <w:r>
        <w:t xml:space="preserve"> to </w:t>
      </w:r>
      <w:proofErr w:type="spellStart"/>
      <w:r>
        <w:t>extension</w:t>
      </w:r>
      <w:proofErr w:type="spellEnd"/>
      <w:r>
        <w:t xml:space="preserve"> </w:t>
      </w:r>
      <w:proofErr w:type="spellStart"/>
      <w:r>
        <w:t>cable</w:t>
      </w:r>
      <w:proofErr w:type="spellEnd"/>
      <w:r>
        <w:t xml:space="preserve"> </w:t>
      </w:r>
      <w:proofErr w:type="spellStart"/>
      <w:r>
        <w:t>for</w:t>
      </w:r>
      <w:proofErr w:type="spellEnd"/>
      <w:r>
        <w:t xml:space="preserve"> </w:t>
      </w:r>
      <w:proofErr w:type="spellStart"/>
      <w:r>
        <w:t>the</w:t>
      </w:r>
      <w:proofErr w:type="spellEnd"/>
      <w:r>
        <w:t xml:space="preserve"> </w:t>
      </w:r>
      <w:proofErr w:type="spellStart"/>
      <w:r>
        <w:t>above</w:t>
      </w:r>
      <w:proofErr w:type="spellEnd"/>
      <w:r>
        <w:t xml:space="preserve"> </w:t>
      </w:r>
      <w:proofErr w:type="spellStart"/>
      <w:r>
        <w:t>purpose</w:t>
      </w:r>
      <w:proofErr w:type="spellEnd"/>
      <w:r>
        <w:t>.</w:t>
      </w:r>
    </w:p>
    <w:p w:rsidR="0067389A" w:rsidRPr="00B805C5" w:rsidRDefault="0067389A" w:rsidP="0067389A">
      <w:proofErr w:type="spellStart"/>
      <w:r>
        <w:t>Due</w:t>
      </w:r>
      <w:proofErr w:type="spellEnd"/>
      <w:r>
        <w:t xml:space="preserve"> to </w:t>
      </w:r>
      <w:proofErr w:type="spellStart"/>
      <w:r>
        <w:t>complexity</w:t>
      </w:r>
      <w:proofErr w:type="spellEnd"/>
      <w:r>
        <w:t xml:space="preserve">, variability </w:t>
      </w:r>
      <w:proofErr w:type="spellStart"/>
      <w:r>
        <w:t>and</w:t>
      </w:r>
      <w:proofErr w:type="spellEnd"/>
      <w:r>
        <w:t xml:space="preserve"> </w:t>
      </w:r>
      <w:proofErr w:type="spellStart"/>
      <w:r>
        <w:t>low</w:t>
      </w:r>
      <w:proofErr w:type="spellEnd"/>
      <w:r>
        <w:t xml:space="preserve"> </w:t>
      </w:r>
      <w:proofErr w:type="spellStart"/>
      <w:r>
        <w:t>cost</w:t>
      </w:r>
      <w:proofErr w:type="spellEnd"/>
      <w:r>
        <w:t xml:space="preserve"> </w:t>
      </w:r>
      <w:proofErr w:type="spellStart"/>
      <w:r>
        <w:t>of</w:t>
      </w:r>
      <w:proofErr w:type="spellEnd"/>
      <w:r>
        <w:t xml:space="preserve"> </w:t>
      </w:r>
      <w:proofErr w:type="spellStart"/>
      <w:r>
        <w:t>developed</w:t>
      </w:r>
      <w:proofErr w:type="spellEnd"/>
      <w:r>
        <w:t xml:space="preserve"> </w:t>
      </w:r>
      <w:proofErr w:type="spellStart"/>
      <w:r>
        <w:t>system</w:t>
      </w:r>
      <w:proofErr w:type="spellEnd"/>
      <w:r>
        <w:t xml:space="preserve"> I </w:t>
      </w:r>
      <w:proofErr w:type="spellStart"/>
      <w:r>
        <w:t>suppose</w:t>
      </w:r>
      <w:proofErr w:type="spellEnd"/>
      <w:r>
        <w:t xml:space="preserve"> </w:t>
      </w:r>
      <w:proofErr w:type="spellStart"/>
      <w:r>
        <w:t>the</w:t>
      </w:r>
      <w:proofErr w:type="spellEnd"/>
      <w:r>
        <w:t xml:space="preserve"> </w:t>
      </w:r>
      <w:proofErr w:type="spellStart"/>
      <w:r>
        <w:t>target</w:t>
      </w:r>
      <w:proofErr w:type="spellEnd"/>
      <w:r>
        <w:t xml:space="preserve"> </w:t>
      </w:r>
      <w:proofErr w:type="spellStart"/>
      <w:r>
        <w:t>of</w:t>
      </w:r>
      <w:proofErr w:type="spellEnd"/>
      <w:r>
        <w:t xml:space="preserve"> </w:t>
      </w:r>
      <w:proofErr w:type="spellStart"/>
      <w:r>
        <w:t>diploma</w:t>
      </w:r>
      <w:proofErr w:type="spellEnd"/>
      <w:r>
        <w:t xml:space="preserve"> thesis has </w:t>
      </w:r>
      <w:proofErr w:type="spellStart"/>
      <w:r>
        <w:t>been</w:t>
      </w:r>
      <w:proofErr w:type="spellEnd"/>
      <w:r>
        <w:t xml:space="preserve"> </w:t>
      </w:r>
      <w:proofErr w:type="spellStart"/>
      <w:r>
        <w:t>fulfilled</w:t>
      </w:r>
      <w:proofErr w:type="spellEnd"/>
      <w:r>
        <w:t xml:space="preserve"> </w:t>
      </w:r>
      <w:proofErr w:type="spellStart"/>
      <w:r>
        <w:t>and</w:t>
      </w:r>
      <w:proofErr w:type="spellEnd"/>
      <w:r>
        <w:t xml:space="preserve"> I </w:t>
      </w:r>
      <w:proofErr w:type="spellStart"/>
      <w:r>
        <w:t>strongly</w:t>
      </w:r>
      <w:proofErr w:type="spellEnd"/>
      <w:r>
        <w:t xml:space="preserve"> </w:t>
      </w:r>
      <w:proofErr w:type="spellStart"/>
      <w:r>
        <w:t>believe</w:t>
      </w:r>
      <w:proofErr w:type="spellEnd"/>
      <w:r>
        <w:t xml:space="preserve">, </w:t>
      </w:r>
      <w:proofErr w:type="spellStart"/>
      <w:r>
        <w:t>that</w:t>
      </w:r>
      <w:proofErr w:type="spellEnd"/>
      <w:r>
        <w:t xml:space="preserve"> </w:t>
      </w:r>
      <w:proofErr w:type="spellStart"/>
      <w:r>
        <w:t>the</w:t>
      </w:r>
      <w:proofErr w:type="spellEnd"/>
      <w:r>
        <w:t xml:space="preserve"> thesis </w:t>
      </w:r>
      <w:proofErr w:type="spellStart"/>
      <w:r>
        <w:t>can</w:t>
      </w:r>
      <w:proofErr w:type="spellEnd"/>
      <w:r>
        <w:t xml:space="preserve"> </w:t>
      </w:r>
      <w:proofErr w:type="spellStart"/>
      <w:r>
        <w:t>be</w:t>
      </w:r>
      <w:proofErr w:type="spellEnd"/>
      <w:r>
        <w:t xml:space="preserve"> </w:t>
      </w:r>
      <w:proofErr w:type="spellStart"/>
      <w:r>
        <w:t>used</w:t>
      </w:r>
      <w:proofErr w:type="spellEnd"/>
      <w:r>
        <w:t xml:space="preserve"> in </w:t>
      </w:r>
      <w:proofErr w:type="spellStart"/>
      <w:r>
        <w:t>practice</w:t>
      </w:r>
      <w:proofErr w:type="spellEnd"/>
      <w:r w:rsidRPr="00B805C5">
        <w:t>.</w:t>
      </w:r>
    </w:p>
    <w:p w:rsidR="00C94493" w:rsidRDefault="00C94493" w:rsidP="004C1DC7">
      <w:pPr>
        <w:pStyle w:val="Nadpis"/>
        <w:suppressAutoHyphens/>
      </w:pPr>
      <w:bookmarkStart w:id="245" w:name="_Toc319652892"/>
      <w:r w:rsidRPr="00B805C5">
        <w:lastRenderedPageBreak/>
        <w:t>Seznam použité literatury</w:t>
      </w:r>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p>
    <w:p w:rsidR="00000682" w:rsidRDefault="00000682" w:rsidP="00000682">
      <w:pPr>
        <w:pStyle w:val="Literatura"/>
        <w:suppressAutoHyphens/>
        <w:rPr>
          <w:lang w:val="en-US"/>
        </w:rPr>
      </w:pPr>
      <w:r>
        <w:rPr>
          <w:lang w:val="en-US"/>
        </w:rPr>
        <w:t>[1</w:t>
      </w:r>
      <w:proofErr w:type="gramStart"/>
      <w:r w:rsidRPr="00B805C5">
        <w:rPr>
          <w:lang w:val="en-US"/>
        </w:rPr>
        <w:t>]  MARTINEK</w:t>
      </w:r>
      <w:proofErr w:type="gramEnd"/>
      <w:r w:rsidRPr="00B805C5">
        <w:rPr>
          <w:lang w:val="en-US"/>
        </w:rPr>
        <w:t xml:space="preserve">, </w:t>
      </w:r>
      <w:proofErr w:type="spellStart"/>
      <w:r w:rsidRPr="00B805C5">
        <w:rPr>
          <w:lang w:val="en-US"/>
        </w:rPr>
        <w:t>Radislav</w:t>
      </w:r>
      <w:proofErr w:type="spellEnd"/>
      <w:r w:rsidRPr="00B805C5">
        <w:rPr>
          <w:lang w:val="en-US"/>
        </w:rPr>
        <w:t xml:space="preserve">. </w:t>
      </w:r>
      <w:proofErr w:type="spellStart"/>
      <w:proofErr w:type="gramStart"/>
      <w:r w:rsidRPr="00B805C5">
        <w:rPr>
          <w:lang w:val="en-US"/>
        </w:rPr>
        <w:t>Senzory</w:t>
      </w:r>
      <w:proofErr w:type="spellEnd"/>
      <w:r w:rsidRPr="00B805C5">
        <w:rPr>
          <w:lang w:val="en-US"/>
        </w:rPr>
        <w:t xml:space="preserve"> v </w:t>
      </w:r>
      <w:proofErr w:type="spellStart"/>
      <w:r w:rsidRPr="00B805C5">
        <w:rPr>
          <w:lang w:val="en-US"/>
        </w:rPr>
        <w:t>průmyslové</w:t>
      </w:r>
      <w:proofErr w:type="spellEnd"/>
      <w:r w:rsidRPr="00B805C5">
        <w:rPr>
          <w:lang w:val="en-US"/>
        </w:rPr>
        <w:t xml:space="preserve"> </w:t>
      </w:r>
      <w:proofErr w:type="spellStart"/>
      <w:r w:rsidRPr="00B805C5">
        <w:rPr>
          <w:lang w:val="en-US"/>
        </w:rPr>
        <w:t>praxi</w:t>
      </w:r>
      <w:proofErr w:type="spellEnd"/>
      <w:r w:rsidRPr="00B805C5">
        <w:rPr>
          <w:lang w:val="en-US"/>
        </w:rPr>
        <w:t>.</w:t>
      </w:r>
      <w:proofErr w:type="gramEnd"/>
      <w:r w:rsidRPr="00B805C5">
        <w:rPr>
          <w:lang w:val="en-US"/>
        </w:rPr>
        <w:t xml:space="preserve"> 1. </w:t>
      </w:r>
      <w:proofErr w:type="spellStart"/>
      <w:proofErr w:type="gramStart"/>
      <w:r w:rsidRPr="00B805C5">
        <w:rPr>
          <w:lang w:val="en-US"/>
        </w:rPr>
        <w:t>vyd</w:t>
      </w:r>
      <w:proofErr w:type="spellEnd"/>
      <w:proofErr w:type="gramEnd"/>
      <w:r w:rsidRPr="00B805C5">
        <w:rPr>
          <w:lang w:val="en-US"/>
        </w:rPr>
        <w:t xml:space="preserve">. </w:t>
      </w:r>
      <w:proofErr w:type="spellStart"/>
      <w:r w:rsidRPr="00B805C5">
        <w:rPr>
          <w:lang w:val="en-US"/>
        </w:rPr>
        <w:t>Praha</w:t>
      </w:r>
      <w:proofErr w:type="spellEnd"/>
      <w:r w:rsidRPr="00B805C5">
        <w:rPr>
          <w:lang w:val="en-US"/>
        </w:rPr>
        <w:t xml:space="preserve">: BEN - </w:t>
      </w:r>
      <w:proofErr w:type="spellStart"/>
      <w:r w:rsidRPr="00B805C5">
        <w:rPr>
          <w:lang w:val="en-US"/>
        </w:rPr>
        <w:t>technická</w:t>
      </w:r>
      <w:proofErr w:type="spellEnd"/>
      <w:r w:rsidRPr="00B805C5">
        <w:rPr>
          <w:lang w:val="en-US"/>
        </w:rPr>
        <w:t xml:space="preserve"> </w:t>
      </w:r>
      <w:proofErr w:type="spellStart"/>
      <w:r w:rsidRPr="00B805C5">
        <w:rPr>
          <w:lang w:val="en-US"/>
        </w:rPr>
        <w:t>literatura</w:t>
      </w:r>
      <w:proofErr w:type="spellEnd"/>
      <w:r w:rsidRPr="00B805C5">
        <w:rPr>
          <w:lang w:val="en-US"/>
        </w:rPr>
        <w:t>, 2008, 199 s. ISBN 80-730-0114-4.</w:t>
      </w:r>
    </w:p>
    <w:p w:rsidR="00000682" w:rsidRDefault="00000682" w:rsidP="00000682">
      <w:pPr>
        <w:pStyle w:val="Literatura"/>
        <w:suppressAutoHyphens/>
        <w:rPr>
          <w:lang w:val="en-US"/>
        </w:rPr>
      </w:pPr>
      <w:r>
        <w:rPr>
          <w:lang w:val="en-US"/>
        </w:rPr>
        <w:t>[2</w:t>
      </w:r>
      <w:r w:rsidRPr="00B805C5">
        <w:rPr>
          <w:lang w:val="en-US"/>
        </w:rPr>
        <w:t xml:space="preserve">] PINKER, </w:t>
      </w:r>
      <w:proofErr w:type="spellStart"/>
      <w:r w:rsidRPr="00B805C5">
        <w:rPr>
          <w:lang w:val="en-US"/>
        </w:rPr>
        <w:t>Jiří</w:t>
      </w:r>
      <w:proofErr w:type="spellEnd"/>
      <w:r w:rsidRPr="00B805C5">
        <w:rPr>
          <w:lang w:val="en-US"/>
        </w:rPr>
        <w:t xml:space="preserve">. </w:t>
      </w:r>
      <w:proofErr w:type="spellStart"/>
      <w:proofErr w:type="gramStart"/>
      <w:r w:rsidRPr="00B805C5">
        <w:rPr>
          <w:lang w:val="en-US"/>
        </w:rPr>
        <w:t>Mikroprocesory</w:t>
      </w:r>
      <w:proofErr w:type="spellEnd"/>
      <w:r w:rsidRPr="00B805C5">
        <w:rPr>
          <w:lang w:val="en-US"/>
        </w:rPr>
        <w:t xml:space="preserve"> a </w:t>
      </w:r>
      <w:proofErr w:type="spellStart"/>
      <w:r w:rsidRPr="00B805C5">
        <w:rPr>
          <w:lang w:val="en-US"/>
        </w:rPr>
        <w:t>mikropočítače</w:t>
      </w:r>
      <w:proofErr w:type="spellEnd"/>
      <w:r w:rsidRPr="00B805C5">
        <w:rPr>
          <w:lang w:val="en-US"/>
        </w:rPr>
        <w:t>.</w:t>
      </w:r>
      <w:proofErr w:type="gramEnd"/>
      <w:r w:rsidRPr="00B805C5">
        <w:rPr>
          <w:lang w:val="en-US"/>
        </w:rPr>
        <w:t xml:space="preserve"> 1. </w:t>
      </w:r>
      <w:proofErr w:type="spellStart"/>
      <w:proofErr w:type="gramStart"/>
      <w:r w:rsidRPr="00B805C5">
        <w:rPr>
          <w:lang w:val="en-US"/>
        </w:rPr>
        <w:t>vyd</w:t>
      </w:r>
      <w:proofErr w:type="spellEnd"/>
      <w:proofErr w:type="gramEnd"/>
      <w:r w:rsidRPr="00B805C5">
        <w:rPr>
          <w:lang w:val="en-US"/>
        </w:rPr>
        <w:t xml:space="preserve">. </w:t>
      </w:r>
      <w:proofErr w:type="spellStart"/>
      <w:r w:rsidRPr="00B805C5">
        <w:rPr>
          <w:lang w:val="en-US"/>
        </w:rPr>
        <w:t>Praha</w:t>
      </w:r>
      <w:proofErr w:type="spellEnd"/>
      <w:r w:rsidRPr="00B805C5">
        <w:rPr>
          <w:lang w:val="en-US"/>
        </w:rPr>
        <w:t xml:space="preserve">: BEN - </w:t>
      </w:r>
      <w:proofErr w:type="spellStart"/>
      <w:r w:rsidRPr="00B805C5">
        <w:rPr>
          <w:lang w:val="en-US"/>
        </w:rPr>
        <w:t>technická</w:t>
      </w:r>
      <w:proofErr w:type="spellEnd"/>
      <w:r w:rsidRPr="00B805C5">
        <w:rPr>
          <w:lang w:val="en-US"/>
        </w:rPr>
        <w:t xml:space="preserve"> </w:t>
      </w:r>
      <w:proofErr w:type="spellStart"/>
      <w:r w:rsidRPr="00B805C5">
        <w:rPr>
          <w:lang w:val="en-US"/>
        </w:rPr>
        <w:t>literatura</w:t>
      </w:r>
      <w:proofErr w:type="spellEnd"/>
      <w:r w:rsidRPr="00B805C5">
        <w:rPr>
          <w:lang w:val="en-US"/>
        </w:rPr>
        <w:t>, 2004, 159 s. ISBN 80-730-0110-1.</w:t>
      </w:r>
    </w:p>
    <w:p w:rsidR="00000682" w:rsidRPr="00B805C5" w:rsidRDefault="00000682" w:rsidP="00000682">
      <w:pPr>
        <w:pStyle w:val="Literatura"/>
        <w:suppressAutoHyphens/>
      </w:pPr>
      <w:r>
        <w:rPr>
          <w:bCs/>
          <w:lang w:val="en-US"/>
        </w:rPr>
        <w:t>[3</w:t>
      </w:r>
      <w:r w:rsidRPr="00B805C5">
        <w:rPr>
          <w:bCs/>
          <w:lang w:val="en-US"/>
        </w:rPr>
        <w:t xml:space="preserve">] </w:t>
      </w:r>
      <w:r w:rsidRPr="00B805C5">
        <w:t xml:space="preserve">MICHÁLEK, Bc. LIBOR. </w:t>
      </w:r>
      <w:r w:rsidRPr="00B805C5">
        <w:rPr>
          <w:i/>
          <w:iCs/>
        </w:rPr>
        <w:t>KOMPLEXNÍ ZABEZPECENÍ OBJEKTU</w:t>
      </w:r>
      <w:r w:rsidRPr="00B805C5">
        <w:t xml:space="preserve">. Brno, 2011. </w:t>
      </w:r>
    </w:p>
    <w:p w:rsidR="00000682" w:rsidRDefault="00000682" w:rsidP="00000682">
      <w:pPr>
        <w:pStyle w:val="Literatura"/>
        <w:suppressAutoHyphens/>
      </w:pPr>
      <w:r w:rsidRPr="00B805C5">
        <w:t>Diplomová práce. VYSOKÉ UCENÍ TECHNICKÉ V BRNE.</w:t>
      </w:r>
    </w:p>
    <w:p w:rsidR="00000682" w:rsidRPr="00B805C5" w:rsidRDefault="00000682" w:rsidP="00000682">
      <w:pPr>
        <w:pStyle w:val="Literatura"/>
        <w:suppressAutoHyphens/>
        <w:rPr>
          <w:i/>
          <w:iCs/>
        </w:rPr>
      </w:pPr>
      <w:r>
        <w:t>[4</w:t>
      </w:r>
      <w:r w:rsidRPr="00B805C5">
        <w:t xml:space="preserve">] MALÝ, Mgr. LUDĚK. </w:t>
      </w:r>
      <w:r w:rsidRPr="00B805C5">
        <w:rPr>
          <w:i/>
          <w:iCs/>
        </w:rPr>
        <w:t xml:space="preserve">NÁVRH METODIKY ŘEŠENÍ ELEKTRONICKÉHO </w:t>
      </w:r>
    </w:p>
    <w:p w:rsidR="00000682" w:rsidRPr="00B805C5" w:rsidRDefault="00000682" w:rsidP="00000682">
      <w:pPr>
        <w:pStyle w:val="Literatura"/>
        <w:suppressAutoHyphens/>
      </w:pPr>
      <w:r w:rsidRPr="00B805C5">
        <w:rPr>
          <w:i/>
          <w:iCs/>
        </w:rPr>
        <w:t>ZABEZPEČENÍ OBJEKTU</w:t>
      </w:r>
      <w:r w:rsidRPr="00B805C5">
        <w:t xml:space="preserve">. Brno, 2008. Diplomová práce. VYSOKÉ UČENÍ </w:t>
      </w:r>
    </w:p>
    <w:p w:rsidR="00000682" w:rsidRPr="00B805C5" w:rsidRDefault="00000682" w:rsidP="00000682">
      <w:pPr>
        <w:pStyle w:val="Literatura"/>
        <w:suppressAutoHyphens/>
        <w:rPr>
          <w:bCs/>
          <w:lang w:val="en-US"/>
        </w:rPr>
      </w:pPr>
      <w:r w:rsidRPr="00B805C5">
        <w:t>TECHNICKÉ V BRNĚ.</w:t>
      </w:r>
    </w:p>
    <w:p w:rsidR="00C94493" w:rsidRDefault="00C94493" w:rsidP="004C1DC7">
      <w:pPr>
        <w:pStyle w:val="Literatura"/>
        <w:suppressAutoHyphens/>
      </w:pPr>
      <w:bookmarkStart w:id="246" w:name="_Ref94455389"/>
      <w:r w:rsidRPr="00B805C5">
        <w:t>[</w:t>
      </w:r>
      <w:bookmarkEnd w:id="246"/>
      <w:r w:rsidR="00FF194A">
        <w:t>5</w:t>
      </w:r>
      <w:r w:rsidRPr="00B805C5">
        <w:t>]</w:t>
      </w:r>
      <w:r w:rsidR="003F0799" w:rsidRPr="00B805C5">
        <w:tab/>
        <w:t xml:space="preserve"> ČSN. </w:t>
      </w:r>
      <w:r w:rsidR="003F0799" w:rsidRPr="00B805C5">
        <w:rPr>
          <w:i/>
          <w:iCs/>
        </w:rPr>
        <w:t xml:space="preserve">EN 50131-1 </w:t>
      </w:r>
      <w:proofErr w:type="spellStart"/>
      <w:r w:rsidR="003F0799" w:rsidRPr="00B805C5">
        <w:rPr>
          <w:i/>
          <w:iCs/>
        </w:rPr>
        <w:t>ed</w:t>
      </w:r>
      <w:proofErr w:type="spellEnd"/>
      <w:r w:rsidR="003F0799" w:rsidRPr="00B805C5">
        <w:rPr>
          <w:i/>
          <w:iCs/>
        </w:rPr>
        <w:t>. 2</w:t>
      </w:r>
      <w:r w:rsidR="003F0799" w:rsidRPr="00B805C5">
        <w:t>. Praha: Úřad pro technickou normalizaci, 2007, 40 s.</w:t>
      </w:r>
    </w:p>
    <w:p w:rsidR="00FF194A" w:rsidRPr="00B805C5" w:rsidRDefault="00FF194A" w:rsidP="00FF194A">
      <w:pPr>
        <w:pStyle w:val="Literatura"/>
        <w:suppressAutoHyphens/>
      </w:pPr>
      <w:r>
        <w:t>[6</w:t>
      </w:r>
      <w:r w:rsidRPr="00B805C5">
        <w:t xml:space="preserve">] ČSN. </w:t>
      </w:r>
      <w:r w:rsidRPr="00B805C5">
        <w:rPr>
          <w:i/>
          <w:iCs/>
        </w:rPr>
        <w:t>EN 50131-7</w:t>
      </w:r>
      <w:r w:rsidRPr="00B805C5">
        <w:t>. Praha: Úřad pro technickou normalizaci, 2010, 48 s.</w:t>
      </w:r>
    </w:p>
    <w:p w:rsidR="00FF194A" w:rsidRPr="00B805C5" w:rsidRDefault="00FF194A" w:rsidP="00FF194A">
      <w:pPr>
        <w:pStyle w:val="Literatura"/>
        <w:suppressAutoHyphens/>
      </w:pPr>
      <w:r>
        <w:t>[7</w:t>
      </w:r>
      <w:r w:rsidRPr="00B805C5">
        <w:t xml:space="preserve">] ČSN. </w:t>
      </w:r>
      <w:r w:rsidRPr="00B805C5">
        <w:rPr>
          <w:i/>
          <w:iCs/>
        </w:rPr>
        <w:t xml:space="preserve">EN 50131-1 </w:t>
      </w:r>
      <w:proofErr w:type="spellStart"/>
      <w:r w:rsidRPr="00B805C5">
        <w:rPr>
          <w:i/>
          <w:iCs/>
        </w:rPr>
        <w:t>ed</w:t>
      </w:r>
      <w:proofErr w:type="spellEnd"/>
      <w:r w:rsidRPr="00B805C5">
        <w:rPr>
          <w:i/>
          <w:iCs/>
        </w:rPr>
        <w:t>. 2</w:t>
      </w:r>
      <w:r w:rsidRPr="00B805C5">
        <w:t xml:space="preserve">: </w:t>
      </w:r>
      <w:r w:rsidRPr="00B805C5">
        <w:rPr>
          <w:i/>
          <w:iCs/>
        </w:rPr>
        <w:t>ZMĚNA A1</w:t>
      </w:r>
      <w:r w:rsidRPr="00B805C5">
        <w:t xml:space="preserve">. Praha: Úřad pro technickou normalizaci, 2010, </w:t>
      </w:r>
    </w:p>
    <w:p w:rsidR="00FF194A" w:rsidRPr="00B805C5" w:rsidRDefault="00FF194A" w:rsidP="004E0C3D">
      <w:pPr>
        <w:pStyle w:val="Literatura"/>
        <w:suppressAutoHyphens/>
      </w:pPr>
      <w:r w:rsidRPr="00B805C5">
        <w:t>12 s.</w:t>
      </w:r>
    </w:p>
    <w:p w:rsidR="003F0799" w:rsidRPr="00B805C5" w:rsidRDefault="004E0C3D" w:rsidP="004C1DC7">
      <w:pPr>
        <w:pStyle w:val="Literatura"/>
        <w:suppressAutoHyphens/>
      </w:pPr>
      <w:r>
        <w:t>[8</w:t>
      </w:r>
      <w:r w:rsidR="003F0799" w:rsidRPr="00B805C5">
        <w:t>]</w:t>
      </w:r>
      <w:r w:rsidR="003F0799" w:rsidRPr="00B805C5">
        <w:tab/>
        <w:t xml:space="preserve"> ČSN. </w:t>
      </w:r>
      <w:r w:rsidR="003F0799" w:rsidRPr="00B805C5">
        <w:rPr>
          <w:i/>
          <w:iCs/>
        </w:rPr>
        <w:t xml:space="preserve">EN 50131-1 </w:t>
      </w:r>
      <w:proofErr w:type="spellStart"/>
      <w:r w:rsidR="003F0799" w:rsidRPr="00B805C5">
        <w:rPr>
          <w:i/>
          <w:iCs/>
        </w:rPr>
        <w:t>ed</w:t>
      </w:r>
      <w:proofErr w:type="spellEnd"/>
      <w:r w:rsidR="003F0799" w:rsidRPr="00B805C5">
        <w:rPr>
          <w:i/>
          <w:iCs/>
        </w:rPr>
        <w:t>. 2</w:t>
      </w:r>
      <w:r w:rsidR="003F0799" w:rsidRPr="00B805C5">
        <w:t xml:space="preserve">: </w:t>
      </w:r>
      <w:r w:rsidR="003F0799" w:rsidRPr="00B805C5">
        <w:rPr>
          <w:i/>
          <w:iCs/>
        </w:rPr>
        <w:t>ZMĚNA Z2</w:t>
      </w:r>
      <w:r w:rsidR="003F0799" w:rsidRPr="00B805C5">
        <w:t xml:space="preserve">. Praha: Úřad pro technickou normalizaci, 2011, </w:t>
      </w:r>
    </w:p>
    <w:p w:rsidR="003F0799" w:rsidRDefault="003F0799" w:rsidP="004C1DC7">
      <w:pPr>
        <w:pStyle w:val="Literatura"/>
        <w:suppressAutoHyphens/>
      </w:pPr>
      <w:r w:rsidRPr="00B805C5">
        <w:t>20 s.</w:t>
      </w:r>
    </w:p>
    <w:p w:rsidR="004E0C3D" w:rsidRPr="00B805C5" w:rsidRDefault="004E0C3D" w:rsidP="004E0C3D">
      <w:pPr>
        <w:pStyle w:val="Literatura"/>
        <w:suppressAutoHyphens/>
      </w:pPr>
      <w:r w:rsidRPr="00B805C5">
        <w:t xml:space="preserve">[9] HORNÍK, Jan. </w:t>
      </w:r>
      <w:r w:rsidRPr="00B805C5">
        <w:rPr>
          <w:i/>
          <w:iCs/>
        </w:rPr>
        <w:t>Model zabezpečení inteligentního domu</w:t>
      </w:r>
      <w:r w:rsidRPr="00B805C5">
        <w:t>. Praha, 2010. Bakalářská. ČESKÉ VYSOKÉ UČENÍ TECHNICKÉ.</w:t>
      </w:r>
    </w:p>
    <w:p w:rsidR="004E0C3D" w:rsidRPr="00B805C5" w:rsidRDefault="004E0C3D" w:rsidP="004E0C3D">
      <w:pPr>
        <w:pStyle w:val="Literatura"/>
        <w:suppressAutoHyphens/>
      </w:pPr>
      <w:r>
        <w:rPr>
          <w:lang w:val="en-US"/>
        </w:rPr>
        <w:t>[10</w:t>
      </w:r>
      <w:r w:rsidRPr="00B805C5">
        <w:rPr>
          <w:lang w:val="en-US"/>
        </w:rPr>
        <w:t xml:space="preserve">] </w:t>
      </w:r>
      <w:r w:rsidRPr="00B805C5">
        <w:t xml:space="preserve">KINDL, Ing. Jiří. </w:t>
      </w:r>
      <w:r w:rsidRPr="00B805C5">
        <w:rPr>
          <w:i/>
          <w:iCs/>
        </w:rPr>
        <w:t>Projektování bezpečnostních systémů</w:t>
      </w:r>
      <w:r w:rsidRPr="00B805C5">
        <w:t>. Zlín, 2007. ISBN 978-80-7318-554-1. Učební text vysokých škol. Univerzita Tomáše Bati.</w:t>
      </w:r>
    </w:p>
    <w:p w:rsidR="004E0C3D" w:rsidRPr="00B805C5" w:rsidRDefault="004E0C3D" w:rsidP="004E0C3D">
      <w:pPr>
        <w:pStyle w:val="Literatura"/>
        <w:suppressAutoHyphens/>
      </w:pPr>
      <w:r>
        <w:t>[11</w:t>
      </w:r>
      <w:r w:rsidRPr="00B805C5">
        <w:t xml:space="preserve">] ČERNÝ, JUDr. Josef a Ing. Ján IVANKA. </w:t>
      </w:r>
      <w:r w:rsidRPr="00B805C5">
        <w:rPr>
          <w:i/>
          <w:iCs/>
        </w:rPr>
        <w:t>Systemizace bezpečnostního průmyslu I</w:t>
      </w:r>
      <w:r w:rsidRPr="00B805C5">
        <w:t>. Zlín, 2006. ISBN 80-7318-402-8. Učební text vysokých škol. Univerzita Tomáše Bati.</w:t>
      </w:r>
    </w:p>
    <w:p w:rsidR="004E0C3D" w:rsidRPr="00B805C5" w:rsidRDefault="00DF1D61" w:rsidP="007B5BE0">
      <w:pPr>
        <w:pStyle w:val="Literatura"/>
        <w:suppressAutoHyphens/>
      </w:pPr>
      <w:r>
        <w:rPr>
          <w:lang w:val="en-US"/>
        </w:rPr>
        <w:t>[12</w:t>
      </w:r>
      <w:r w:rsidRPr="00B805C5">
        <w:rPr>
          <w:lang w:val="en-US"/>
        </w:rPr>
        <w:t xml:space="preserve">] </w:t>
      </w:r>
      <w:r w:rsidRPr="00B805C5">
        <w:t xml:space="preserve">STANISLAV KŘEČEK. </w:t>
      </w:r>
      <w:r w:rsidRPr="00B805C5">
        <w:rPr>
          <w:i/>
          <w:iCs/>
        </w:rPr>
        <w:t>Příručka zabezpečovací techniky</w:t>
      </w:r>
      <w:r w:rsidRPr="00B805C5">
        <w:t>. Blatná: Blatenská tiskárna, s.</w:t>
      </w:r>
      <w:proofErr w:type="spellStart"/>
      <w:r w:rsidRPr="00B805C5">
        <w:t>r.o</w:t>
      </w:r>
      <w:proofErr w:type="spellEnd"/>
      <w:r w:rsidRPr="00B805C5">
        <w:t>, 2003. ISBN 80-902938-2-4.</w:t>
      </w:r>
    </w:p>
    <w:p w:rsidR="003F0799" w:rsidRDefault="007B5BE0" w:rsidP="004C1DC7">
      <w:pPr>
        <w:pStyle w:val="Literatura"/>
        <w:suppressAutoHyphens/>
      </w:pPr>
      <w:r>
        <w:t>[13</w:t>
      </w:r>
      <w:r w:rsidR="003F0799" w:rsidRPr="00B805C5">
        <w:t xml:space="preserve">] ČSN. </w:t>
      </w:r>
      <w:r w:rsidR="003F0799" w:rsidRPr="00B805C5">
        <w:rPr>
          <w:i/>
          <w:iCs/>
        </w:rPr>
        <w:t>EN 50131-3</w:t>
      </w:r>
      <w:r w:rsidR="003F0799" w:rsidRPr="00B805C5">
        <w:t>. Praha: Úřad pro technickou normalizaci, 2010, 68 s.</w:t>
      </w:r>
    </w:p>
    <w:p w:rsidR="007B5BE0" w:rsidRPr="00B805C5" w:rsidRDefault="007B5BE0" w:rsidP="004C1DC7">
      <w:pPr>
        <w:pStyle w:val="Literatura"/>
        <w:suppressAutoHyphens/>
      </w:pPr>
    </w:p>
    <w:p w:rsidR="00995831" w:rsidRPr="00B805C5" w:rsidRDefault="007B5BE0" w:rsidP="004C1DC7">
      <w:pPr>
        <w:pStyle w:val="Literatura"/>
        <w:suppressAutoHyphens/>
      </w:pPr>
      <w:r>
        <w:rPr>
          <w:lang w:val="en-US"/>
        </w:rPr>
        <w:t>[14</w:t>
      </w:r>
      <w:r w:rsidR="00995831" w:rsidRPr="00B805C5">
        <w:rPr>
          <w:lang w:val="en-US"/>
        </w:rPr>
        <w:t xml:space="preserve">] </w:t>
      </w:r>
      <w:r w:rsidR="00995831" w:rsidRPr="00B805C5">
        <w:rPr>
          <w:i/>
          <w:iCs/>
        </w:rPr>
        <w:t>C# Programujeme profesionálně</w:t>
      </w:r>
      <w:r w:rsidR="00995831" w:rsidRPr="00B805C5">
        <w:t xml:space="preserve">. Brno: </w:t>
      </w:r>
      <w:proofErr w:type="spellStart"/>
      <w:r w:rsidR="00995831" w:rsidRPr="00B805C5">
        <w:t>Computer</w:t>
      </w:r>
      <w:proofErr w:type="spellEnd"/>
      <w:r w:rsidR="00995831" w:rsidRPr="00B805C5">
        <w:t xml:space="preserve"> </w:t>
      </w:r>
      <w:proofErr w:type="spellStart"/>
      <w:r w:rsidR="00995831" w:rsidRPr="00B805C5">
        <w:t>Press</w:t>
      </w:r>
      <w:proofErr w:type="spellEnd"/>
      <w:r w:rsidR="00995831" w:rsidRPr="00B805C5">
        <w:t>, a.s, 2007, 1130 s. ISBN 80-251-0085-5.</w:t>
      </w:r>
    </w:p>
    <w:p w:rsidR="004379BB" w:rsidRPr="00B805C5" w:rsidRDefault="00BE60E9" w:rsidP="004C1DC7">
      <w:pPr>
        <w:pStyle w:val="Literatura"/>
        <w:suppressAutoHyphens/>
      </w:pPr>
      <w:r>
        <w:rPr>
          <w:lang w:val="en-US"/>
        </w:rPr>
        <w:t>[15</w:t>
      </w:r>
      <w:r w:rsidR="004379BB" w:rsidRPr="00B805C5">
        <w:rPr>
          <w:lang w:val="en-US"/>
        </w:rPr>
        <w:t xml:space="preserve">] </w:t>
      </w:r>
      <w:r w:rsidR="004379BB" w:rsidRPr="00B805C5">
        <w:t xml:space="preserve">HANÁK, Ján. </w:t>
      </w:r>
      <w:r w:rsidR="004379BB" w:rsidRPr="00B805C5">
        <w:rPr>
          <w:i/>
          <w:iCs/>
        </w:rPr>
        <w:t>C# praktické příklady</w:t>
      </w:r>
      <w:r w:rsidR="004379BB" w:rsidRPr="00B805C5">
        <w:t xml:space="preserve">. Praha: </w:t>
      </w:r>
      <w:proofErr w:type="spellStart"/>
      <w:r w:rsidR="004379BB" w:rsidRPr="00B805C5">
        <w:t>Grada</w:t>
      </w:r>
      <w:proofErr w:type="spellEnd"/>
      <w:r w:rsidR="004379BB" w:rsidRPr="00B805C5">
        <w:t xml:space="preserve">, </w:t>
      </w:r>
      <w:r w:rsidR="00F60F12" w:rsidRPr="00B805C5">
        <w:t>2006</w:t>
      </w:r>
      <w:r w:rsidR="004379BB" w:rsidRPr="00B805C5">
        <w:t>, 288 s. ISBN 8024709880.</w:t>
      </w:r>
    </w:p>
    <w:p w:rsidR="00714B03" w:rsidRDefault="00BE60E9" w:rsidP="004C1DC7">
      <w:pPr>
        <w:pStyle w:val="Literatura"/>
        <w:suppressAutoHyphens/>
      </w:pPr>
      <w:r>
        <w:rPr>
          <w:lang w:val="en-US"/>
        </w:rPr>
        <w:lastRenderedPageBreak/>
        <w:t>[16</w:t>
      </w:r>
      <w:r w:rsidR="00714B03" w:rsidRPr="00B805C5">
        <w:rPr>
          <w:lang w:val="en-US"/>
        </w:rPr>
        <w:t xml:space="preserve">] </w:t>
      </w:r>
      <w:r w:rsidR="00714B03" w:rsidRPr="00B805C5">
        <w:rPr>
          <w:i/>
          <w:iCs/>
        </w:rPr>
        <w:t>C# a .NET 2.0 PROFESIONÁLNĚ</w:t>
      </w:r>
      <w:r w:rsidR="00714B03" w:rsidRPr="00B805C5">
        <w:t xml:space="preserve">. Brno: </w:t>
      </w:r>
      <w:proofErr w:type="spellStart"/>
      <w:r w:rsidR="00714B03" w:rsidRPr="00B805C5">
        <w:t>Zoner</w:t>
      </w:r>
      <w:proofErr w:type="spellEnd"/>
      <w:r w:rsidR="00714B03" w:rsidRPr="00B805C5">
        <w:t xml:space="preserve"> </w:t>
      </w:r>
      <w:proofErr w:type="spellStart"/>
      <w:r w:rsidR="00714B03" w:rsidRPr="00B805C5">
        <w:t>Press</w:t>
      </w:r>
      <w:proofErr w:type="spellEnd"/>
      <w:r w:rsidR="00714B03" w:rsidRPr="00B805C5">
        <w:t>, s.</w:t>
      </w:r>
      <w:proofErr w:type="spellStart"/>
      <w:r w:rsidR="00714B03" w:rsidRPr="00B805C5">
        <w:t>r.o</w:t>
      </w:r>
      <w:proofErr w:type="spellEnd"/>
      <w:r w:rsidR="00714B03" w:rsidRPr="00B805C5">
        <w:t>, 2007, 1197 s. ISBN 80-86815-42-0.</w:t>
      </w:r>
    </w:p>
    <w:p w:rsidR="00BE60E9" w:rsidRPr="00B805C5" w:rsidRDefault="00BE60E9" w:rsidP="00BE60E9">
      <w:pPr>
        <w:pStyle w:val="Literatura"/>
        <w:suppressAutoHyphens/>
        <w:rPr>
          <w:bCs/>
          <w:lang w:val="en-US"/>
        </w:rPr>
      </w:pPr>
      <w:r>
        <w:rPr>
          <w:bCs/>
          <w:lang w:val="en-US"/>
        </w:rPr>
        <w:t>[17</w:t>
      </w:r>
      <w:r w:rsidRPr="00B805C5">
        <w:rPr>
          <w:bCs/>
          <w:lang w:val="en-US"/>
        </w:rPr>
        <w:t xml:space="preserve">] MANN, </w:t>
      </w:r>
      <w:proofErr w:type="spellStart"/>
      <w:r w:rsidRPr="00B805C5">
        <w:rPr>
          <w:bCs/>
          <w:lang w:val="en-US"/>
        </w:rPr>
        <w:t>Burkhard</w:t>
      </w:r>
      <w:proofErr w:type="spellEnd"/>
      <w:r w:rsidRPr="00B805C5">
        <w:rPr>
          <w:bCs/>
          <w:lang w:val="en-US"/>
        </w:rPr>
        <w:t xml:space="preserve">. C pro </w:t>
      </w:r>
      <w:proofErr w:type="spellStart"/>
      <w:r w:rsidRPr="00B805C5">
        <w:rPr>
          <w:bCs/>
          <w:lang w:val="en-US"/>
        </w:rPr>
        <w:t>mikrokontroléry</w:t>
      </w:r>
      <w:proofErr w:type="spellEnd"/>
      <w:r w:rsidRPr="00B805C5">
        <w:rPr>
          <w:bCs/>
          <w:lang w:val="en-US"/>
        </w:rPr>
        <w:t xml:space="preserve">: ANSI-C, </w:t>
      </w:r>
      <w:proofErr w:type="spellStart"/>
      <w:r w:rsidRPr="00B805C5">
        <w:rPr>
          <w:bCs/>
          <w:lang w:val="en-US"/>
        </w:rPr>
        <w:t>kompilátory</w:t>
      </w:r>
      <w:proofErr w:type="spellEnd"/>
      <w:r w:rsidRPr="00B805C5">
        <w:rPr>
          <w:bCs/>
          <w:lang w:val="en-US"/>
        </w:rPr>
        <w:t xml:space="preserve"> C, </w:t>
      </w:r>
      <w:proofErr w:type="spellStart"/>
      <w:r w:rsidRPr="00B805C5">
        <w:rPr>
          <w:bCs/>
          <w:lang w:val="en-US"/>
        </w:rPr>
        <w:t>spojovací</w:t>
      </w:r>
      <w:proofErr w:type="spellEnd"/>
      <w:r w:rsidRPr="00B805C5">
        <w:rPr>
          <w:bCs/>
          <w:lang w:val="en-US"/>
        </w:rPr>
        <w:t xml:space="preserve"> </w:t>
      </w:r>
    </w:p>
    <w:p w:rsidR="00BE60E9" w:rsidRPr="00B805C5" w:rsidRDefault="00BE60E9" w:rsidP="00BE60E9">
      <w:pPr>
        <w:pStyle w:val="Literatura"/>
        <w:suppressAutoHyphens/>
        <w:rPr>
          <w:bCs/>
          <w:lang w:val="en-US"/>
        </w:rPr>
      </w:pPr>
      <w:proofErr w:type="spellStart"/>
      <w:proofErr w:type="gramStart"/>
      <w:r w:rsidRPr="00B805C5">
        <w:rPr>
          <w:bCs/>
          <w:lang w:val="en-US"/>
        </w:rPr>
        <w:t>programy</w:t>
      </w:r>
      <w:proofErr w:type="spellEnd"/>
      <w:proofErr w:type="gramEnd"/>
      <w:r w:rsidRPr="00B805C5">
        <w:rPr>
          <w:bCs/>
          <w:lang w:val="en-US"/>
        </w:rPr>
        <w:t xml:space="preserve"> - </w:t>
      </w:r>
      <w:proofErr w:type="spellStart"/>
      <w:r w:rsidRPr="00B805C5">
        <w:rPr>
          <w:bCs/>
          <w:lang w:val="en-US"/>
        </w:rPr>
        <w:t>linkery</w:t>
      </w:r>
      <w:proofErr w:type="spellEnd"/>
      <w:r w:rsidRPr="00B805C5">
        <w:rPr>
          <w:bCs/>
          <w:lang w:val="en-US"/>
        </w:rPr>
        <w:t xml:space="preserve">, </w:t>
      </w:r>
      <w:proofErr w:type="spellStart"/>
      <w:r w:rsidRPr="00B805C5">
        <w:rPr>
          <w:bCs/>
          <w:lang w:val="en-US"/>
        </w:rPr>
        <w:t>práce</w:t>
      </w:r>
      <w:proofErr w:type="spellEnd"/>
      <w:r w:rsidRPr="00B805C5">
        <w:rPr>
          <w:bCs/>
          <w:lang w:val="en-US"/>
        </w:rPr>
        <w:t xml:space="preserve"> s ATMEL AVR a MSC-51, </w:t>
      </w:r>
      <w:proofErr w:type="spellStart"/>
      <w:r w:rsidRPr="00B805C5">
        <w:rPr>
          <w:bCs/>
          <w:lang w:val="en-US"/>
        </w:rPr>
        <w:t>příklady</w:t>
      </w:r>
      <w:proofErr w:type="spellEnd"/>
      <w:r w:rsidRPr="00B805C5">
        <w:rPr>
          <w:bCs/>
          <w:lang w:val="en-US"/>
        </w:rPr>
        <w:t xml:space="preserve"> </w:t>
      </w:r>
      <w:proofErr w:type="spellStart"/>
      <w:r w:rsidRPr="00B805C5">
        <w:rPr>
          <w:bCs/>
          <w:lang w:val="en-US"/>
        </w:rPr>
        <w:t>programování</w:t>
      </w:r>
      <w:proofErr w:type="spellEnd"/>
      <w:r w:rsidRPr="00B805C5">
        <w:rPr>
          <w:bCs/>
          <w:lang w:val="en-US"/>
        </w:rPr>
        <w:t xml:space="preserve"> v </w:t>
      </w:r>
      <w:proofErr w:type="spellStart"/>
      <w:r w:rsidRPr="00B805C5">
        <w:rPr>
          <w:bCs/>
          <w:lang w:val="en-US"/>
        </w:rPr>
        <w:t>jazyce</w:t>
      </w:r>
      <w:proofErr w:type="spellEnd"/>
      <w:r w:rsidRPr="00B805C5">
        <w:rPr>
          <w:bCs/>
          <w:lang w:val="en-US"/>
        </w:rPr>
        <w:t xml:space="preserve"> C, </w:t>
      </w:r>
    </w:p>
    <w:p w:rsidR="00BE60E9" w:rsidRPr="00B805C5" w:rsidRDefault="00BE60E9" w:rsidP="00BE60E9">
      <w:pPr>
        <w:pStyle w:val="Literatura"/>
        <w:suppressAutoHyphens/>
        <w:rPr>
          <w:bCs/>
          <w:lang w:val="en-US"/>
        </w:rPr>
      </w:pPr>
      <w:proofErr w:type="spellStart"/>
      <w:proofErr w:type="gramStart"/>
      <w:r w:rsidRPr="00B805C5">
        <w:rPr>
          <w:bCs/>
          <w:lang w:val="en-US"/>
        </w:rPr>
        <w:t>nástroje</w:t>
      </w:r>
      <w:proofErr w:type="spellEnd"/>
      <w:proofErr w:type="gramEnd"/>
      <w:r w:rsidRPr="00B805C5">
        <w:rPr>
          <w:bCs/>
          <w:lang w:val="en-US"/>
        </w:rPr>
        <w:t xml:space="preserve"> pro </w:t>
      </w:r>
      <w:proofErr w:type="spellStart"/>
      <w:r w:rsidRPr="00B805C5">
        <w:rPr>
          <w:bCs/>
          <w:lang w:val="en-US"/>
        </w:rPr>
        <w:t>programování</w:t>
      </w:r>
      <w:proofErr w:type="spellEnd"/>
      <w:r w:rsidRPr="00B805C5">
        <w:rPr>
          <w:bCs/>
          <w:lang w:val="en-US"/>
        </w:rPr>
        <w:t xml:space="preserve">, </w:t>
      </w:r>
      <w:proofErr w:type="spellStart"/>
      <w:r w:rsidRPr="00B805C5">
        <w:rPr>
          <w:bCs/>
          <w:lang w:val="en-US"/>
        </w:rPr>
        <w:t>tipy</w:t>
      </w:r>
      <w:proofErr w:type="spellEnd"/>
      <w:r w:rsidRPr="00B805C5">
        <w:rPr>
          <w:bCs/>
          <w:lang w:val="en-US"/>
        </w:rPr>
        <w:t xml:space="preserve"> a </w:t>
      </w:r>
      <w:proofErr w:type="spellStart"/>
      <w:r w:rsidRPr="00B805C5">
        <w:rPr>
          <w:bCs/>
          <w:lang w:val="en-US"/>
        </w:rPr>
        <w:t>triky</w:t>
      </w:r>
      <w:proofErr w:type="spellEnd"/>
      <w:r w:rsidRPr="00B805C5">
        <w:rPr>
          <w:bCs/>
          <w:lang w:val="en-US"/>
        </w:rPr>
        <w:t xml:space="preserve">. </w:t>
      </w:r>
      <w:proofErr w:type="spellStart"/>
      <w:proofErr w:type="gramStart"/>
      <w:r w:rsidRPr="00B805C5">
        <w:rPr>
          <w:bCs/>
          <w:lang w:val="en-US"/>
        </w:rPr>
        <w:t>Vyd</w:t>
      </w:r>
      <w:proofErr w:type="spellEnd"/>
      <w:r w:rsidRPr="00B805C5">
        <w:rPr>
          <w:bCs/>
          <w:lang w:val="en-US"/>
        </w:rPr>
        <w:t>.</w:t>
      </w:r>
      <w:proofErr w:type="gramEnd"/>
      <w:r w:rsidRPr="00B805C5">
        <w:rPr>
          <w:bCs/>
          <w:lang w:val="en-US"/>
        </w:rPr>
        <w:t xml:space="preserve"> 1. </w:t>
      </w:r>
      <w:proofErr w:type="spellStart"/>
      <w:r w:rsidRPr="00B805C5">
        <w:rPr>
          <w:bCs/>
          <w:lang w:val="en-US"/>
        </w:rPr>
        <w:t>Praha</w:t>
      </w:r>
      <w:proofErr w:type="spellEnd"/>
      <w:r w:rsidRPr="00B805C5">
        <w:rPr>
          <w:bCs/>
          <w:lang w:val="en-US"/>
        </w:rPr>
        <w:t xml:space="preserve">: BEN, 2003, 279 s. </w:t>
      </w:r>
    </w:p>
    <w:p w:rsidR="00BE60E9" w:rsidRPr="00BE60E9" w:rsidRDefault="00BE60E9" w:rsidP="00BE60E9">
      <w:pPr>
        <w:pStyle w:val="Literatura"/>
        <w:suppressAutoHyphens/>
        <w:rPr>
          <w:bCs/>
          <w:lang w:val="en-US"/>
        </w:rPr>
      </w:pPr>
      <w:proofErr w:type="gramStart"/>
      <w:r w:rsidRPr="00B805C5">
        <w:rPr>
          <w:bCs/>
          <w:lang w:val="en-US"/>
        </w:rPr>
        <w:t>ISBN 80-730-0077-6.</w:t>
      </w:r>
      <w:proofErr w:type="gramEnd"/>
    </w:p>
    <w:p w:rsidR="00F60F12" w:rsidRPr="00B805C5" w:rsidRDefault="00BE60E9" w:rsidP="004C1DC7">
      <w:pPr>
        <w:pStyle w:val="Literatura"/>
        <w:suppressAutoHyphens/>
      </w:pPr>
      <w:r>
        <w:rPr>
          <w:lang w:val="en-US"/>
        </w:rPr>
        <w:t>[18</w:t>
      </w:r>
      <w:r w:rsidR="00F60F12" w:rsidRPr="00B805C5">
        <w:rPr>
          <w:lang w:val="en-US"/>
        </w:rPr>
        <w:t xml:space="preserve">] </w:t>
      </w:r>
      <w:r w:rsidR="00F60F12" w:rsidRPr="00B805C5">
        <w:t xml:space="preserve">DRAYTON, Peter. </w:t>
      </w:r>
      <w:r w:rsidR="00F60F12" w:rsidRPr="00B805C5">
        <w:rPr>
          <w:i/>
          <w:iCs/>
        </w:rPr>
        <w:t>C# v kostce</w:t>
      </w:r>
      <w:r w:rsidR="00F60F12" w:rsidRPr="00B805C5">
        <w:t>. Praha: GRADA, 2003, 764 s. ISBN 8024704439.</w:t>
      </w:r>
    </w:p>
    <w:p w:rsidR="00850F34" w:rsidRDefault="004857FB" w:rsidP="004C1DC7">
      <w:pPr>
        <w:pStyle w:val="Literatura"/>
        <w:suppressAutoHyphens/>
      </w:pPr>
      <w:r>
        <w:rPr>
          <w:lang w:val="en-US"/>
        </w:rPr>
        <w:t>[19</w:t>
      </w:r>
      <w:r w:rsidR="00850F34" w:rsidRPr="00B805C5">
        <w:rPr>
          <w:lang w:val="en-US"/>
        </w:rPr>
        <w:t xml:space="preserve">] </w:t>
      </w:r>
      <w:r w:rsidR="00850F34" w:rsidRPr="00B805C5">
        <w:rPr>
          <w:i/>
          <w:iCs/>
        </w:rPr>
        <w:t>Způsoby zabezpečení drátových ústředen EZS proti sabotáži</w:t>
      </w:r>
      <w:r w:rsidR="00850F34" w:rsidRPr="00B805C5">
        <w:t>. Zlín, 2010. Bakalářská práce. Univerzita Tomáše Bati ve Zlíně.</w:t>
      </w:r>
    </w:p>
    <w:p w:rsidR="00B01EE0" w:rsidRPr="00B805C5" w:rsidRDefault="00B01EE0" w:rsidP="00B01EE0">
      <w:pPr>
        <w:pStyle w:val="Literatura"/>
        <w:suppressAutoHyphens/>
        <w:rPr>
          <w:bCs/>
          <w:lang w:val="en-US"/>
        </w:rPr>
      </w:pPr>
      <w:r w:rsidRPr="00B805C5">
        <w:rPr>
          <w:bCs/>
          <w:lang w:val="en-US"/>
        </w:rPr>
        <w:t xml:space="preserve">[20] ARDUINO. </w:t>
      </w:r>
      <w:proofErr w:type="spellStart"/>
      <w:r w:rsidRPr="00B805C5">
        <w:rPr>
          <w:bCs/>
          <w:lang w:val="en-US"/>
        </w:rPr>
        <w:t>Arduino</w:t>
      </w:r>
      <w:proofErr w:type="spellEnd"/>
      <w:r w:rsidRPr="00B805C5">
        <w:rPr>
          <w:bCs/>
          <w:lang w:val="en-US"/>
        </w:rPr>
        <w:t xml:space="preserve"> Home Page [online]. </w:t>
      </w:r>
      <w:proofErr w:type="gramStart"/>
      <w:r w:rsidRPr="00B805C5">
        <w:rPr>
          <w:bCs/>
          <w:lang w:val="en-US"/>
        </w:rPr>
        <w:t>2011 [cit. 2012-01-17].</w:t>
      </w:r>
      <w:proofErr w:type="gramEnd"/>
      <w:r w:rsidRPr="00B805C5">
        <w:rPr>
          <w:bCs/>
          <w:lang w:val="en-US"/>
        </w:rPr>
        <w:t xml:space="preserve"> </w:t>
      </w:r>
      <w:proofErr w:type="spellStart"/>
      <w:r w:rsidRPr="00B805C5">
        <w:rPr>
          <w:bCs/>
          <w:lang w:val="en-US"/>
        </w:rPr>
        <w:t>Dostupné</w:t>
      </w:r>
      <w:proofErr w:type="spellEnd"/>
      <w:r w:rsidRPr="00B805C5">
        <w:rPr>
          <w:bCs/>
          <w:lang w:val="en-US"/>
        </w:rPr>
        <w:t xml:space="preserve"> z: </w:t>
      </w:r>
    </w:p>
    <w:p w:rsidR="00B01EE0" w:rsidRPr="00B805C5" w:rsidRDefault="00DE757B" w:rsidP="00B01EE0">
      <w:pPr>
        <w:pStyle w:val="Literatura"/>
        <w:suppressAutoHyphens/>
        <w:rPr>
          <w:bCs/>
          <w:lang w:val="en-US"/>
        </w:rPr>
      </w:pPr>
      <w:hyperlink r:id="rId52" w:history="1">
        <w:r w:rsidR="00B01EE0" w:rsidRPr="00B805C5">
          <w:rPr>
            <w:rStyle w:val="Hypertextovodkaz"/>
            <w:bCs/>
            <w:lang w:val="en-US"/>
          </w:rPr>
          <w:t>http://www.arduino.cc</w:t>
        </w:r>
      </w:hyperlink>
    </w:p>
    <w:p w:rsidR="00B01EE0" w:rsidRPr="00B805C5" w:rsidRDefault="00B01EE0" w:rsidP="004C1DC7">
      <w:pPr>
        <w:pStyle w:val="Literatura"/>
        <w:suppressAutoHyphens/>
      </w:pPr>
    </w:p>
    <w:p w:rsidR="00185719" w:rsidRPr="00B805C5" w:rsidRDefault="002F7B0E" w:rsidP="00185719">
      <w:pPr>
        <w:rPr>
          <w:lang w:val="en-US"/>
        </w:rPr>
      </w:pPr>
      <w:r>
        <w:rPr>
          <w:lang w:val="en-US"/>
        </w:rPr>
        <w:t>[21</w:t>
      </w:r>
      <w:r w:rsidR="00185719" w:rsidRPr="00B805C5">
        <w:rPr>
          <w:lang w:val="en-US"/>
        </w:rPr>
        <w:t>] CATSOULIS, John. Designing embedded hardware. 2nd ed. Sebastopol: O´Reilly, 2005, 377 s. ISBN 05-960-0755.</w:t>
      </w:r>
    </w:p>
    <w:p w:rsidR="00185719" w:rsidRPr="00B805C5" w:rsidRDefault="00E27B0B" w:rsidP="00185719">
      <w:pPr>
        <w:rPr>
          <w:lang w:val="en-US"/>
        </w:rPr>
      </w:pPr>
      <w:r>
        <w:rPr>
          <w:lang w:val="en-US"/>
        </w:rPr>
        <w:t>[22</w:t>
      </w:r>
      <w:r w:rsidR="00185719" w:rsidRPr="00B805C5">
        <w:rPr>
          <w:lang w:val="en-US"/>
        </w:rPr>
        <w:t xml:space="preserve">] </w:t>
      </w:r>
      <w:r w:rsidR="00555E66" w:rsidRPr="00B805C5">
        <w:rPr>
          <w:lang w:val="en-US"/>
        </w:rPr>
        <w:t xml:space="preserve">MATOUŠEK, David. </w:t>
      </w:r>
      <w:proofErr w:type="spellStart"/>
      <w:r w:rsidR="00555E66" w:rsidRPr="00B805C5">
        <w:rPr>
          <w:lang w:val="en-US"/>
        </w:rPr>
        <w:t>Číslicová</w:t>
      </w:r>
      <w:proofErr w:type="spellEnd"/>
      <w:r w:rsidR="00555E66" w:rsidRPr="00B805C5">
        <w:rPr>
          <w:lang w:val="en-US"/>
        </w:rPr>
        <w:t xml:space="preserve"> </w:t>
      </w:r>
      <w:proofErr w:type="spellStart"/>
      <w:r w:rsidR="00555E66" w:rsidRPr="00B805C5">
        <w:rPr>
          <w:lang w:val="en-US"/>
        </w:rPr>
        <w:t>technika</w:t>
      </w:r>
      <w:proofErr w:type="spellEnd"/>
      <w:r w:rsidR="00555E66" w:rsidRPr="00B805C5">
        <w:rPr>
          <w:lang w:val="en-US"/>
        </w:rPr>
        <w:t xml:space="preserve">: </w:t>
      </w:r>
      <w:proofErr w:type="spellStart"/>
      <w:r w:rsidR="00555E66" w:rsidRPr="00B805C5">
        <w:rPr>
          <w:lang w:val="en-US"/>
        </w:rPr>
        <w:t>základy</w:t>
      </w:r>
      <w:proofErr w:type="spellEnd"/>
      <w:r w:rsidR="00555E66" w:rsidRPr="00B805C5">
        <w:rPr>
          <w:lang w:val="en-US"/>
        </w:rPr>
        <w:t xml:space="preserve"> </w:t>
      </w:r>
      <w:proofErr w:type="spellStart"/>
      <w:r w:rsidR="00555E66" w:rsidRPr="00B805C5">
        <w:rPr>
          <w:lang w:val="en-US"/>
        </w:rPr>
        <w:t>konstruktérské</w:t>
      </w:r>
      <w:proofErr w:type="spellEnd"/>
      <w:r w:rsidR="00555E66" w:rsidRPr="00B805C5">
        <w:rPr>
          <w:lang w:val="en-US"/>
        </w:rPr>
        <w:t xml:space="preserve"> </w:t>
      </w:r>
      <w:proofErr w:type="spellStart"/>
      <w:r w:rsidR="00555E66" w:rsidRPr="00B805C5">
        <w:rPr>
          <w:lang w:val="en-US"/>
        </w:rPr>
        <w:t>praxe</w:t>
      </w:r>
      <w:proofErr w:type="spellEnd"/>
      <w:r w:rsidR="00555E66" w:rsidRPr="00B805C5">
        <w:rPr>
          <w:lang w:val="en-US"/>
        </w:rPr>
        <w:t xml:space="preserve">. 1. </w:t>
      </w:r>
      <w:proofErr w:type="spellStart"/>
      <w:proofErr w:type="gramStart"/>
      <w:r w:rsidR="00555E66" w:rsidRPr="00B805C5">
        <w:rPr>
          <w:lang w:val="en-US"/>
        </w:rPr>
        <w:t>vyd</w:t>
      </w:r>
      <w:proofErr w:type="spellEnd"/>
      <w:proofErr w:type="gramEnd"/>
      <w:r w:rsidR="00555E66" w:rsidRPr="00B805C5">
        <w:rPr>
          <w:lang w:val="en-US"/>
        </w:rPr>
        <w:t xml:space="preserve">. </w:t>
      </w:r>
      <w:proofErr w:type="spellStart"/>
      <w:r w:rsidR="00555E66" w:rsidRPr="00B805C5">
        <w:rPr>
          <w:lang w:val="en-US"/>
        </w:rPr>
        <w:t>Praha</w:t>
      </w:r>
      <w:proofErr w:type="spellEnd"/>
      <w:r w:rsidR="00555E66" w:rsidRPr="00B805C5">
        <w:rPr>
          <w:lang w:val="en-US"/>
        </w:rPr>
        <w:t xml:space="preserve">: BEN - </w:t>
      </w:r>
      <w:proofErr w:type="spellStart"/>
      <w:r w:rsidR="00555E66" w:rsidRPr="00B805C5">
        <w:rPr>
          <w:lang w:val="en-US"/>
        </w:rPr>
        <w:t>technická</w:t>
      </w:r>
      <w:proofErr w:type="spellEnd"/>
      <w:r w:rsidR="00555E66" w:rsidRPr="00B805C5">
        <w:rPr>
          <w:lang w:val="en-US"/>
        </w:rPr>
        <w:t xml:space="preserve"> </w:t>
      </w:r>
      <w:proofErr w:type="spellStart"/>
      <w:r w:rsidR="00555E66" w:rsidRPr="00B805C5">
        <w:rPr>
          <w:lang w:val="en-US"/>
        </w:rPr>
        <w:t>literatura</w:t>
      </w:r>
      <w:proofErr w:type="spellEnd"/>
      <w:r w:rsidR="00555E66" w:rsidRPr="00B805C5">
        <w:rPr>
          <w:lang w:val="en-US"/>
        </w:rPr>
        <w:t>, 2001, 207 s. ISBN 80-730-0025-3.</w:t>
      </w:r>
    </w:p>
    <w:p w:rsidR="00C94493" w:rsidRPr="00B805C5" w:rsidRDefault="00C94493" w:rsidP="004C1DC7">
      <w:pPr>
        <w:pStyle w:val="Nadpis"/>
        <w:suppressAutoHyphens/>
      </w:pPr>
      <w:bookmarkStart w:id="247" w:name="_Toc37577736"/>
      <w:bookmarkStart w:id="248" w:name="_Toc88120447"/>
      <w:bookmarkStart w:id="249" w:name="_Toc88120684"/>
      <w:bookmarkStart w:id="250" w:name="_Toc88120896"/>
      <w:bookmarkStart w:id="251" w:name="_Toc88121000"/>
      <w:bookmarkStart w:id="252" w:name="_Toc88121043"/>
      <w:bookmarkStart w:id="253" w:name="_Toc88121180"/>
      <w:bookmarkStart w:id="254" w:name="_Toc88121554"/>
      <w:bookmarkStart w:id="255" w:name="_Toc88121611"/>
      <w:bookmarkStart w:id="256" w:name="_Toc88121749"/>
      <w:bookmarkStart w:id="257" w:name="_Toc88122015"/>
      <w:bookmarkStart w:id="258" w:name="_Toc88124620"/>
      <w:bookmarkStart w:id="259" w:name="_Toc88124657"/>
      <w:bookmarkStart w:id="260" w:name="_Toc88124807"/>
      <w:bookmarkStart w:id="261" w:name="_Toc88125790"/>
      <w:bookmarkStart w:id="262" w:name="_Toc88126310"/>
      <w:bookmarkStart w:id="263" w:name="_Toc88126461"/>
      <w:bookmarkStart w:id="264" w:name="_Toc88126528"/>
      <w:bookmarkStart w:id="265" w:name="_Toc88126557"/>
      <w:bookmarkStart w:id="266" w:name="_Toc88126773"/>
      <w:bookmarkStart w:id="267" w:name="_Toc88126863"/>
      <w:bookmarkStart w:id="268" w:name="_Toc88127104"/>
      <w:bookmarkStart w:id="269" w:name="_Toc88127147"/>
      <w:bookmarkStart w:id="270" w:name="_Toc88128512"/>
      <w:bookmarkStart w:id="271" w:name="_Toc107634154"/>
      <w:bookmarkStart w:id="272" w:name="_Toc107635189"/>
      <w:bookmarkStart w:id="273" w:name="_Toc107635229"/>
      <w:bookmarkStart w:id="274" w:name="_Toc107635246"/>
      <w:bookmarkStart w:id="275" w:name="_Toc319652893"/>
      <w:r w:rsidRPr="00B805C5">
        <w:lastRenderedPageBreak/>
        <w:t>Seznam použitých symbolů a zkratek</w:t>
      </w:r>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p>
    <w:tbl>
      <w:tblPr>
        <w:tblW w:w="8859" w:type="dxa"/>
        <w:tblCellMar>
          <w:left w:w="0" w:type="dxa"/>
          <w:right w:w="70" w:type="dxa"/>
        </w:tblCellMar>
        <w:tblLook w:val="0000"/>
      </w:tblPr>
      <w:tblGrid>
        <w:gridCol w:w="817"/>
        <w:gridCol w:w="167"/>
        <w:gridCol w:w="7875"/>
      </w:tblGrid>
      <w:tr w:rsidR="00C94493" w:rsidRPr="00B805C5">
        <w:tc>
          <w:tcPr>
            <w:tcW w:w="0" w:type="auto"/>
            <w:noWrap/>
          </w:tcPr>
          <w:p w:rsidR="00C94493" w:rsidRPr="00B805C5" w:rsidRDefault="006829A7" w:rsidP="004C1DC7">
            <w:pPr>
              <w:pStyle w:val="Bezodstavce"/>
              <w:suppressAutoHyphens/>
            </w:pPr>
            <w:r w:rsidRPr="00B805C5">
              <w:t>PZTS</w:t>
            </w:r>
          </w:p>
        </w:tc>
        <w:tc>
          <w:tcPr>
            <w:tcW w:w="170" w:type="dxa"/>
          </w:tcPr>
          <w:p w:rsidR="00C94493" w:rsidRPr="00B805C5" w:rsidRDefault="00C94493" w:rsidP="004C1DC7">
            <w:pPr>
              <w:pStyle w:val="Bezodstavce"/>
              <w:suppressAutoHyphens/>
            </w:pPr>
          </w:p>
        </w:tc>
        <w:tc>
          <w:tcPr>
            <w:tcW w:w="8055" w:type="dxa"/>
          </w:tcPr>
          <w:p w:rsidR="00C94493" w:rsidRPr="00B805C5" w:rsidRDefault="006829A7" w:rsidP="004C1DC7">
            <w:pPr>
              <w:pStyle w:val="Bezodstavce"/>
              <w:suppressAutoHyphens/>
            </w:pPr>
            <w:r w:rsidRPr="00B805C5">
              <w:t>Poplachový zabezpečovací a tísňový systém</w:t>
            </w:r>
          </w:p>
        </w:tc>
      </w:tr>
      <w:tr w:rsidR="00C94493" w:rsidRPr="00B805C5">
        <w:tc>
          <w:tcPr>
            <w:tcW w:w="0" w:type="auto"/>
            <w:noWrap/>
          </w:tcPr>
          <w:p w:rsidR="00C94493" w:rsidRPr="00B805C5" w:rsidRDefault="006829A7" w:rsidP="004C1DC7">
            <w:pPr>
              <w:pStyle w:val="Bezodstavce"/>
              <w:suppressAutoHyphens/>
            </w:pPr>
            <w:r w:rsidRPr="00B805C5">
              <w:t>PZS</w:t>
            </w:r>
          </w:p>
        </w:tc>
        <w:tc>
          <w:tcPr>
            <w:tcW w:w="170" w:type="dxa"/>
          </w:tcPr>
          <w:p w:rsidR="00C94493" w:rsidRPr="00B805C5" w:rsidRDefault="00C94493" w:rsidP="004C1DC7">
            <w:pPr>
              <w:pStyle w:val="Bezodstavce"/>
              <w:suppressAutoHyphens/>
            </w:pPr>
          </w:p>
        </w:tc>
        <w:tc>
          <w:tcPr>
            <w:tcW w:w="8055" w:type="dxa"/>
          </w:tcPr>
          <w:p w:rsidR="00C94493" w:rsidRPr="00B805C5" w:rsidRDefault="006829A7" w:rsidP="004C1DC7">
            <w:pPr>
              <w:pStyle w:val="Bezodstavce"/>
              <w:suppressAutoHyphens/>
            </w:pPr>
            <w:r w:rsidRPr="00B805C5">
              <w:t>Poplachový zabezpečovací systém</w:t>
            </w:r>
          </w:p>
        </w:tc>
      </w:tr>
      <w:tr w:rsidR="00C94493" w:rsidRPr="00B805C5">
        <w:tc>
          <w:tcPr>
            <w:tcW w:w="0" w:type="auto"/>
            <w:noWrap/>
          </w:tcPr>
          <w:p w:rsidR="00C94493" w:rsidRPr="00B805C5" w:rsidRDefault="006829A7" w:rsidP="004C1DC7">
            <w:pPr>
              <w:pStyle w:val="Bezodstavce"/>
              <w:suppressAutoHyphens/>
            </w:pPr>
            <w:r w:rsidRPr="00B805C5">
              <w:t>PTS</w:t>
            </w:r>
          </w:p>
          <w:p w:rsidR="006829A7" w:rsidRPr="00B805C5" w:rsidRDefault="006829A7" w:rsidP="004C1DC7">
            <w:pPr>
              <w:pStyle w:val="Bezodstavce"/>
              <w:suppressAutoHyphens/>
            </w:pPr>
            <w:r w:rsidRPr="00B805C5">
              <w:t>HAS</w:t>
            </w:r>
          </w:p>
          <w:p w:rsidR="006829A7" w:rsidRPr="00B805C5" w:rsidRDefault="006829A7" w:rsidP="004C1DC7">
            <w:pPr>
              <w:pStyle w:val="Bezodstavce"/>
              <w:suppressAutoHyphens/>
            </w:pPr>
            <w:r w:rsidRPr="00B805C5">
              <w:t>IAS</w:t>
            </w:r>
          </w:p>
          <w:p w:rsidR="006829A7" w:rsidRPr="00B805C5" w:rsidRDefault="006829A7" w:rsidP="004C1DC7">
            <w:pPr>
              <w:pStyle w:val="Bezodstavce"/>
              <w:suppressAutoHyphens/>
            </w:pPr>
            <w:r w:rsidRPr="00B805C5">
              <w:t>I</w:t>
            </w:r>
            <w:r w:rsidRPr="00B805C5">
              <w:rPr>
                <w:lang w:val="en-US"/>
              </w:rPr>
              <w:t>&amp;</w:t>
            </w:r>
            <w:r w:rsidRPr="00B805C5">
              <w:t>HAS</w:t>
            </w:r>
          </w:p>
          <w:p w:rsidR="006829A7" w:rsidRPr="00B805C5" w:rsidRDefault="006829A7" w:rsidP="004C1DC7">
            <w:pPr>
              <w:pStyle w:val="Bezodstavce"/>
              <w:suppressAutoHyphens/>
            </w:pPr>
            <w:r w:rsidRPr="00B805C5">
              <w:t>NO</w:t>
            </w:r>
          </w:p>
          <w:p w:rsidR="006829A7" w:rsidRPr="00B805C5" w:rsidRDefault="006829A7" w:rsidP="004C1DC7">
            <w:pPr>
              <w:pStyle w:val="Bezodstavce"/>
              <w:suppressAutoHyphens/>
            </w:pPr>
            <w:r w:rsidRPr="00B805C5">
              <w:t>NC</w:t>
            </w:r>
          </w:p>
          <w:p w:rsidR="006829A7" w:rsidRPr="00B805C5" w:rsidRDefault="006829A7" w:rsidP="004C1DC7">
            <w:pPr>
              <w:pStyle w:val="Bezodstavce"/>
              <w:suppressAutoHyphens/>
            </w:pPr>
            <w:r w:rsidRPr="00B805C5">
              <w:t>EPS</w:t>
            </w:r>
          </w:p>
          <w:p w:rsidR="006829A7" w:rsidRPr="00B805C5" w:rsidRDefault="006829A7" w:rsidP="004C1DC7">
            <w:pPr>
              <w:pStyle w:val="Bezodstavce"/>
              <w:suppressAutoHyphens/>
            </w:pPr>
            <w:r w:rsidRPr="00B805C5">
              <w:t>GSM</w:t>
            </w:r>
          </w:p>
          <w:p w:rsidR="006829A7" w:rsidRPr="00B805C5" w:rsidRDefault="006829A7" w:rsidP="006829A7">
            <w:pPr>
              <w:pStyle w:val="Bezodstavce"/>
              <w:suppressAutoHyphens/>
            </w:pPr>
            <w:r w:rsidRPr="00B805C5">
              <w:t>PPC</w:t>
            </w:r>
          </w:p>
          <w:p w:rsidR="006829A7" w:rsidRPr="00B805C5" w:rsidRDefault="006829A7" w:rsidP="006829A7">
            <w:pPr>
              <w:pStyle w:val="Bezodstavce"/>
              <w:suppressAutoHyphens/>
            </w:pPr>
            <w:r w:rsidRPr="00B805C5">
              <w:t>V</w:t>
            </w:r>
          </w:p>
          <w:p w:rsidR="006829A7" w:rsidRPr="00B805C5" w:rsidRDefault="006829A7" w:rsidP="006829A7">
            <w:pPr>
              <w:pStyle w:val="Bezodstavce"/>
              <w:suppressAutoHyphens/>
            </w:pPr>
            <w:r w:rsidRPr="00B805C5">
              <w:rPr>
                <w:rFonts w:ascii="Symbol" w:hAnsi="Symbol" w:cs="Symbol"/>
              </w:rPr>
              <w:t></w:t>
            </w:r>
          </w:p>
        </w:tc>
        <w:tc>
          <w:tcPr>
            <w:tcW w:w="170" w:type="dxa"/>
          </w:tcPr>
          <w:p w:rsidR="00C94493" w:rsidRPr="00B805C5" w:rsidRDefault="00C94493" w:rsidP="004C1DC7">
            <w:pPr>
              <w:pStyle w:val="Bezodstavce"/>
              <w:suppressAutoHyphens/>
            </w:pPr>
          </w:p>
        </w:tc>
        <w:tc>
          <w:tcPr>
            <w:tcW w:w="8055" w:type="dxa"/>
          </w:tcPr>
          <w:p w:rsidR="00C94493" w:rsidRPr="00B805C5" w:rsidRDefault="006829A7" w:rsidP="004C1DC7">
            <w:pPr>
              <w:pStyle w:val="Bezodstavce"/>
              <w:suppressAutoHyphens/>
            </w:pPr>
            <w:r w:rsidRPr="00B805C5">
              <w:t>Poplachový tísňový systém</w:t>
            </w:r>
          </w:p>
          <w:p w:rsidR="006829A7" w:rsidRPr="00B805C5" w:rsidRDefault="006829A7" w:rsidP="004C1DC7">
            <w:pPr>
              <w:pStyle w:val="Bezodstavce"/>
              <w:suppressAutoHyphens/>
            </w:pPr>
            <w:r w:rsidRPr="00B805C5">
              <w:t>Hold-</w:t>
            </w:r>
            <w:proofErr w:type="spellStart"/>
            <w:r w:rsidRPr="00B805C5">
              <w:t>up</w:t>
            </w:r>
            <w:proofErr w:type="spellEnd"/>
            <w:r w:rsidRPr="00B805C5">
              <w:t xml:space="preserve"> Alarm </w:t>
            </w:r>
            <w:proofErr w:type="spellStart"/>
            <w:r w:rsidRPr="00B805C5">
              <w:t>System</w:t>
            </w:r>
            <w:proofErr w:type="spellEnd"/>
            <w:r w:rsidRPr="00B805C5">
              <w:t xml:space="preserve"> </w:t>
            </w:r>
          </w:p>
          <w:p w:rsidR="006829A7" w:rsidRPr="00B805C5" w:rsidRDefault="006829A7" w:rsidP="004C1DC7">
            <w:pPr>
              <w:pStyle w:val="Bezodstavce"/>
              <w:suppressAutoHyphens/>
            </w:pPr>
            <w:proofErr w:type="spellStart"/>
            <w:r w:rsidRPr="00B805C5">
              <w:t>Intruder</w:t>
            </w:r>
            <w:proofErr w:type="spellEnd"/>
            <w:r w:rsidRPr="00B805C5">
              <w:t xml:space="preserve"> Alarm Systém</w:t>
            </w:r>
          </w:p>
          <w:p w:rsidR="006829A7" w:rsidRPr="00B805C5" w:rsidRDefault="006829A7" w:rsidP="004C1DC7">
            <w:pPr>
              <w:pStyle w:val="Bezodstavce"/>
              <w:suppressAutoHyphens/>
            </w:pPr>
            <w:proofErr w:type="spellStart"/>
            <w:r w:rsidRPr="00B805C5">
              <w:t>Intruder</w:t>
            </w:r>
            <w:proofErr w:type="spellEnd"/>
            <w:r w:rsidRPr="00B805C5">
              <w:t xml:space="preserve"> </w:t>
            </w:r>
            <w:proofErr w:type="spellStart"/>
            <w:r w:rsidRPr="00B805C5">
              <w:t>and</w:t>
            </w:r>
            <w:proofErr w:type="spellEnd"/>
            <w:r w:rsidRPr="00B805C5">
              <w:t xml:space="preserve"> Hold-</w:t>
            </w:r>
            <w:proofErr w:type="spellStart"/>
            <w:r w:rsidRPr="00B805C5">
              <w:t>up</w:t>
            </w:r>
            <w:proofErr w:type="spellEnd"/>
            <w:r w:rsidRPr="00B805C5">
              <w:t xml:space="preserve"> Alarm Systém</w:t>
            </w:r>
          </w:p>
          <w:p w:rsidR="006829A7" w:rsidRPr="00B805C5" w:rsidRDefault="006829A7" w:rsidP="004C1DC7">
            <w:pPr>
              <w:pStyle w:val="Bezodstavce"/>
              <w:suppressAutoHyphens/>
            </w:pPr>
            <w:proofErr w:type="spellStart"/>
            <w:r w:rsidRPr="00B805C5">
              <w:t>Normally</w:t>
            </w:r>
            <w:proofErr w:type="spellEnd"/>
            <w:r w:rsidRPr="00B805C5">
              <w:t xml:space="preserve"> </w:t>
            </w:r>
            <w:proofErr w:type="spellStart"/>
            <w:r w:rsidRPr="00B805C5">
              <w:t>opened</w:t>
            </w:r>
            <w:proofErr w:type="spellEnd"/>
          </w:p>
          <w:p w:rsidR="006829A7" w:rsidRPr="00B805C5" w:rsidRDefault="006829A7" w:rsidP="004C1DC7">
            <w:pPr>
              <w:pStyle w:val="Bezodstavce"/>
              <w:suppressAutoHyphens/>
            </w:pPr>
            <w:proofErr w:type="spellStart"/>
            <w:r w:rsidRPr="00B805C5">
              <w:t>Normally</w:t>
            </w:r>
            <w:proofErr w:type="spellEnd"/>
            <w:r w:rsidRPr="00B805C5">
              <w:t xml:space="preserve"> </w:t>
            </w:r>
            <w:proofErr w:type="spellStart"/>
            <w:r w:rsidRPr="00B805C5">
              <w:t>closed</w:t>
            </w:r>
            <w:proofErr w:type="spellEnd"/>
          </w:p>
          <w:p w:rsidR="006829A7" w:rsidRPr="00B805C5" w:rsidRDefault="006829A7" w:rsidP="006829A7">
            <w:pPr>
              <w:pStyle w:val="Bezodstavce"/>
              <w:suppressAutoHyphens/>
            </w:pPr>
            <w:r w:rsidRPr="00B805C5">
              <w:t>Elektrická požární signalizace</w:t>
            </w:r>
          </w:p>
          <w:p w:rsidR="006829A7" w:rsidRPr="00B805C5" w:rsidRDefault="006829A7" w:rsidP="006829A7">
            <w:pPr>
              <w:pStyle w:val="Bezodstavce"/>
              <w:suppressAutoHyphens/>
            </w:pPr>
            <w:proofErr w:type="spellStart"/>
            <w:r w:rsidRPr="00B805C5">
              <w:t>Global</w:t>
            </w:r>
            <w:proofErr w:type="spellEnd"/>
            <w:r w:rsidRPr="00B805C5">
              <w:t xml:space="preserve"> </w:t>
            </w:r>
            <w:proofErr w:type="spellStart"/>
            <w:r w:rsidRPr="00B805C5">
              <w:t>system</w:t>
            </w:r>
            <w:proofErr w:type="spellEnd"/>
            <w:r w:rsidRPr="00B805C5">
              <w:t xml:space="preserve"> module</w:t>
            </w:r>
          </w:p>
          <w:p w:rsidR="006829A7" w:rsidRPr="00B805C5" w:rsidRDefault="006829A7" w:rsidP="006829A7">
            <w:pPr>
              <w:pStyle w:val="Bezodstavce"/>
              <w:suppressAutoHyphens/>
            </w:pPr>
            <w:r w:rsidRPr="00B805C5">
              <w:t>Poplachové přijímací centrum</w:t>
            </w:r>
          </w:p>
          <w:p w:rsidR="006829A7" w:rsidRPr="00B805C5" w:rsidRDefault="006829A7" w:rsidP="006829A7">
            <w:pPr>
              <w:pStyle w:val="Bezodstavce"/>
              <w:suppressAutoHyphens/>
            </w:pPr>
            <w:r w:rsidRPr="00B805C5">
              <w:rPr>
                <w:rFonts w:ascii="TimesNewRomanPSMT" w:hAnsi="TimesNewRomanPSMT" w:cs="TimesNewRomanPSMT"/>
              </w:rPr>
              <w:t>Volt-jednotka napětí</w:t>
            </w:r>
          </w:p>
          <w:p w:rsidR="006829A7" w:rsidRPr="00B805C5" w:rsidRDefault="006829A7" w:rsidP="006829A7">
            <w:pPr>
              <w:pStyle w:val="Bezodstavce"/>
              <w:suppressAutoHyphens/>
            </w:pPr>
            <w:r w:rsidRPr="00B805C5">
              <w:rPr>
                <w:rFonts w:ascii="TimesNewRomanPSMT" w:hAnsi="TimesNewRomanPSMT" w:cs="TimesNewRomanPSMT"/>
              </w:rPr>
              <w:t>Ohm-jednotka elektrického odporu</w:t>
            </w:r>
          </w:p>
        </w:tc>
      </w:tr>
      <w:tr w:rsidR="00C94493" w:rsidRPr="00B805C5">
        <w:tc>
          <w:tcPr>
            <w:tcW w:w="0" w:type="auto"/>
            <w:noWrap/>
          </w:tcPr>
          <w:p w:rsidR="00C94493" w:rsidRPr="00B805C5" w:rsidRDefault="00C94493" w:rsidP="004C1DC7">
            <w:pPr>
              <w:pStyle w:val="Bezodstavce"/>
              <w:suppressAutoHyphens/>
            </w:pPr>
          </w:p>
        </w:tc>
        <w:tc>
          <w:tcPr>
            <w:tcW w:w="170" w:type="dxa"/>
          </w:tcPr>
          <w:p w:rsidR="00C94493" w:rsidRPr="00B805C5" w:rsidRDefault="00C94493" w:rsidP="004C1DC7">
            <w:pPr>
              <w:pStyle w:val="Bezodstavce"/>
              <w:suppressAutoHyphens/>
            </w:pPr>
          </w:p>
        </w:tc>
        <w:tc>
          <w:tcPr>
            <w:tcW w:w="8055" w:type="dxa"/>
          </w:tcPr>
          <w:p w:rsidR="00C94493" w:rsidRPr="00B805C5" w:rsidRDefault="00C94493" w:rsidP="004C1DC7">
            <w:pPr>
              <w:pStyle w:val="Bezodstavce"/>
              <w:suppressAutoHyphens/>
            </w:pPr>
          </w:p>
        </w:tc>
      </w:tr>
    </w:tbl>
    <w:p w:rsidR="00C94493" w:rsidRPr="00B805C5" w:rsidRDefault="00C94493" w:rsidP="004C1DC7">
      <w:pPr>
        <w:suppressAutoHyphens/>
      </w:pPr>
    </w:p>
    <w:p w:rsidR="00CF51AF" w:rsidRPr="00B805C5" w:rsidRDefault="00C94493" w:rsidP="00CF51AF">
      <w:pPr>
        <w:pStyle w:val="Nadpis"/>
        <w:suppressAutoHyphens/>
      </w:pPr>
      <w:bookmarkStart w:id="276" w:name="_Toc37577737"/>
      <w:bookmarkStart w:id="277" w:name="_Toc88120448"/>
      <w:bookmarkStart w:id="278" w:name="_Toc88120685"/>
      <w:bookmarkStart w:id="279" w:name="_Toc88120897"/>
      <w:bookmarkStart w:id="280" w:name="_Toc88121001"/>
      <w:bookmarkStart w:id="281" w:name="_Toc88121044"/>
      <w:bookmarkStart w:id="282" w:name="_Toc88121181"/>
      <w:bookmarkStart w:id="283" w:name="_Toc88121555"/>
      <w:bookmarkStart w:id="284" w:name="_Toc88121612"/>
      <w:bookmarkStart w:id="285" w:name="_Toc88121750"/>
      <w:bookmarkStart w:id="286" w:name="_Toc88122016"/>
      <w:bookmarkStart w:id="287" w:name="_Toc88124621"/>
      <w:bookmarkStart w:id="288" w:name="_Toc88124658"/>
      <w:bookmarkStart w:id="289" w:name="_Toc88124808"/>
      <w:bookmarkStart w:id="290" w:name="_Toc88125791"/>
      <w:bookmarkStart w:id="291" w:name="_Toc88126311"/>
      <w:bookmarkStart w:id="292" w:name="_Toc88126462"/>
      <w:bookmarkStart w:id="293" w:name="_Toc88126529"/>
      <w:bookmarkStart w:id="294" w:name="_Toc88126558"/>
      <w:bookmarkStart w:id="295" w:name="_Toc88126774"/>
      <w:bookmarkStart w:id="296" w:name="_Toc88126864"/>
      <w:bookmarkStart w:id="297" w:name="_Toc88127105"/>
      <w:bookmarkStart w:id="298" w:name="_Toc88127148"/>
      <w:bookmarkStart w:id="299" w:name="_Toc88128513"/>
      <w:bookmarkStart w:id="300" w:name="_Toc107634155"/>
      <w:bookmarkStart w:id="301" w:name="_Toc107635190"/>
      <w:bookmarkStart w:id="302" w:name="_Toc107635230"/>
      <w:bookmarkStart w:id="303" w:name="_Toc107635247"/>
      <w:bookmarkStart w:id="304" w:name="_Toc319652894"/>
      <w:r w:rsidRPr="00B805C5">
        <w:lastRenderedPageBreak/>
        <w:t>Seznam obrázků</w:t>
      </w:r>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p>
    <w:p w:rsidR="008331C2" w:rsidRDefault="00DE757B">
      <w:pPr>
        <w:pStyle w:val="Seznamobrzk"/>
        <w:rPr>
          <w:rFonts w:asciiTheme="minorHAnsi" w:eastAsiaTheme="minorEastAsia" w:hAnsiTheme="minorHAnsi" w:cstheme="minorBidi"/>
          <w:sz w:val="22"/>
          <w:szCs w:val="22"/>
        </w:rPr>
      </w:pPr>
      <w:r w:rsidRPr="00B805C5">
        <w:fldChar w:fldCharType="begin"/>
      </w:r>
      <w:r w:rsidR="00CF51AF" w:rsidRPr="00B805C5">
        <w:instrText xml:space="preserve"> TOC \h \z \c "Obrázek" </w:instrText>
      </w:r>
      <w:r w:rsidRPr="00B805C5">
        <w:fldChar w:fldCharType="separate"/>
      </w:r>
      <w:hyperlink w:anchor="_Toc319652909" w:history="1">
        <w:r w:rsidR="008331C2" w:rsidRPr="008616C9">
          <w:rPr>
            <w:rStyle w:val="Hypertextovodkaz"/>
          </w:rPr>
          <w:t>Obrázek 1:Schéma PZTS</w:t>
        </w:r>
        <w:r w:rsidR="008331C2">
          <w:rPr>
            <w:webHidden/>
          </w:rPr>
          <w:tab/>
        </w:r>
        <w:r>
          <w:rPr>
            <w:webHidden/>
          </w:rPr>
          <w:fldChar w:fldCharType="begin"/>
        </w:r>
        <w:r w:rsidR="008331C2">
          <w:rPr>
            <w:webHidden/>
          </w:rPr>
          <w:instrText xml:space="preserve"> PAGEREF _Toc319652909 \h </w:instrText>
        </w:r>
        <w:r>
          <w:rPr>
            <w:webHidden/>
          </w:rPr>
        </w:r>
        <w:r>
          <w:rPr>
            <w:webHidden/>
          </w:rPr>
          <w:fldChar w:fldCharType="separate"/>
        </w:r>
        <w:r w:rsidR="008331C2">
          <w:rPr>
            <w:webHidden/>
          </w:rPr>
          <w:t>14</w:t>
        </w:r>
        <w:r>
          <w:rPr>
            <w:webHidden/>
          </w:rPr>
          <w:fldChar w:fldCharType="end"/>
        </w:r>
      </w:hyperlink>
    </w:p>
    <w:p w:rsidR="008331C2" w:rsidRDefault="00DE757B">
      <w:pPr>
        <w:pStyle w:val="Seznamobrzk"/>
        <w:rPr>
          <w:rFonts w:asciiTheme="minorHAnsi" w:eastAsiaTheme="minorEastAsia" w:hAnsiTheme="minorHAnsi" w:cstheme="minorBidi"/>
          <w:sz w:val="22"/>
          <w:szCs w:val="22"/>
        </w:rPr>
      </w:pPr>
      <w:hyperlink w:anchor="_Toc319652910" w:history="1">
        <w:r w:rsidR="008331C2" w:rsidRPr="008616C9">
          <w:rPr>
            <w:rStyle w:val="Hypertextovodkaz"/>
          </w:rPr>
          <w:t>Obrázek 2: Zapojení pro tísňové zařízení typu NC se zakončovacím odporem</w:t>
        </w:r>
        <w:r w:rsidR="008331C2">
          <w:rPr>
            <w:webHidden/>
          </w:rPr>
          <w:tab/>
        </w:r>
        <w:r>
          <w:rPr>
            <w:webHidden/>
          </w:rPr>
          <w:fldChar w:fldCharType="begin"/>
        </w:r>
        <w:r w:rsidR="008331C2">
          <w:rPr>
            <w:webHidden/>
          </w:rPr>
          <w:instrText xml:space="preserve"> PAGEREF _Toc319652910 \h </w:instrText>
        </w:r>
        <w:r>
          <w:rPr>
            <w:webHidden/>
          </w:rPr>
        </w:r>
        <w:r>
          <w:rPr>
            <w:webHidden/>
          </w:rPr>
          <w:fldChar w:fldCharType="separate"/>
        </w:r>
        <w:r w:rsidR="008331C2">
          <w:rPr>
            <w:webHidden/>
          </w:rPr>
          <w:t>20</w:t>
        </w:r>
        <w:r>
          <w:rPr>
            <w:webHidden/>
          </w:rPr>
          <w:fldChar w:fldCharType="end"/>
        </w:r>
      </w:hyperlink>
    </w:p>
    <w:p w:rsidR="008331C2" w:rsidRDefault="00DE757B">
      <w:pPr>
        <w:pStyle w:val="Seznamobrzk"/>
        <w:rPr>
          <w:rFonts w:asciiTheme="minorHAnsi" w:eastAsiaTheme="minorEastAsia" w:hAnsiTheme="minorHAnsi" w:cstheme="minorBidi"/>
          <w:sz w:val="22"/>
          <w:szCs w:val="22"/>
        </w:rPr>
      </w:pPr>
      <w:hyperlink w:anchor="_Toc319652911" w:history="1">
        <w:r w:rsidR="008331C2" w:rsidRPr="008616C9">
          <w:rPr>
            <w:rStyle w:val="Hypertextovodkaz"/>
          </w:rPr>
          <w:t>Obrázek 3: Zapojení pro tísňové zařízení typu NC bez zakončovacího odporu</w:t>
        </w:r>
        <w:r w:rsidR="008331C2">
          <w:rPr>
            <w:webHidden/>
          </w:rPr>
          <w:tab/>
        </w:r>
        <w:r>
          <w:rPr>
            <w:webHidden/>
          </w:rPr>
          <w:fldChar w:fldCharType="begin"/>
        </w:r>
        <w:r w:rsidR="008331C2">
          <w:rPr>
            <w:webHidden/>
          </w:rPr>
          <w:instrText xml:space="preserve"> PAGEREF _Toc319652911 \h </w:instrText>
        </w:r>
        <w:r>
          <w:rPr>
            <w:webHidden/>
          </w:rPr>
        </w:r>
        <w:r>
          <w:rPr>
            <w:webHidden/>
          </w:rPr>
          <w:fldChar w:fldCharType="separate"/>
        </w:r>
        <w:r w:rsidR="008331C2">
          <w:rPr>
            <w:webHidden/>
          </w:rPr>
          <w:t>21</w:t>
        </w:r>
        <w:r>
          <w:rPr>
            <w:webHidden/>
          </w:rPr>
          <w:fldChar w:fldCharType="end"/>
        </w:r>
      </w:hyperlink>
    </w:p>
    <w:p w:rsidR="008331C2" w:rsidRDefault="00DE757B">
      <w:pPr>
        <w:pStyle w:val="Seznamobrzk"/>
        <w:rPr>
          <w:rFonts w:asciiTheme="minorHAnsi" w:eastAsiaTheme="minorEastAsia" w:hAnsiTheme="minorHAnsi" w:cstheme="minorBidi"/>
          <w:sz w:val="22"/>
          <w:szCs w:val="22"/>
        </w:rPr>
      </w:pPr>
      <w:hyperlink w:anchor="_Toc319652912" w:history="1">
        <w:r w:rsidR="008331C2" w:rsidRPr="008616C9">
          <w:rPr>
            <w:rStyle w:val="Hypertextovodkaz"/>
          </w:rPr>
          <w:t>Obrázek 4: Zapojení pro tísňové zařízení typu NO se zakončovacím odporem</w:t>
        </w:r>
        <w:r w:rsidR="008331C2">
          <w:rPr>
            <w:webHidden/>
          </w:rPr>
          <w:tab/>
        </w:r>
        <w:r>
          <w:rPr>
            <w:webHidden/>
          </w:rPr>
          <w:fldChar w:fldCharType="begin"/>
        </w:r>
        <w:r w:rsidR="008331C2">
          <w:rPr>
            <w:webHidden/>
          </w:rPr>
          <w:instrText xml:space="preserve"> PAGEREF _Toc319652912 \h </w:instrText>
        </w:r>
        <w:r>
          <w:rPr>
            <w:webHidden/>
          </w:rPr>
        </w:r>
        <w:r>
          <w:rPr>
            <w:webHidden/>
          </w:rPr>
          <w:fldChar w:fldCharType="separate"/>
        </w:r>
        <w:r w:rsidR="008331C2">
          <w:rPr>
            <w:webHidden/>
          </w:rPr>
          <w:t>22</w:t>
        </w:r>
        <w:r>
          <w:rPr>
            <w:webHidden/>
          </w:rPr>
          <w:fldChar w:fldCharType="end"/>
        </w:r>
      </w:hyperlink>
    </w:p>
    <w:p w:rsidR="008331C2" w:rsidRDefault="00DE757B">
      <w:pPr>
        <w:pStyle w:val="Seznamobrzk"/>
        <w:rPr>
          <w:rFonts w:asciiTheme="minorHAnsi" w:eastAsiaTheme="minorEastAsia" w:hAnsiTheme="minorHAnsi" w:cstheme="minorBidi"/>
          <w:sz w:val="22"/>
          <w:szCs w:val="22"/>
        </w:rPr>
      </w:pPr>
      <w:hyperlink w:anchor="_Toc319652913" w:history="1">
        <w:r w:rsidR="008331C2" w:rsidRPr="008616C9">
          <w:rPr>
            <w:rStyle w:val="Hypertextovodkaz"/>
          </w:rPr>
          <w:t>Obrázek 5:Zapojení pro tísňové zařízení typu NO bez zakončovacího odporu</w:t>
        </w:r>
        <w:r w:rsidR="008331C2">
          <w:rPr>
            <w:webHidden/>
          </w:rPr>
          <w:tab/>
        </w:r>
        <w:r>
          <w:rPr>
            <w:webHidden/>
          </w:rPr>
          <w:fldChar w:fldCharType="begin"/>
        </w:r>
        <w:r w:rsidR="008331C2">
          <w:rPr>
            <w:webHidden/>
          </w:rPr>
          <w:instrText xml:space="preserve"> PAGEREF _Toc319652913 \h </w:instrText>
        </w:r>
        <w:r>
          <w:rPr>
            <w:webHidden/>
          </w:rPr>
        </w:r>
        <w:r>
          <w:rPr>
            <w:webHidden/>
          </w:rPr>
          <w:fldChar w:fldCharType="separate"/>
        </w:r>
        <w:r w:rsidR="008331C2">
          <w:rPr>
            <w:webHidden/>
          </w:rPr>
          <w:t>22</w:t>
        </w:r>
        <w:r>
          <w:rPr>
            <w:webHidden/>
          </w:rPr>
          <w:fldChar w:fldCharType="end"/>
        </w:r>
      </w:hyperlink>
    </w:p>
    <w:p w:rsidR="008331C2" w:rsidRDefault="00DE757B">
      <w:pPr>
        <w:pStyle w:val="Seznamobrzk"/>
        <w:rPr>
          <w:rFonts w:asciiTheme="minorHAnsi" w:eastAsiaTheme="minorEastAsia" w:hAnsiTheme="minorHAnsi" w:cstheme="minorBidi"/>
          <w:sz w:val="22"/>
          <w:szCs w:val="22"/>
        </w:rPr>
      </w:pPr>
      <w:hyperlink w:anchor="_Toc319652914" w:history="1">
        <w:r w:rsidR="008331C2" w:rsidRPr="008616C9">
          <w:rPr>
            <w:rStyle w:val="Hypertextovodkaz"/>
          </w:rPr>
          <w:t>Obrázek 6: Zapojení pro tísňové zařízení – kombinace NC a NO se zakončovacím odporem</w:t>
        </w:r>
        <w:r w:rsidR="008331C2">
          <w:rPr>
            <w:webHidden/>
          </w:rPr>
          <w:tab/>
        </w:r>
        <w:r>
          <w:rPr>
            <w:webHidden/>
          </w:rPr>
          <w:fldChar w:fldCharType="begin"/>
        </w:r>
        <w:r w:rsidR="008331C2">
          <w:rPr>
            <w:webHidden/>
          </w:rPr>
          <w:instrText xml:space="preserve"> PAGEREF _Toc319652914 \h </w:instrText>
        </w:r>
        <w:r>
          <w:rPr>
            <w:webHidden/>
          </w:rPr>
        </w:r>
        <w:r>
          <w:rPr>
            <w:webHidden/>
          </w:rPr>
          <w:fldChar w:fldCharType="separate"/>
        </w:r>
        <w:r w:rsidR="008331C2">
          <w:rPr>
            <w:webHidden/>
          </w:rPr>
          <w:t>23</w:t>
        </w:r>
        <w:r>
          <w:rPr>
            <w:webHidden/>
          </w:rPr>
          <w:fldChar w:fldCharType="end"/>
        </w:r>
      </w:hyperlink>
    </w:p>
    <w:p w:rsidR="008331C2" w:rsidRDefault="00DE757B">
      <w:pPr>
        <w:pStyle w:val="Seznamobrzk"/>
        <w:rPr>
          <w:rFonts w:asciiTheme="minorHAnsi" w:eastAsiaTheme="minorEastAsia" w:hAnsiTheme="minorHAnsi" w:cstheme="minorBidi"/>
          <w:sz w:val="22"/>
          <w:szCs w:val="22"/>
        </w:rPr>
      </w:pPr>
      <w:hyperlink w:anchor="_Toc319652915" w:history="1">
        <w:r w:rsidR="008331C2" w:rsidRPr="008616C9">
          <w:rPr>
            <w:rStyle w:val="Hypertextovodkaz"/>
          </w:rPr>
          <w:t>Obrázek 7: Hodnota odporu smyčky v závislosti na vyvolaném poplachu NC dvojitě vyvážená</w:t>
        </w:r>
        <w:r w:rsidR="008331C2">
          <w:rPr>
            <w:webHidden/>
          </w:rPr>
          <w:tab/>
        </w:r>
        <w:r>
          <w:rPr>
            <w:webHidden/>
          </w:rPr>
          <w:fldChar w:fldCharType="begin"/>
        </w:r>
        <w:r w:rsidR="008331C2">
          <w:rPr>
            <w:webHidden/>
          </w:rPr>
          <w:instrText xml:space="preserve"> PAGEREF _Toc319652915 \h </w:instrText>
        </w:r>
        <w:r>
          <w:rPr>
            <w:webHidden/>
          </w:rPr>
        </w:r>
        <w:r>
          <w:rPr>
            <w:webHidden/>
          </w:rPr>
          <w:fldChar w:fldCharType="separate"/>
        </w:r>
        <w:r w:rsidR="008331C2">
          <w:rPr>
            <w:webHidden/>
          </w:rPr>
          <w:t>25</w:t>
        </w:r>
        <w:r>
          <w:rPr>
            <w:webHidden/>
          </w:rPr>
          <w:fldChar w:fldCharType="end"/>
        </w:r>
      </w:hyperlink>
    </w:p>
    <w:p w:rsidR="008331C2" w:rsidRDefault="00DE757B">
      <w:pPr>
        <w:pStyle w:val="Seznamobrzk"/>
        <w:rPr>
          <w:rFonts w:asciiTheme="minorHAnsi" w:eastAsiaTheme="minorEastAsia" w:hAnsiTheme="minorHAnsi" w:cstheme="minorBidi"/>
          <w:sz w:val="22"/>
          <w:szCs w:val="22"/>
        </w:rPr>
      </w:pPr>
      <w:hyperlink w:anchor="_Toc319652916" w:history="1">
        <w:r w:rsidR="008331C2" w:rsidRPr="008616C9">
          <w:rPr>
            <w:rStyle w:val="Hypertextovodkaz"/>
          </w:rPr>
          <w:t>Obrázek 8: Zapojení typu NC dvojitě vyvážená</w:t>
        </w:r>
        <w:r w:rsidR="008331C2">
          <w:rPr>
            <w:webHidden/>
          </w:rPr>
          <w:tab/>
        </w:r>
        <w:r>
          <w:rPr>
            <w:webHidden/>
          </w:rPr>
          <w:fldChar w:fldCharType="begin"/>
        </w:r>
        <w:r w:rsidR="008331C2">
          <w:rPr>
            <w:webHidden/>
          </w:rPr>
          <w:instrText xml:space="preserve"> PAGEREF _Toc319652916 \h </w:instrText>
        </w:r>
        <w:r>
          <w:rPr>
            <w:webHidden/>
          </w:rPr>
        </w:r>
        <w:r>
          <w:rPr>
            <w:webHidden/>
          </w:rPr>
          <w:fldChar w:fldCharType="separate"/>
        </w:r>
        <w:r w:rsidR="008331C2">
          <w:rPr>
            <w:webHidden/>
          </w:rPr>
          <w:t>25</w:t>
        </w:r>
        <w:r>
          <w:rPr>
            <w:webHidden/>
          </w:rPr>
          <w:fldChar w:fldCharType="end"/>
        </w:r>
      </w:hyperlink>
    </w:p>
    <w:p w:rsidR="008331C2" w:rsidRDefault="00DE757B">
      <w:pPr>
        <w:pStyle w:val="Seznamobrzk"/>
        <w:rPr>
          <w:rFonts w:asciiTheme="minorHAnsi" w:eastAsiaTheme="minorEastAsia" w:hAnsiTheme="minorHAnsi" w:cstheme="minorBidi"/>
          <w:sz w:val="22"/>
          <w:szCs w:val="22"/>
        </w:rPr>
      </w:pPr>
      <w:hyperlink w:anchor="_Toc319652917" w:history="1">
        <w:r w:rsidR="008331C2" w:rsidRPr="008616C9">
          <w:rPr>
            <w:rStyle w:val="Hypertextovodkaz"/>
          </w:rPr>
          <w:t>Obrázek 9: Hodnota odporu smyčky v závislosti na vyvolaném poplachu NC trojitě vyvážená</w:t>
        </w:r>
        <w:r w:rsidR="008331C2">
          <w:rPr>
            <w:webHidden/>
          </w:rPr>
          <w:tab/>
        </w:r>
        <w:r>
          <w:rPr>
            <w:webHidden/>
          </w:rPr>
          <w:fldChar w:fldCharType="begin"/>
        </w:r>
        <w:r w:rsidR="008331C2">
          <w:rPr>
            <w:webHidden/>
          </w:rPr>
          <w:instrText xml:space="preserve"> PAGEREF _Toc319652917 \h </w:instrText>
        </w:r>
        <w:r>
          <w:rPr>
            <w:webHidden/>
          </w:rPr>
        </w:r>
        <w:r>
          <w:rPr>
            <w:webHidden/>
          </w:rPr>
          <w:fldChar w:fldCharType="separate"/>
        </w:r>
        <w:r w:rsidR="008331C2">
          <w:rPr>
            <w:webHidden/>
          </w:rPr>
          <w:t>26</w:t>
        </w:r>
        <w:r>
          <w:rPr>
            <w:webHidden/>
          </w:rPr>
          <w:fldChar w:fldCharType="end"/>
        </w:r>
      </w:hyperlink>
    </w:p>
    <w:p w:rsidR="008331C2" w:rsidRDefault="00DE757B">
      <w:pPr>
        <w:pStyle w:val="Seznamobrzk"/>
        <w:rPr>
          <w:rFonts w:asciiTheme="minorHAnsi" w:eastAsiaTheme="minorEastAsia" w:hAnsiTheme="minorHAnsi" w:cstheme="minorBidi"/>
          <w:sz w:val="22"/>
          <w:szCs w:val="22"/>
        </w:rPr>
      </w:pPr>
      <w:hyperlink w:anchor="_Toc319652918" w:history="1">
        <w:r w:rsidR="008331C2" w:rsidRPr="008616C9">
          <w:rPr>
            <w:rStyle w:val="Hypertextovodkaz"/>
          </w:rPr>
          <w:t>Obrázek 10: Zapojení typu NC trojitě vyvážená</w:t>
        </w:r>
        <w:r w:rsidR="008331C2">
          <w:rPr>
            <w:webHidden/>
          </w:rPr>
          <w:tab/>
        </w:r>
        <w:r>
          <w:rPr>
            <w:webHidden/>
          </w:rPr>
          <w:fldChar w:fldCharType="begin"/>
        </w:r>
        <w:r w:rsidR="008331C2">
          <w:rPr>
            <w:webHidden/>
          </w:rPr>
          <w:instrText xml:space="preserve"> PAGEREF _Toc319652918 \h </w:instrText>
        </w:r>
        <w:r>
          <w:rPr>
            <w:webHidden/>
          </w:rPr>
        </w:r>
        <w:r>
          <w:rPr>
            <w:webHidden/>
          </w:rPr>
          <w:fldChar w:fldCharType="separate"/>
        </w:r>
        <w:r w:rsidR="008331C2">
          <w:rPr>
            <w:webHidden/>
          </w:rPr>
          <w:t>26</w:t>
        </w:r>
        <w:r>
          <w:rPr>
            <w:webHidden/>
          </w:rPr>
          <w:fldChar w:fldCharType="end"/>
        </w:r>
      </w:hyperlink>
    </w:p>
    <w:p w:rsidR="008331C2" w:rsidRDefault="00DE757B">
      <w:pPr>
        <w:pStyle w:val="Seznamobrzk"/>
        <w:rPr>
          <w:rFonts w:asciiTheme="minorHAnsi" w:eastAsiaTheme="minorEastAsia" w:hAnsiTheme="minorHAnsi" w:cstheme="minorBidi"/>
          <w:sz w:val="22"/>
          <w:szCs w:val="22"/>
        </w:rPr>
      </w:pPr>
      <w:hyperlink w:anchor="_Toc319652919" w:history="1">
        <w:r w:rsidR="008331C2" w:rsidRPr="008616C9">
          <w:rPr>
            <w:rStyle w:val="Hypertextovodkaz"/>
          </w:rPr>
          <w:t>Obrázek 11: Hodnota odporu smyčky v závislosti na vyvolaném poplachu NC zdvojení zóny</w:t>
        </w:r>
        <w:r w:rsidR="008331C2">
          <w:rPr>
            <w:webHidden/>
          </w:rPr>
          <w:tab/>
        </w:r>
        <w:r>
          <w:rPr>
            <w:webHidden/>
          </w:rPr>
          <w:fldChar w:fldCharType="begin"/>
        </w:r>
        <w:r w:rsidR="008331C2">
          <w:rPr>
            <w:webHidden/>
          </w:rPr>
          <w:instrText xml:space="preserve"> PAGEREF _Toc319652919 \h </w:instrText>
        </w:r>
        <w:r>
          <w:rPr>
            <w:webHidden/>
          </w:rPr>
        </w:r>
        <w:r>
          <w:rPr>
            <w:webHidden/>
          </w:rPr>
          <w:fldChar w:fldCharType="separate"/>
        </w:r>
        <w:r w:rsidR="008331C2">
          <w:rPr>
            <w:webHidden/>
          </w:rPr>
          <w:t>27</w:t>
        </w:r>
        <w:r>
          <w:rPr>
            <w:webHidden/>
          </w:rPr>
          <w:fldChar w:fldCharType="end"/>
        </w:r>
      </w:hyperlink>
    </w:p>
    <w:p w:rsidR="008331C2" w:rsidRDefault="00DE757B">
      <w:pPr>
        <w:pStyle w:val="Seznamobrzk"/>
        <w:rPr>
          <w:rFonts w:asciiTheme="minorHAnsi" w:eastAsiaTheme="minorEastAsia" w:hAnsiTheme="minorHAnsi" w:cstheme="minorBidi"/>
          <w:sz w:val="22"/>
          <w:szCs w:val="22"/>
        </w:rPr>
      </w:pPr>
      <w:hyperlink w:anchor="_Toc319652920" w:history="1">
        <w:r w:rsidR="008331C2" w:rsidRPr="008616C9">
          <w:rPr>
            <w:rStyle w:val="Hypertextovodkaz"/>
          </w:rPr>
          <w:t>Obrázek 12: Zapojení typu NC zdvojení zóny</w:t>
        </w:r>
        <w:r w:rsidR="008331C2">
          <w:rPr>
            <w:webHidden/>
          </w:rPr>
          <w:tab/>
        </w:r>
        <w:r>
          <w:rPr>
            <w:webHidden/>
          </w:rPr>
          <w:fldChar w:fldCharType="begin"/>
        </w:r>
        <w:r w:rsidR="008331C2">
          <w:rPr>
            <w:webHidden/>
          </w:rPr>
          <w:instrText xml:space="preserve"> PAGEREF _Toc319652920 \h </w:instrText>
        </w:r>
        <w:r>
          <w:rPr>
            <w:webHidden/>
          </w:rPr>
        </w:r>
        <w:r>
          <w:rPr>
            <w:webHidden/>
          </w:rPr>
          <w:fldChar w:fldCharType="separate"/>
        </w:r>
        <w:r w:rsidR="008331C2">
          <w:rPr>
            <w:webHidden/>
          </w:rPr>
          <w:t>27</w:t>
        </w:r>
        <w:r>
          <w:rPr>
            <w:webHidden/>
          </w:rPr>
          <w:fldChar w:fldCharType="end"/>
        </w:r>
      </w:hyperlink>
    </w:p>
    <w:p w:rsidR="008331C2" w:rsidRDefault="00DE757B">
      <w:pPr>
        <w:pStyle w:val="Seznamobrzk"/>
        <w:rPr>
          <w:rFonts w:asciiTheme="minorHAnsi" w:eastAsiaTheme="minorEastAsia" w:hAnsiTheme="minorHAnsi" w:cstheme="minorBidi"/>
          <w:sz w:val="22"/>
          <w:szCs w:val="22"/>
        </w:rPr>
      </w:pPr>
      <w:hyperlink w:anchor="_Toc319652921" w:history="1">
        <w:r w:rsidR="008331C2" w:rsidRPr="008616C9">
          <w:rPr>
            <w:rStyle w:val="Hypertextovodkaz"/>
          </w:rPr>
          <w:t>Obrázek 13: Celková struktura poplachového zabezpečovacího systému</w:t>
        </w:r>
        <w:r w:rsidR="008331C2">
          <w:rPr>
            <w:webHidden/>
          </w:rPr>
          <w:tab/>
        </w:r>
        <w:r>
          <w:rPr>
            <w:webHidden/>
          </w:rPr>
          <w:fldChar w:fldCharType="begin"/>
        </w:r>
        <w:r w:rsidR="008331C2">
          <w:rPr>
            <w:webHidden/>
          </w:rPr>
          <w:instrText xml:space="preserve"> PAGEREF _Toc319652921 \h </w:instrText>
        </w:r>
        <w:r>
          <w:rPr>
            <w:webHidden/>
          </w:rPr>
        </w:r>
        <w:r>
          <w:rPr>
            <w:webHidden/>
          </w:rPr>
          <w:fldChar w:fldCharType="separate"/>
        </w:r>
        <w:r w:rsidR="008331C2">
          <w:rPr>
            <w:webHidden/>
          </w:rPr>
          <w:t>43</w:t>
        </w:r>
        <w:r>
          <w:rPr>
            <w:webHidden/>
          </w:rPr>
          <w:fldChar w:fldCharType="end"/>
        </w:r>
      </w:hyperlink>
    </w:p>
    <w:p w:rsidR="008331C2" w:rsidRDefault="00DE757B">
      <w:pPr>
        <w:pStyle w:val="Seznamobrzk"/>
        <w:rPr>
          <w:rFonts w:asciiTheme="minorHAnsi" w:eastAsiaTheme="minorEastAsia" w:hAnsiTheme="minorHAnsi" w:cstheme="minorBidi"/>
          <w:sz w:val="22"/>
          <w:szCs w:val="22"/>
        </w:rPr>
      </w:pPr>
      <w:hyperlink w:anchor="_Toc319652922" w:history="1">
        <w:r w:rsidR="008331C2" w:rsidRPr="008616C9">
          <w:rPr>
            <w:rStyle w:val="Hypertextovodkaz"/>
          </w:rPr>
          <w:t>Obrázek 14: Základní popis programu v Arduinu</w:t>
        </w:r>
        <w:r w:rsidR="008331C2">
          <w:rPr>
            <w:webHidden/>
          </w:rPr>
          <w:tab/>
        </w:r>
        <w:r>
          <w:rPr>
            <w:webHidden/>
          </w:rPr>
          <w:fldChar w:fldCharType="begin"/>
        </w:r>
        <w:r w:rsidR="008331C2">
          <w:rPr>
            <w:webHidden/>
          </w:rPr>
          <w:instrText xml:space="preserve"> PAGEREF _Toc319652922 \h </w:instrText>
        </w:r>
        <w:r>
          <w:rPr>
            <w:webHidden/>
          </w:rPr>
        </w:r>
        <w:r>
          <w:rPr>
            <w:webHidden/>
          </w:rPr>
          <w:fldChar w:fldCharType="separate"/>
        </w:r>
        <w:r w:rsidR="008331C2">
          <w:rPr>
            <w:webHidden/>
          </w:rPr>
          <w:t>46</w:t>
        </w:r>
        <w:r>
          <w:rPr>
            <w:webHidden/>
          </w:rPr>
          <w:fldChar w:fldCharType="end"/>
        </w:r>
      </w:hyperlink>
    </w:p>
    <w:p w:rsidR="008331C2" w:rsidRDefault="00DE757B">
      <w:pPr>
        <w:pStyle w:val="Seznamobrzk"/>
        <w:rPr>
          <w:rFonts w:asciiTheme="minorHAnsi" w:eastAsiaTheme="minorEastAsia" w:hAnsiTheme="minorHAnsi" w:cstheme="minorBidi"/>
          <w:sz w:val="22"/>
          <w:szCs w:val="22"/>
        </w:rPr>
      </w:pPr>
      <w:hyperlink w:anchor="_Toc319652923" w:history="1">
        <w:r w:rsidR="008331C2" w:rsidRPr="008616C9">
          <w:rPr>
            <w:rStyle w:val="Hypertextovodkaz"/>
          </w:rPr>
          <w:t>Obrázek 15: Komunikace v nezastřeženém stavu</w:t>
        </w:r>
        <w:r w:rsidR="008331C2">
          <w:rPr>
            <w:webHidden/>
          </w:rPr>
          <w:tab/>
        </w:r>
        <w:r>
          <w:rPr>
            <w:webHidden/>
          </w:rPr>
          <w:fldChar w:fldCharType="begin"/>
        </w:r>
        <w:r w:rsidR="008331C2">
          <w:rPr>
            <w:webHidden/>
          </w:rPr>
          <w:instrText xml:space="preserve"> PAGEREF _Toc319652923 \h </w:instrText>
        </w:r>
        <w:r>
          <w:rPr>
            <w:webHidden/>
          </w:rPr>
        </w:r>
        <w:r>
          <w:rPr>
            <w:webHidden/>
          </w:rPr>
          <w:fldChar w:fldCharType="separate"/>
        </w:r>
        <w:r w:rsidR="008331C2">
          <w:rPr>
            <w:webHidden/>
          </w:rPr>
          <w:t>46</w:t>
        </w:r>
        <w:r>
          <w:rPr>
            <w:webHidden/>
          </w:rPr>
          <w:fldChar w:fldCharType="end"/>
        </w:r>
      </w:hyperlink>
    </w:p>
    <w:p w:rsidR="008331C2" w:rsidRDefault="00DE757B">
      <w:pPr>
        <w:pStyle w:val="Seznamobrzk"/>
        <w:rPr>
          <w:rFonts w:asciiTheme="minorHAnsi" w:eastAsiaTheme="minorEastAsia" w:hAnsiTheme="minorHAnsi" w:cstheme="minorBidi"/>
          <w:sz w:val="22"/>
          <w:szCs w:val="22"/>
        </w:rPr>
      </w:pPr>
      <w:hyperlink w:anchor="_Toc319652924" w:history="1">
        <w:r w:rsidR="008331C2" w:rsidRPr="008616C9">
          <w:rPr>
            <w:rStyle w:val="Hypertextovodkaz"/>
          </w:rPr>
          <w:t>Obrázek 16: Způsob připojení detektorů ke smyčce typu ATZ</w:t>
        </w:r>
        <w:r w:rsidR="008331C2">
          <w:rPr>
            <w:webHidden/>
          </w:rPr>
          <w:tab/>
        </w:r>
        <w:r>
          <w:rPr>
            <w:webHidden/>
          </w:rPr>
          <w:fldChar w:fldCharType="begin"/>
        </w:r>
        <w:r w:rsidR="008331C2">
          <w:rPr>
            <w:webHidden/>
          </w:rPr>
          <w:instrText xml:space="preserve"> PAGEREF _Toc319652924 \h </w:instrText>
        </w:r>
        <w:r>
          <w:rPr>
            <w:webHidden/>
          </w:rPr>
        </w:r>
        <w:r>
          <w:rPr>
            <w:webHidden/>
          </w:rPr>
          <w:fldChar w:fldCharType="separate"/>
        </w:r>
        <w:r w:rsidR="008331C2">
          <w:rPr>
            <w:webHidden/>
          </w:rPr>
          <w:t>51</w:t>
        </w:r>
        <w:r>
          <w:rPr>
            <w:webHidden/>
          </w:rPr>
          <w:fldChar w:fldCharType="end"/>
        </w:r>
      </w:hyperlink>
    </w:p>
    <w:p w:rsidR="008331C2" w:rsidRDefault="00DE757B">
      <w:pPr>
        <w:pStyle w:val="Seznamobrzk"/>
        <w:rPr>
          <w:rFonts w:asciiTheme="minorHAnsi" w:eastAsiaTheme="minorEastAsia" w:hAnsiTheme="minorHAnsi" w:cstheme="minorBidi"/>
          <w:sz w:val="22"/>
          <w:szCs w:val="22"/>
        </w:rPr>
      </w:pPr>
      <w:hyperlink w:anchor="_Toc319652925" w:history="1">
        <w:r w:rsidR="008331C2" w:rsidRPr="008616C9">
          <w:rPr>
            <w:rStyle w:val="Hypertextovodkaz"/>
          </w:rPr>
          <w:t>Obrázek 17: Hlavní okno</w:t>
        </w:r>
        <w:r w:rsidR="008331C2">
          <w:rPr>
            <w:webHidden/>
          </w:rPr>
          <w:tab/>
        </w:r>
        <w:r>
          <w:rPr>
            <w:webHidden/>
          </w:rPr>
          <w:fldChar w:fldCharType="begin"/>
        </w:r>
        <w:r w:rsidR="008331C2">
          <w:rPr>
            <w:webHidden/>
          </w:rPr>
          <w:instrText xml:space="preserve"> PAGEREF _Toc319652925 \h </w:instrText>
        </w:r>
        <w:r>
          <w:rPr>
            <w:webHidden/>
          </w:rPr>
        </w:r>
        <w:r>
          <w:rPr>
            <w:webHidden/>
          </w:rPr>
          <w:fldChar w:fldCharType="separate"/>
        </w:r>
        <w:r w:rsidR="008331C2">
          <w:rPr>
            <w:webHidden/>
          </w:rPr>
          <w:t>53</w:t>
        </w:r>
        <w:r>
          <w:rPr>
            <w:webHidden/>
          </w:rPr>
          <w:fldChar w:fldCharType="end"/>
        </w:r>
      </w:hyperlink>
    </w:p>
    <w:p w:rsidR="008331C2" w:rsidRDefault="00DE757B">
      <w:pPr>
        <w:pStyle w:val="Seznamobrzk"/>
        <w:rPr>
          <w:rFonts w:asciiTheme="minorHAnsi" w:eastAsiaTheme="minorEastAsia" w:hAnsiTheme="minorHAnsi" w:cstheme="minorBidi"/>
          <w:sz w:val="22"/>
          <w:szCs w:val="22"/>
        </w:rPr>
      </w:pPr>
      <w:hyperlink w:anchor="_Toc319652926" w:history="1">
        <w:r w:rsidR="008331C2" w:rsidRPr="008616C9">
          <w:rPr>
            <w:rStyle w:val="Hypertextovodkaz"/>
          </w:rPr>
          <w:t>Obrázek 18: Nabídka “Hlavní“</w:t>
        </w:r>
        <w:r w:rsidR="008331C2">
          <w:rPr>
            <w:webHidden/>
          </w:rPr>
          <w:tab/>
        </w:r>
        <w:r>
          <w:rPr>
            <w:webHidden/>
          </w:rPr>
          <w:fldChar w:fldCharType="begin"/>
        </w:r>
        <w:r w:rsidR="008331C2">
          <w:rPr>
            <w:webHidden/>
          </w:rPr>
          <w:instrText xml:space="preserve"> PAGEREF _Toc319652926 \h </w:instrText>
        </w:r>
        <w:r>
          <w:rPr>
            <w:webHidden/>
          </w:rPr>
        </w:r>
        <w:r>
          <w:rPr>
            <w:webHidden/>
          </w:rPr>
          <w:fldChar w:fldCharType="separate"/>
        </w:r>
        <w:r w:rsidR="008331C2">
          <w:rPr>
            <w:webHidden/>
          </w:rPr>
          <w:t>53</w:t>
        </w:r>
        <w:r>
          <w:rPr>
            <w:webHidden/>
          </w:rPr>
          <w:fldChar w:fldCharType="end"/>
        </w:r>
      </w:hyperlink>
    </w:p>
    <w:p w:rsidR="008331C2" w:rsidRDefault="00DE757B">
      <w:pPr>
        <w:pStyle w:val="Seznamobrzk"/>
        <w:rPr>
          <w:rFonts w:asciiTheme="minorHAnsi" w:eastAsiaTheme="minorEastAsia" w:hAnsiTheme="minorHAnsi" w:cstheme="minorBidi"/>
          <w:sz w:val="22"/>
          <w:szCs w:val="22"/>
        </w:rPr>
      </w:pPr>
      <w:hyperlink w:anchor="_Toc319652927" w:history="1">
        <w:r w:rsidR="008331C2" w:rsidRPr="008616C9">
          <w:rPr>
            <w:rStyle w:val="Hypertextovodkaz"/>
          </w:rPr>
          <w:t>Obrázek 19: Nabídka “Zastřežit“</w:t>
        </w:r>
        <w:r w:rsidR="008331C2">
          <w:rPr>
            <w:webHidden/>
          </w:rPr>
          <w:tab/>
        </w:r>
        <w:r>
          <w:rPr>
            <w:webHidden/>
          </w:rPr>
          <w:fldChar w:fldCharType="begin"/>
        </w:r>
        <w:r w:rsidR="008331C2">
          <w:rPr>
            <w:webHidden/>
          </w:rPr>
          <w:instrText xml:space="preserve"> PAGEREF _Toc319652927 \h </w:instrText>
        </w:r>
        <w:r>
          <w:rPr>
            <w:webHidden/>
          </w:rPr>
        </w:r>
        <w:r>
          <w:rPr>
            <w:webHidden/>
          </w:rPr>
          <w:fldChar w:fldCharType="separate"/>
        </w:r>
        <w:r w:rsidR="008331C2">
          <w:rPr>
            <w:webHidden/>
          </w:rPr>
          <w:t>54</w:t>
        </w:r>
        <w:r>
          <w:rPr>
            <w:webHidden/>
          </w:rPr>
          <w:fldChar w:fldCharType="end"/>
        </w:r>
      </w:hyperlink>
    </w:p>
    <w:p w:rsidR="008331C2" w:rsidRDefault="00DE757B">
      <w:pPr>
        <w:pStyle w:val="Seznamobrzk"/>
        <w:rPr>
          <w:rFonts w:asciiTheme="minorHAnsi" w:eastAsiaTheme="minorEastAsia" w:hAnsiTheme="minorHAnsi" w:cstheme="minorBidi"/>
          <w:sz w:val="22"/>
          <w:szCs w:val="22"/>
        </w:rPr>
      </w:pPr>
      <w:hyperlink w:anchor="_Toc319652928" w:history="1">
        <w:r w:rsidR="008331C2" w:rsidRPr="008616C9">
          <w:rPr>
            <w:rStyle w:val="Hypertextovodkaz"/>
          </w:rPr>
          <w:t>Obrázek 20: Nabídka “Komunikace“</w:t>
        </w:r>
        <w:r w:rsidR="008331C2">
          <w:rPr>
            <w:webHidden/>
          </w:rPr>
          <w:tab/>
        </w:r>
        <w:r>
          <w:rPr>
            <w:webHidden/>
          </w:rPr>
          <w:fldChar w:fldCharType="begin"/>
        </w:r>
        <w:r w:rsidR="008331C2">
          <w:rPr>
            <w:webHidden/>
          </w:rPr>
          <w:instrText xml:space="preserve"> PAGEREF _Toc319652928 \h </w:instrText>
        </w:r>
        <w:r>
          <w:rPr>
            <w:webHidden/>
          </w:rPr>
        </w:r>
        <w:r>
          <w:rPr>
            <w:webHidden/>
          </w:rPr>
          <w:fldChar w:fldCharType="separate"/>
        </w:r>
        <w:r w:rsidR="008331C2">
          <w:rPr>
            <w:webHidden/>
          </w:rPr>
          <w:t>55</w:t>
        </w:r>
        <w:r>
          <w:rPr>
            <w:webHidden/>
          </w:rPr>
          <w:fldChar w:fldCharType="end"/>
        </w:r>
      </w:hyperlink>
    </w:p>
    <w:p w:rsidR="008331C2" w:rsidRDefault="00DE757B">
      <w:pPr>
        <w:pStyle w:val="Seznamobrzk"/>
        <w:rPr>
          <w:rFonts w:asciiTheme="minorHAnsi" w:eastAsiaTheme="minorEastAsia" w:hAnsiTheme="minorHAnsi" w:cstheme="minorBidi"/>
          <w:sz w:val="22"/>
          <w:szCs w:val="22"/>
        </w:rPr>
      </w:pPr>
      <w:hyperlink w:anchor="_Toc319652929" w:history="1">
        <w:r w:rsidR="008331C2" w:rsidRPr="008616C9">
          <w:rPr>
            <w:rStyle w:val="Hypertextovodkaz"/>
          </w:rPr>
          <w:t>Obrázek 21: Uložení nastavení do Arduina</w:t>
        </w:r>
        <w:r w:rsidR="008331C2">
          <w:rPr>
            <w:webHidden/>
          </w:rPr>
          <w:tab/>
        </w:r>
        <w:r>
          <w:rPr>
            <w:webHidden/>
          </w:rPr>
          <w:fldChar w:fldCharType="begin"/>
        </w:r>
        <w:r w:rsidR="008331C2">
          <w:rPr>
            <w:webHidden/>
          </w:rPr>
          <w:instrText xml:space="preserve"> PAGEREF _Toc319652929 \h </w:instrText>
        </w:r>
        <w:r>
          <w:rPr>
            <w:webHidden/>
          </w:rPr>
        </w:r>
        <w:r>
          <w:rPr>
            <w:webHidden/>
          </w:rPr>
          <w:fldChar w:fldCharType="separate"/>
        </w:r>
        <w:r w:rsidR="008331C2">
          <w:rPr>
            <w:webHidden/>
          </w:rPr>
          <w:t>55</w:t>
        </w:r>
        <w:r>
          <w:rPr>
            <w:webHidden/>
          </w:rPr>
          <w:fldChar w:fldCharType="end"/>
        </w:r>
      </w:hyperlink>
    </w:p>
    <w:p w:rsidR="008331C2" w:rsidRDefault="00DE757B">
      <w:pPr>
        <w:pStyle w:val="Seznamobrzk"/>
        <w:rPr>
          <w:rFonts w:asciiTheme="minorHAnsi" w:eastAsiaTheme="minorEastAsia" w:hAnsiTheme="minorHAnsi" w:cstheme="minorBidi"/>
          <w:sz w:val="22"/>
          <w:szCs w:val="22"/>
        </w:rPr>
      </w:pPr>
      <w:hyperlink w:anchor="_Toc319652930" w:history="1">
        <w:r w:rsidR="008331C2" w:rsidRPr="008616C9">
          <w:rPr>
            <w:rStyle w:val="Hypertextovodkaz"/>
          </w:rPr>
          <w:t>Obrázek 22: Nabídka “Programování vstupů a výstupů“</w:t>
        </w:r>
        <w:r w:rsidR="008331C2">
          <w:rPr>
            <w:webHidden/>
          </w:rPr>
          <w:tab/>
        </w:r>
        <w:r>
          <w:rPr>
            <w:webHidden/>
          </w:rPr>
          <w:fldChar w:fldCharType="begin"/>
        </w:r>
        <w:r w:rsidR="008331C2">
          <w:rPr>
            <w:webHidden/>
          </w:rPr>
          <w:instrText xml:space="preserve"> PAGEREF _Toc319652930 \h </w:instrText>
        </w:r>
        <w:r>
          <w:rPr>
            <w:webHidden/>
          </w:rPr>
        </w:r>
        <w:r>
          <w:rPr>
            <w:webHidden/>
          </w:rPr>
          <w:fldChar w:fldCharType="separate"/>
        </w:r>
        <w:r w:rsidR="008331C2">
          <w:rPr>
            <w:webHidden/>
          </w:rPr>
          <w:t>56</w:t>
        </w:r>
        <w:r>
          <w:rPr>
            <w:webHidden/>
          </w:rPr>
          <w:fldChar w:fldCharType="end"/>
        </w:r>
      </w:hyperlink>
    </w:p>
    <w:p w:rsidR="008331C2" w:rsidRDefault="00DE757B">
      <w:pPr>
        <w:pStyle w:val="Seznamobrzk"/>
        <w:rPr>
          <w:rFonts w:asciiTheme="minorHAnsi" w:eastAsiaTheme="minorEastAsia" w:hAnsiTheme="minorHAnsi" w:cstheme="minorBidi"/>
          <w:sz w:val="22"/>
          <w:szCs w:val="22"/>
        </w:rPr>
      </w:pPr>
      <w:hyperlink w:anchor="_Toc319652931" w:history="1">
        <w:r w:rsidR="008331C2" w:rsidRPr="008616C9">
          <w:rPr>
            <w:rStyle w:val="Hypertextovodkaz"/>
          </w:rPr>
          <w:t>Obrázek 23: Programování analogových vstupů</w:t>
        </w:r>
        <w:r w:rsidR="008331C2">
          <w:rPr>
            <w:webHidden/>
          </w:rPr>
          <w:tab/>
        </w:r>
        <w:r>
          <w:rPr>
            <w:webHidden/>
          </w:rPr>
          <w:fldChar w:fldCharType="begin"/>
        </w:r>
        <w:r w:rsidR="008331C2">
          <w:rPr>
            <w:webHidden/>
          </w:rPr>
          <w:instrText xml:space="preserve"> PAGEREF _Toc319652931 \h </w:instrText>
        </w:r>
        <w:r>
          <w:rPr>
            <w:webHidden/>
          </w:rPr>
        </w:r>
        <w:r>
          <w:rPr>
            <w:webHidden/>
          </w:rPr>
          <w:fldChar w:fldCharType="separate"/>
        </w:r>
        <w:r w:rsidR="008331C2">
          <w:rPr>
            <w:webHidden/>
          </w:rPr>
          <w:t>57</w:t>
        </w:r>
        <w:r>
          <w:rPr>
            <w:webHidden/>
          </w:rPr>
          <w:fldChar w:fldCharType="end"/>
        </w:r>
      </w:hyperlink>
    </w:p>
    <w:p w:rsidR="008331C2" w:rsidRDefault="00DE757B">
      <w:pPr>
        <w:pStyle w:val="Seznamobrzk"/>
        <w:rPr>
          <w:rFonts w:asciiTheme="minorHAnsi" w:eastAsiaTheme="minorEastAsia" w:hAnsiTheme="minorHAnsi" w:cstheme="minorBidi"/>
          <w:sz w:val="22"/>
          <w:szCs w:val="22"/>
        </w:rPr>
      </w:pPr>
      <w:hyperlink w:anchor="_Toc319652932" w:history="1">
        <w:r w:rsidR="008331C2" w:rsidRPr="008616C9">
          <w:rPr>
            <w:rStyle w:val="Hypertextovodkaz"/>
          </w:rPr>
          <w:t>Obrázek 24: Nastavení vstupu u časové aktivace</w:t>
        </w:r>
        <w:r w:rsidR="008331C2">
          <w:rPr>
            <w:webHidden/>
          </w:rPr>
          <w:tab/>
        </w:r>
        <w:r>
          <w:rPr>
            <w:webHidden/>
          </w:rPr>
          <w:fldChar w:fldCharType="begin"/>
        </w:r>
        <w:r w:rsidR="008331C2">
          <w:rPr>
            <w:webHidden/>
          </w:rPr>
          <w:instrText xml:space="preserve"> PAGEREF _Toc319652932 \h </w:instrText>
        </w:r>
        <w:r>
          <w:rPr>
            <w:webHidden/>
          </w:rPr>
        </w:r>
        <w:r>
          <w:rPr>
            <w:webHidden/>
          </w:rPr>
          <w:fldChar w:fldCharType="separate"/>
        </w:r>
        <w:r w:rsidR="008331C2">
          <w:rPr>
            <w:webHidden/>
          </w:rPr>
          <w:t>58</w:t>
        </w:r>
        <w:r>
          <w:rPr>
            <w:webHidden/>
          </w:rPr>
          <w:fldChar w:fldCharType="end"/>
        </w:r>
      </w:hyperlink>
    </w:p>
    <w:p w:rsidR="008331C2" w:rsidRDefault="00DE757B">
      <w:pPr>
        <w:pStyle w:val="Seznamobrzk"/>
        <w:rPr>
          <w:rFonts w:asciiTheme="minorHAnsi" w:eastAsiaTheme="minorEastAsia" w:hAnsiTheme="minorHAnsi" w:cstheme="minorBidi"/>
          <w:sz w:val="22"/>
          <w:szCs w:val="22"/>
        </w:rPr>
      </w:pPr>
      <w:hyperlink w:anchor="_Toc319652933" w:history="1">
        <w:r w:rsidR="008331C2" w:rsidRPr="008616C9">
          <w:rPr>
            <w:rStyle w:val="Hypertextovodkaz"/>
          </w:rPr>
          <w:t>Obrázek 25: Programování digitálních vstupů/výstupů</w:t>
        </w:r>
        <w:r w:rsidR="008331C2">
          <w:rPr>
            <w:webHidden/>
          </w:rPr>
          <w:tab/>
        </w:r>
        <w:r>
          <w:rPr>
            <w:webHidden/>
          </w:rPr>
          <w:fldChar w:fldCharType="begin"/>
        </w:r>
        <w:r w:rsidR="008331C2">
          <w:rPr>
            <w:webHidden/>
          </w:rPr>
          <w:instrText xml:space="preserve"> PAGEREF _Toc319652933 \h </w:instrText>
        </w:r>
        <w:r>
          <w:rPr>
            <w:webHidden/>
          </w:rPr>
        </w:r>
        <w:r>
          <w:rPr>
            <w:webHidden/>
          </w:rPr>
          <w:fldChar w:fldCharType="separate"/>
        </w:r>
        <w:r w:rsidR="008331C2">
          <w:rPr>
            <w:webHidden/>
          </w:rPr>
          <w:t>58</w:t>
        </w:r>
        <w:r>
          <w:rPr>
            <w:webHidden/>
          </w:rPr>
          <w:fldChar w:fldCharType="end"/>
        </w:r>
      </w:hyperlink>
    </w:p>
    <w:p w:rsidR="008331C2" w:rsidRDefault="00DE757B">
      <w:pPr>
        <w:pStyle w:val="Seznamobrzk"/>
        <w:rPr>
          <w:rFonts w:asciiTheme="minorHAnsi" w:eastAsiaTheme="minorEastAsia" w:hAnsiTheme="minorHAnsi" w:cstheme="minorBidi"/>
          <w:sz w:val="22"/>
          <w:szCs w:val="22"/>
        </w:rPr>
      </w:pPr>
      <w:hyperlink w:anchor="_Toc319652934" w:history="1">
        <w:r w:rsidR="008331C2" w:rsidRPr="008616C9">
          <w:rPr>
            <w:rStyle w:val="Hypertextovodkaz"/>
          </w:rPr>
          <w:t>Obrázek 26: Časová aktivace pro digitální vstupy/výstupy</w:t>
        </w:r>
        <w:r w:rsidR="008331C2">
          <w:rPr>
            <w:webHidden/>
          </w:rPr>
          <w:tab/>
        </w:r>
        <w:r>
          <w:rPr>
            <w:webHidden/>
          </w:rPr>
          <w:fldChar w:fldCharType="begin"/>
        </w:r>
        <w:r w:rsidR="008331C2">
          <w:rPr>
            <w:webHidden/>
          </w:rPr>
          <w:instrText xml:space="preserve"> PAGEREF _Toc319652934 \h </w:instrText>
        </w:r>
        <w:r>
          <w:rPr>
            <w:webHidden/>
          </w:rPr>
        </w:r>
        <w:r>
          <w:rPr>
            <w:webHidden/>
          </w:rPr>
          <w:fldChar w:fldCharType="separate"/>
        </w:r>
        <w:r w:rsidR="008331C2">
          <w:rPr>
            <w:webHidden/>
          </w:rPr>
          <w:t>59</w:t>
        </w:r>
        <w:r>
          <w:rPr>
            <w:webHidden/>
          </w:rPr>
          <w:fldChar w:fldCharType="end"/>
        </w:r>
      </w:hyperlink>
    </w:p>
    <w:p w:rsidR="008331C2" w:rsidRDefault="00DE757B">
      <w:pPr>
        <w:pStyle w:val="Seznamobrzk"/>
        <w:rPr>
          <w:rFonts w:asciiTheme="minorHAnsi" w:eastAsiaTheme="minorEastAsia" w:hAnsiTheme="minorHAnsi" w:cstheme="minorBidi"/>
          <w:sz w:val="22"/>
          <w:szCs w:val="22"/>
        </w:rPr>
      </w:pPr>
      <w:hyperlink w:anchor="_Toc319652935" w:history="1">
        <w:r w:rsidR="008331C2" w:rsidRPr="008616C9">
          <w:rPr>
            <w:rStyle w:val="Hypertextovodkaz"/>
          </w:rPr>
          <w:t>Obrázek 27: Všechny časové aktivace</w:t>
        </w:r>
        <w:r w:rsidR="008331C2">
          <w:rPr>
            <w:webHidden/>
          </w:rPr>
          <w:tab/>
        </w:r>
        <w:r>
          <w:rPr>
            <w:webHidden/>
          </w:rPr>
          <w:fldChar w:fldCharType="begin"/>
        </w:r>
        <w:r w:rsidR="008331C2">
          <w:rPr>
            <w:webHidden/>
          </w:rPr>
          <w:instrText xml:space="preserve"> PAGEREF _Toc319652935 \h </w:instrText>
        </w:r>
        <w:r>
          <w:rPr>
            <w:webHidden/>
          </w:rPr>
        </w:r>
        <w:r>
          <w:rPr>
            <w:webHidden/>
          </w:rPr>
          <w:fldChar w:fldCharType="separate"/>
        </w:r>
        <w:r w:rsidR="008331C2">
          <w:rPr>
            <w:webHidden/>
          </w:rPr>
          <w:t>59</w:t>
        </w:r>
        <w:r>
          <w:rPr>
            <w:webHidden/>
          </w:rPr>
          <w:fldChar w:fldCharType="end"/>
        </w:r>
      </w:hyperlink>
    </w:p>
    <w:p w:rsidR="008331C2" w:rsidRDefault="00DE757B">
      <w:pPr>
        <w:pStyle w:val="Seznamobrzk"/>
        <w:rPr>
          <w:rFonts w:asciiTheme="minorHAnsi" w:eastAsiaTheme="minorEastAsia" w:hAnsiTheme="minorHAnsi" w:cstheme="minorBidi"/>
          <w:sz w:val="22"/>
          <w:szCs w:val="22"/>
        </w:rPr>
      </w:pPr>
      <w:hyperlink w:anchor="_Toc319652936" w:history="1">
        <w:r w:rsidR="008331C2" w:rsidRPr="008616C9">
          <w:rPr>
            <w:rStyle w:val="Hypertextovodkaz"/>
          </w:rPr>
          <w:t>Obrázek 28: Programování základního nastavení</w:t>
        </w:r>
        <w:r w:rsidR="008331C2">
          <w:rPr>
            <w:webHidden/>
          </w:rPr>
          <w:tab/>
        </w:r>
        <w:r>
          <w:rPr>
            <w:webHidden/>
          </w:rPr>
          <w:fldChar w:fldCharType="begin"/>
        </w:r>
        <w:r w:rsidR="008331C2">
          <w:rPr>
            <w:webHidden/>
          </w:rPr>
          <w:instrText xml:space="preserve"> PAGEREF _Toc319652936 \h </w:instrText>
        </w:r>
        <w:r>
          <w:rPr>
            <w:webHidden/>
          </w:rPr>
        </w:r>
        <w:r>
          <w:rPr>
            <w:webHidden/>
          </w:rPr>
          <w:fldChar w:fldCharType="separate"/>
        </w:r>
        <w:r w:rsidR="008331C2">
          <w:rPr>
            <w:webHidden/>
          </w:rPr>
          <w:t>60</w:t>
        </w:r>
        <w:r>
          <w:rPr>
            <w:webHidden/>
          </w:rPr>
          <w:fldChar w:fldCharType="end"/>
        </w:r>
      </w:hyperlink>
    </w:p>
    <w:p w:rsidR="008331C2" w:rsidRDefault="00DE757B">
      <w:pPr>
        <w:pStyle w:val="Seznamobrzk"/>
        <w:rPr>
          <w:rFonts w:asciiTheme="minorHAnsi" w:eastAsiaTheme="minorEastAsia" w:hAnsiTheme="minorHAnsi" w:cstheme="minorBidi"/>
          <w:sz w:val="22"/>
          <w:szCs w:val="22"/>
        </w:rPr>
      </w:pPr>
      <w:hyperlink w:anchor="_Toc319652937" w:history="1">
        <w:r w:rsidR="008331C2" w:rsidRPr="008616C9">
          <w:rPr>
            <w:rStyle w:val="Hypertextovodkaz"/>
          </w:rPr>
          <w:t>Obrázek 29: Programování základního nastavení</w:t>
        </w:r>
        <w:r w:rsidR="008331C2">
          <w:rPr>
            <w:webHidden/>
          </w:rPr>
          <w:tab/>
        </w:r>
        <w:r>
          <w:rPr>
            <w:webHidden/>
          </w:rPr>
          <w:fldChar w:fldCharType="begin"/>
        </w:r>
        <w:r w:rsidR="008331C2">
          <w:rPr>
            <w:webHidden/>
          </w:rPr>
          <w:instrText xml:space="preserve"> PAGEREF _Toc319652937 \h </w:instrText>
        </w:r>
        <w:r>
          <w:rPr>
            <w:webHidden/>
          </w:rPr>
        </w:r>
        <w:r>
          <w:rPr>
            <w:webHidden/>
          </w:rPr>
          <w:fldChar w:fldCharType="separate"/>
        </w:r>
        <w:r w:rsidR="008331C2">
          <w:rPr>
            <w:webHidden/>
          </w:rPr>
          <w:t>61</w:t>
        </w:r>
        <w:r>
          <w:rPr>
            <w:webHidden/>
          </w:rPr>
          <w:fldChar w:fldCharType="end"/>
        </w:r>
      </w:hyperlink>
    </w:p>
    <w:p w:rsidR="008331C2" w:rsidRDefault="00DE757B">
      <w:pPr>
        <w:pStyle w:val="Seznamobrzk"/>
        <w:rPr>
          <w:rFonts w:asciiTheme="minorHAnsi" w:eastAsiaTheme="minorEastAsia" w:hAnsiTheme="minorHAnsi" w:cstheme="minorBidi"/>
          <w:sz w:val="22"/>
          <w:szCs w:val="22"/>
        </w:rPr>
      </w:pPr>
      <w:hyperlink w:anchor="_Toc319652938" w:history="1">
        <w:r w:rsidR="008331C2" w:rsidRPr="008616C9">
          <w:rPr>
            <w:rStyle w:val="Hypertextovodkaz"/>
          </w:rPr>
          <w:t>Obrázek 30: Změna hesla pro přístup k paměti a e-mailu</w:t>
        </w:r>
        <w:r w:rsidR="008331C2">
          <w:rPr>
            <w:webHidden/>
          </w:rPr>
          <w:tab/>
        </w:r>
        <w:r>
          <w:rPr>
            <w:webHidden/>
          </w:rPr>
          <w:fldChar w:fldCharType="begin"/>
        </w:r>
        <w:r w:rsidR="008331C2">
          <w:rPr>
            <w:webHidden/>
          </w:rPr>
          <w:instrText xml:space="preserve"> PAGEREF _Toc319652938 \h </w:instrText>
        </w:r>
        <w:r>
          <w:rPr>
            <w:webHidden/>
          </w:rPr>
        </w:r>
        <w:r>
          <w:rPr>
            <w:webHidden/>
          </w:rPr>
          <w:fldChar w:fldCharType="separate"/>
        </w:r>
        <w:r w:rsidR="008331C2">
          <w:rPr>
            <w:webHidden/>
          </w:rPr>
          <w:t>61</w:t>
        </w:r>
        <w:r>
          <w:rPr>
            <w:webHidden/>
          </w:rPr>
          <w:fldChar w:fldCharType="end"/>
        </w:r>
      </w:hyperlink>
    </w:p>
    <w:p w:rsidR="008331C2" w:rsidRDefault="00DE757B">
      <w:pPr>
        <w:pStyle w:val="Seznamobrzk"/>
        <w:rPr>
          <w:rFonts w:asciiTheme="minorHAnsi" w:eastAsiaTheme="minorEastAsia" w:hAnsiTheme="minorHAnsi" w:cstheme="minorBidi"/>
          <w:sz w:val="22"/>
          <w:szCs w:val="22"/>
        </w:rPr>
      </w:pPr>
      <w:hyperlink w:anchor="_Toc319652939" w:history="1">
        <w:r w:rsidR="008331C2" w:rsidRPr="008616C9">
          <w:rPr>
            <w:rStyle w:val="Hypertextovodkaz"/>
          </w:rPr>
          <w:t>Obrázek 31: Změna hesel pro zastřežení a odstřežení</w:t>
        </w:r>
        <w:r w:rsidR="008331C2">
          <w:rPr>
            <w:webHidden/>
          </w:rPr>
          <w:tab/>
        </w:r>
        <w:r>
          <w:rPr>
            <w:webHidden/>
          </w:rPr>
          <w:fldChar w:fldCharType="begin"/>
        </w:r>
        <w:r w:rsidR="008331C2">
          <w:rPr>
            <w:webHidden/>
          </w:rPr>
          <w:instrText xml:space="preserve"> PAGEREF _Toc319652939 \h </w:instrText>
        </w:r>
        <w:r>
          <w:rPr>
            <w:webHidden/>
          </w:rPr>
        </w:r>
        <w:r>
          <w:rPr>
            <w:webHidden/>
          </w:rPr>
          <w:fldChar w:fldCharType="separate"/>
        </w:r>
        <w:r w:rsidR="008331C2">
          <w:rPr>
            <w:webHidden/>
          </w:rPr>
          <w:t>61</w:t>
        </w:r>
        <w:r>
          <w:rPr>
            <w:webHidden/>
          </w:rPr>
          <w:fldChar w:fldCharType="end"/>
        </w:r>
      </w:hyperlink>
    </w:p>
    <w:p w:rsidR="008331C2" w:rsidRDefault="00DE757B">
      <w:pPr>
        <w:pStyle w:val="Seznamobrzk"/>
        <w:rPr>
          <w:rFonts w:asciiTheme="minorHAnsi" w:eastAsiaTheme="minorEastAsia" w:hAnsiTheme="minorHAnsi" w:cstheme="minorBidi"/>
          <w:sz w:val="22"/>
          <w:szCs w:val="22"/>
        </w:rPr>
      </w:pPr>
      <w:hyperlink w:anchor="_Toc319652940" w:history="1">
        <w:r w:rsidR="008331C2" w:rsidRPr="008616C9">
          <w:rPr>
            <w:rStyle w:val="Hypertextovodkaz"/>
          </w:rPr>
          <w:t>Obrázek 32: Přiřazení výstupů k daným heslům</w:t>
        </w:r>
        <w:r w:rsidR="008331C2">
          <w:rPr>
            <w:webHidden/>
          </w:rPr>
          <w:tab/>
        </w:r>
        <w:r>
          <w:rPr>
            <w:webHidden/>
          </w:rPr>
          <w:fldChar w:fldCharType="begin"/>
        </w:r>
        <w:r w:rsidR="008331C2">
          <w:rPr>
            <w:webHidden/>
          </w:rPr>
          <w:instrText xml:space="preserve"> PAGEREF _Toc319652940 \h </w:instrText>
        </w:r>
        <w:r>
          <w:rPr>
            <w:webHidden/>
          </w:rPr>
        </w:r>
        <w:r>
          <w:rPr>
            <w:webHidden/>
          </w:rPr>
          <w:fldChar w:fldCharType="separate"/>
        </w:r>
        <w:r w:rsidR="008331C2">
          <w:rPr>
            <w:webHidden/>
          </w:rPr>
          <w:t>62</w:t>
        </w:r>
        <w:r>
          <w:rPr>
            <w:webHidden/>
          </w:rPr>
          <w:fldChar w:fldCharType="end"/>
        </w:r>
      </w:hyperlink>
    </w:p>
    <w:p w:rsidR="008331C2" w:rsidRDefault="00DE757B">
      <w:pPr>
        <w:pStyle w:val="Seznamobrzk"/>
        <w:rPr>
          <w:rFonts w:asciiTheme="minorHAnsi" w:eastAsiaTheme="minorEastAsia" w:hAnsiTheme="minorHAnsi" w:cstheme="minorBidi"/>
          <w:sz w:val="22"/>
          <w:szCs w:val="22"/>
        </w:rPr>
      </w:pPr>
      <w:hyperlink w:anchor="_Toc319652941" w:history="1">
        <w:r w:rsidR="008331C2" w:rsidRPr="008616C9">
          <w:rPr>
            <w:rStyle w:val="Hypertextovodkaz"/>
          </w:rPr>
          <w:t>Obrázek 33:Přehledný náhled nastavení</w:t>
        </w:r>
        <w:r w:rsidR="008331C2">
          <w:rPr>
            <w:webHidden/>
          </w:rPr>
          <w:tab/>
        </w:r>
        <w:r>
          <w:rPr>
            <w:webHidden/>
          </w:rPr>
          <w:fldChar w:fldCharType="begin"/>
        </w:r>
        <w:r w:rsidR="008331C2">
          <w:rPr>
            <w:webHidden/>
          </w:rPr>
          <w:instrText xml:space="preserve"> PAGEREF _Toc319652941 \h </w:instrText>
        </w:r>
        <w:r>
          <w:rPr>
            <w:webHidden/>
          </w:rPr>
        </w:r>
        <w:r>
          <w:rPr>
            <w:webHidden/>
          </w:rPr>
          <w:fldChar w:fldCharType="separate"/>
        </w:r>
        <w:r w:rsidR="008331C2">
          <w:rPr>
            <w:webHidden/>
          </w:rPr>
          <w:t>62</w:t>
        </w:r>
        <w:r>
          <w:rPr>
            <w:webHidden/>
          </w:rPr>
          <w:fldChar w:fldCharType="end"/>
        </w:r>
      </w:hyperlink>
    </w:p>
    <w:p w:rsidR="008331C2" w:rsidRDefault="00DE757B">
      <w:pPr>
        <w:pStyle w:val="Seznamobrzk"/>
        <w:rPr>
          <w:rFonts w:asciiTheme="minorHAnsi" w:eastAsiaTheme="minorEastAsia" w:hAnsiTheme="minorHAnsi" w:cstheme="minorBidi"/>
          <w:sz w:val="22"/>
          <w:szCs w:val="22"/>
        </w:rPr>
      </w:pPr>
      <w:hyperlink w:anchor="_Toc319652942" w:history="1">
        <w:r w:rsidR="008331C2" w:rsidRPr="008616C9">
          <w:rPr>
            <w:rStyle w:val="Hypertextovodkaz"/>
          </w:rPr>
          <w:t>Obrázek 34: Nabídka “Nastavení času“</w:t>
        </w:r>
        <w:r w:rsidR="008331C2">
          <w:rPr>
            <w:webHidden/>
          </w:rPr>
          <w:tab/>
        </w:r>
        <w:r>
          <w:rPr>
            <w:webHidden/>
          </w:rPr>
          <w:fldChar w:fldCharType="begin"/>
        </w:r>
        <w:r w:rsidR="008331C2">
          <w:rPr>
            <w:webHidden/>
          </w:rPr>
          <w:instrText xml:space="preserve"> PAGEREF _Toc319652942 \h </w:instrText>
        </w:r>
        <w:r>
          <w:rPr>
            <w:webHidden/>
          </w:rPr>
        </w:r>
        <w:r>
          <w:rPr>
            <w:webHidden/>
          </w:rPr>
          <w:fldChar w:fldCharType="separate"/>
        </w:r>
        <w:r w:rsidR="008331C2">
          <w:rPr>
            <w:webHidden/>
          </w:rPr>
          <w:t>63</w:t>
        </w:r>
        <w:r>
          <w:rPr>
            <w:webHidden/>
          </w:rPr>
          <w:fldChar w:fldCharType="end"/>
        </w:r>
      </w:hyperlink>
    </w:p>
    <w:p w:rsidR="008331C2" w:rsidRDefault="00DE757B">
      <w:pPr>
        <w:pStyle w:val="Seznamobrzk"/>
        <w:rPr>
          <w:rFonts w:asciiTheme="minorHAnsi" w:eastAsiaTheme="minorEastAsia" w:hAnsiTheme="minorHAnsi" w:cstheme="minorBidi"/>
          <w:sz w:val="22"/>
          <w:szCs w:val="22"/>
        </w:rPr>
      </w:pPr>
      <w:hyperlink r:id="rId53" w:anchor="_Toc319652943" w:history="1">
        <w:r w:rsidR="008331C2" w:rsidRPr="008616C9">
          <w:rPr>
            <w:rStyle w:val="Hypertextovodkaz"/>
          </w:rPr>
          <w:t>Obrázek 35: Připojení detektoru k poplachovému systému</w:t>
        </w:r>
        <w:r w:rsidR="008331C2">
          <w:rPr>
            <w:webHidden/>
          </w:rPr>
          <w:tab/>
        </w:r>
        <w:r>
          <w:rPr>
            <w:webHidden/>
          </w:rPr>
          <w:fldChar w:fldCharType="begin"/>
        </w:r>
        <w:r w:rsidR="008331C2">
          <w:rPr>
            <w:webHidden/>
          </w:rPr>
          <w:instrText xml:space="preserve"> PAGEREF _Toc319652943 \h </w:instrText>
        </w:r>
        <w:r>
          <w:rPr>
            <w:webHidden/>
          </w:rPr>
        </w:r>
        <w:r>
          <w:rPr>
            <w:webHidden/>
          </w:rPr>
          <w:fldChar w:fldCharType="separate"/>
        </w:r>
        <w:r w:rsidR="008331C2">
          <w:rPr>
            <w:webHidden/>
          </w:rPr>
          <w:t>65</w:t>
        </w:r>
        <w:r>
          <w:rPr>
            <w:webHidden/>
          </w:rPr>
          <w:fldChar w:fldCharType="end"/>
        </w:r>
      </w:hyperlink>
    </w:p>
    <w:p w:rsidR="00CF51AF" w:rsidRPr="00B805C5" w:rsidRDefault="00DE757B" w:rsidP="00CF51AF">
      <w:pPr>
        <w:suppressAutoHyphens/>
      </w:pPr>
      <w:r w:rsidRPr="00B805C5">
        <w:fldChar w:fldCharType="end"/>
      </w:r>
    </w:p>
    <w:p w:rsidR="00CF51AF" w:rsidRPr="00B805C5" w:rsidRDefault="00CF51AF" w:rsidP="00CF51AF"/>
    <w:p w:rsidR="00CF51AF" w:rsidRPr="00B805C5" w:rsidRDefault="00CF51AF" w:rsidP="00CF51AF"/>
    <w:p w:rsidR="00C94493" w:rsidRPr="00B805C5" w:rsidRDefault="00C94493" w:rsidP="00CF51AF">
      <w:pPr>
        <w:pStyle w:val="Nadpis"/>
        <w:suppressAutoHyphens/>
      </w:pPr>
      <w:bookmarkStart w:id="305" w:name="_Toc37577738"/>
      <w:bookmarkStart w:id="306" w:name="_Toc88120449"/>
      <w:bookmarkStart w:id="307" w:name="_Toc88120686"/>
      <w:bookmarkStart w:id="308" w:name="_Toc88120898"/>
      <w:bookmarkStart w:id="309" w:name="_Toc88121002"/>
      <w:bookmarkStart w:id="310" w:name="_Toc88121045"/>
      <w:bookmarkStart w:id="311" w:name="_Toc88121182"/>
      <w:bookmarkStart w:id="312" w:name="_Toc88121556"/>
      <w:bookmarkStart w:id="313" w:name="_Toc88121613"/>
      <w:bookmarkStart w:id="314" w:name="_Toc88121751"/>
      <w:bookmarkStart w:id="315" w:name="_Toc88122017"/>
      <w:bookmarkStart w:id="316" w:name="_Toc88124622"/>
      <w:bookmarkStart w:id="317" w:name="_Toc88124659"/>
      <w:bookmarkStart w:id="318" w:name="_Toc88124809"/>
      <w:bookmarkStart w:id="319" w:name="_Toc88125792"/>
      <w:bookmarkStart w:id="320" w:name="_Toc88126312"/>
      <w:bookmarkStart w:id="321" w:name="_Toc88126463"/>
      <w:bookmarkStart w:id="322" w:name="_Toc88126530"/>
      <w:bookmarkStart w:id="323" w:name="_Toc88126559"/>
      <w:bookmarkStart w:id="324" w:name="_Toc88126775"/>
      <w:bookmarkStart w:id="325" w:name="_Toc88126865"/>
      <w:bookmarkStart w:id="326" w:name="_Toc88127106"/>
      <w:bookmarkStart w:id="327" w:name="_Toc88127149"/>
      <w:bookmarkStart w:id="328" w:name="_Toc88128514"/>
      <w:bookmarkStart w:id="329" w:name="_Toc107634156"/>
      <w:bookmarkStart w:id="330" w:name="_Toc107635191"/>
      <w:bookmarkStart w:id="331" w:name="_Toc107635231"/>
      <w:bookmarkStart w:id="332" w:name="_Toc107635248"/>
      <w:bookmarkStart w:id="333" w:name="_Toc319652895"/>
      <w:r w:rsidRPr="00B805C5">
        <w:lastRenderedPageBreak/>
        <w:t>Seznam tabulek</w:t>
      </w:r>
      <w:bookmarkStart w:id="334" w:name="_Toc420374803"/>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p>
    <w:p w:rsidR="008331C2" w:rsidRDefault="00DE757B">
      <w:pPr>
        <w:pStyle w:val="Seznamobrzk"/>
        <w:rPr>
          <w:rFonts w:asciiTheme="minorHAnsi" w:eastAsiaTheme="minorEastAsia" w:hAnsiTheme="minorHAnsi" w:cstheme="minorBidi"/>
          <w:sz w:val="22"/>
          <w:szCs w:val="22"/>
        </w:rPr>
      </w:pPr>
      <w:r w:rsidRPr="00B805C5">
        <w:fldChar w:fldCharType="begin"/>
      </w:r>
      <w:r w:rsidR="00E84366" w:rsidRPr="00B805C5">
        <w:instrText xml:space="preserve"> TOC \h \z \c "Tabulka" </w:instrText>
      </w:r>
      <w:r w:rsidRPr="00B805C5">
        <w:fldChar w:fldCharType="separate"/>
      </w:r>
      <w:hyperlink w:anchor="_Toc319652897" w:history="1">
        <w:r w:rsidR="008331C2" w:rsidRPr="009D0FDD">
          <w:rPr>
            <w:rStyle w:val="Hypertextovodkaz"/>
          </w:rPr>
          <w:t>Tabulka 1: Detekce opakovaných neplatných pokusů o udělení oprávnění [13]</w:t>
        </w:r>
        <w:r w:rsidR="008331C2">
          <w:rPr>
            <w:webHidden/>
          </w:rPr>
          <w:tab/>
        </w:r>
        <w:r>
          <w:rPr>
            <w:webHidden/>
          </w:rPr>
          <w:fldChar w:fldCharType="begin"/>
        </w:r>
        <w:r w:rsidR="008331C2">
          <w:rPr>
            <w:webHidden/>
          </w:rPr>
          <w:instrText xml:space="preserve"> PAGEREF _Toc319652897 \h </w:instrText>
        </w:r>
        <w:r>
          <w:rPr>
            <w:webHidden/>
          </w:rPr>
        </w:r>
        <w:r>
          <w:rPr>
            <w:webHidden/>
          </w:rPr>
          <w:fldChar w:fldCharType="separate"/>
        </w:r>
        <w:r w:rsidR="008331C2">
          <w:rPr>
            <w:webHidden/>
          </w:rPr>
          <w:t>31</w:t>
        </w:r>
        <w:r>
          <w:rPr>
            <w:webHidden/>
          </w:rPr>
          <w:fldChar w:fldCharType="end"/>
        </w:r>
      </w:hyperlink>
    </w:p>
    <w:p w:rsidR="008331C2" w:rsidRDefault="00DE757B">
      <w:pPr>
        <w:pStyle w:val="Seznamobrzk"/>
        <w:rPr>
          <w:rFonts w:asciiTheme="minorHAnsi" w:eastAsiaTheme="minorEastAsia" w:hAnsiTheme="minorHAnsi" w:cstheme="minorBidi"/>
          <w:sz w:val="22"/>
          <w:szCs w:val="22"/>
        </w:rPr>
      </w:pPr>
      <w:hyperlink w:anchor="_Toc319652898" w:history="1">
        <w:r w:rsidR="008331C2" w:rsidRPr="009D0FDD">
          <w:rPr>
            <w:rStyle w:val="Hypertextovodkaz"/>
          </w:rPr>
          <w:t>Tabulka 2: Monitorování běhu programu [13]</w:t>
        </w:r>
        <w:r w:rsidR="008331C2">
          <w:rPr>
            <w:webHidden/>
          </w:rPr>
          <w:tab/>
        </w:r>
        <w:r>
          <w:rPr>
            <w:webHidden/>
          </w:rPr>
          <w:fldChar w:fldCharType="begin"/>
        </w:r>
        <w:r w:rsidR="008331C2">
          <w:rPr>
            <w:webHidden/>
          </w:rPr>
          <w:instrText xml:space="preserve"> PAGEREF _Toc319652898 \h </w:instrText>
        </w:r>
        <w:r>
          <w:rPr>
            <w:webHidden/>
          </w:rPr>
        </w:r>
        <w:r>
          <w:rPr>
            <w:webHidden/>
          </w:rPr>
          <w:fldChar w:fldCharType="separate"/>
        </w:r>
        <w:r w:rsidR="008331C2">
          <w:rPr>
            <w:webHidden/>
          </w:rPr>
          <w:t>32</w:t>
        </w:r>
        <w:r>
          <w:rPr>
            <w:webHidden/>
          </w:rPr>
          <w:fldChar w:fldCharType="end"/>
        </w:r>
      </w:hyperlink>
    </w:p>
    <w:p w:rsidR="008331C2" w:rsidRDefault="00DE757B">
      <w:pPr>
        <w:pStyle w:val="Seznamobrzk"/>
        <w:rPr>
          <w:rFonts w:asciiTheme="minorHAnsi" w:eastAsiaTheme="minorEastAsia" w:hAnsiTheme="minorHAnsi" w:cstheme="minorBidi"/>
          <w:sz w:val="22"/>
          <w:szCs w:val="22"/>
        </w:rPr>
      </w:pPr>
      <w:hyperlink w:anchor="_Toc319652899" w:history="1">
        <w:r w:rsidR="008331C2" w:rsidRPr="009D0FDD">
          <w:rPr>
            <w:rStyle w:val="Hypertextovodkaz"/>
          </w:rPr>
          <w:t>Tabulka 3: Časování [13]</w:t>
        </w:r>
        <w:r w:rsidR="008331C2">
          <w:rPr>
            <w:webHidden/>
          </w:rPr>
          <w:tab/>
        </w:r>
        <w:r>
          <w:rPr>
            <w:webHidden/>
          </w:rPr>
          <w:fldChar w:fldCharType="begin"/>
        </w:r>
        <w:r w:rsidR="008331C2">
          <w:rPr>
            <w:webHidden/>
          </w:rPr>
          <w:instrText xml:space="preserve"> PAGEREF _Toc319652899 \h </w:instrText>
        </w:r>
        <w:r>
          <w:rPr>
            <w:webHidden/>
          </w:rPr>
        </w:r>
        <w:r>
          <w:rPr>
            <w:webHidden/>
          </w:rPr>
          <w:fldChar w:fldCharType="separate"/>
        </w:r>
        <w:r w:rsidR="008331C2">
          <w:rPr>
            <w:webHidden/>
          </w:rPr>
          <w:t>32</w:t>
        </w:r>
        <w:r>
          <w:rPr>
            <w:webHidden/>
          </w:rPr>
          <w:fldChar w:fldCharType="end"/>
        </w:r>
      </w:hyperlink>
    </w:p>
    <w:p w:rsidR="008331C2" w:rsidRDefault="00DE757B">
      <w:pPr>
        <w:pStyle w:val="Seznamobrzk"/>
        <w:rPr>
          <w:rFonts w:asciiTheme="minorHAnsi" w:eastAsiaTheme="minorEastAsia" w:hAnsiTheme="minorHAnsi" w:cstheme="minorBidi"/>
          <w:sz w:val="22"/>
          <w:szCs w:val="22"/>
        </w:rPr>
      </w:pPr>
      <w:hyperlink w:anchor="_Toc319652900" w:history="1">
        <w:r w:rsidR="008331C2" w:rsidRPr="009D0FDD">
          <w:rPr>
            <w:rStyle w:val="Hypertextovodkaz"/>
          </w:rPr>
          <w:t xml:space="preserve">Tabulka 4: Hodnotové datové typy 1 </w:t>
        </w:r>
        <w:r w:rsidR="008331C2" w:rsidRPr="009D0FDD">
          <w:rPr>
            <w:rStyle w:val="Hypertextovodkaz"/>
            <w:lang w:val="en-US"/>
          </w:rPr>
          <w:t>[16]</w:t>
        </w:r>
        <w:r w:rsidR="008331C2">
          <w:rPr>
            <w:webHidden/>
          </w:rPr>
          <w:tab/>
        </w:r>
        <w:r>
          <w:rPr>
            <w:webHidden/>
          </w:rPr>
          <w:fldChar w:fldCharType="begin"/>
        </w:r>
        <w:r w:rsidR="008331C2">
          <w:rPr>
            <w:webHidden/>
          </w:rPr>
          <w:instrText xml:space="preserve"> PAGEREF _Toc319652900 \h </w:instrText>
        </w:r>
        <w:r>
          <w:rPr>
            <w:webHidden/>
          </w:rPr>
        </w:r>
        <w:r>
          <w:rPr>
            <w:webHidden/>
          </w:rPr>
          <w:fldChar w:fldCharType="separate"/>
        </w:r>
        <w:r w:rsidR="008331C2">
          <w:rPr>
            <w:webHidden/>
          </w:rPr>
          <w:t>35</w:t>
        </w:r>
        <w:r>
          <w:rPr>
            <w:webHidden/>
          </w:rPr>
          <w:fldChar w:fldCharType="end"/>
        </w:r>
      </w:hyperlink>
    </w:p>
    <w:p w:rsidR="008331C2" w:rsidRDefault="00DE757B">
      <w:pPr>
        <w:pStyle w:val="Seznamobrzk"/>
        <w:rPr>
          <w:rFonts w:asciiTheme="minorHAnsi" w:eastAsiaTheme="minorEastAsia" w:hAnsiTheme="minorHAnsi" w:cstheme="minorBidi"/>
          <w:sz w:val="22"/>
          <w:szCs w:val="22"/>
        </w:rPr>
      </w:pPr>
      <w:hyperlink w:anchor="_Toc319652901" w:history="1">
        <w:r w:rsidR="008331C2" w:rsidRPr="009D0FDD">
          <w:rPr>
            <w:rStyle w:val="Hypertextovodkaz"/>
          </w:rPr>
          <w:t xml:space="preserve">Tabulka 5: Hodnotové datové typy 2 </w:t>
        </w:r>
        <w:r w:rsidR="008331C2" w:rsidRPr="009D0FDD">
          <w:rPr>
            <w:rStyle w:val="Hypertextovodkaz"/>
            <w:lang w:val="en-US"/>
          </w:rPr>
          <w:t>[16]</w:t>
        </w:r>
        <w:r w:rsidR="008331C2">
          <w:rPr>
            <w:webHidden/>
          </w:rPr>
          <w:tab/>
        </w:r>
        <w:r>
          <w:rPr>
            <w:webHidden/>
          </w:rPr>
          <w:fldChar w:fldCharType="begin"/>
        </w:r>
        <w:r w:rsidR="008331C2">
          <w:rPr>
            <w:webHidden/>
          </w:rPr>
          <w:instrText xml:space="preserve"> PAGEREF _Toc319652901 \h </w:instrText>
        </w:r>
        <w:r>
          <w:rPr>
            <w:webHidden/>
          </w:rPr>
        </w:r>
        <w:r>
          <w:rPr>
            <w:webHidden/>
          </w:rPr>
          <w:fldChar w:fldCharType="separate"/>
        </w:r>
        <w:r w:rsidR="008331C2">
          <w:rPr>
            <w:webHidden/>
          </w:rPr>
          <w:t>35</w:t>
        </w:r>
        <w:r>
          <w:rPr>
            <w:webHidden/>
          </w:rPr>
          <w:fldChar w:fldCharType="end"/>
        </w:r>
      </w:hyperlink>
    </w:p>
    <w:p w:rsidR="008331C2" w:rsidRDefault="00DE757B">
      <w:pPr>
        <w:pStyle w:val="Seznamobrzk"/>
        <w:rPr>
          <w:rFonts w:asciiTheme="minorHAnsi" w:eastAsiaTheme="minorEastAsia" w:hAnsiTheme="minorHAnsi" w:cstheme="minorBidi"/>
          <w:sz w:val="22"/>
          <w:szCs w:val="22"/>
        </w:rPr>
      </w:pPr>
      <w:hyperlink w:anchor="_Toc319652902" w:history="1">
        <w:r w:rsidR="008331C2" w:rsidRPr="009D0FDD">
          <w:rPr>
            <w:rStyle w:val="Hypertextovodkaz"/>
          </w:rPr>
          <w:t>Tabulka 6: Rozložení paměti EEPROM</w:t>
        </w:r>
        <w:r w:rsidR="008331C2">
          <w:rPr>
            <w:webHidden/>
          </w:rPr>
          <w:tab/>
        </w:r>
        <w:r>
          <w:rPr>
            <w:webHidden/>
          </w:rPr>
          <w:fldChar w:fldCharType="begin"/>
        </w:r>
        <w:r w:rsidR="008331C2">
          <w:rPr>
            <w:webHidden/>
          </w:rPr>
          <w:instrText xml:space="preserve"> PAGEREF _Toc319652902 \h </w:instrText>
        </w:r>
        <w:r>
          <w:rPr>
            <w:webHidden/>
          </w:rPr>
        </w:r>
        <w:r>
          <w:rPr>
            <w:webHidden/>
          </w:rPr>
          <w:fldChar w:fldCharType="separate"/>
        </w:r>
        <w:r w:rsidR="008331C2">
          <w:rPr>
            <w:webHidden/>
          </w:rPr>
          <w:t>45</w:t>
        </w:r>
        <w:r>
          <w:rPr>
            <w:webHidden/>
          </w:rPr>
          <w:fldChar w:fldCharType="end"/>
        </w:r>
      </w:hyperlink>
    </w:p>
    <w:p w:rsidR="008331C2" w:rsidRDefault="00DE757B">
      <w:pPr>
        <w:pStyle w:val="Seznamobrzk"/>
        <w:rPr>
          <w:rFonts w:asciiTheme="minorHAnsi" w:eastAsiaTheme="minorEastAsia" w:hAnsiTheme="minorHAnsi" w:cstheme="minorBidi"/>
          <w:sz w:val="22"/>
          <w:szCs w:val="22"/>
        </w:rPr>
      </w:pPr>
      <w:hyperlink w:anchor="_Toc319652903" w:history="1">
        <w:r w:rsidR="008331C2" w:rsidRPr="009D0FDD">
          <w:rPr>
            <w:rStyle w:val="Hypertextovodkaz"/>
          </w:rPr>
          <w:t>Tabulka 7: Požadavky a odpovědi bez kontroly zakončení ze strany Arduina</w:t>
        </w:r>
        <w:r w:rsidR="008331C2">
          <w:rPr>
            <w:webHidden/>
          </w:rPr>
          <w:tab/>
        </w:r>
        <w:r>
          <w:rPr>
            <w:webHidden/>
          </w:rPr>
          <w:fldChar w:fldCharType="begin"/>
        </w:r>
        <w:r w:rsidR="008331C2">
          <w:rPr>
            <w:webHidden/>
          </w:rPr>
          <w:instrText xml:space="preserve"> PAGEREF _Toc319652903 \h </w:instrText>
        </w:r>
        <w:r>
          <w:rPr>
            <w:webHidden/>
          </w:rPr>
        </w:r>
        <w:r>
          <w:rPr>
            <w:webHidden/>
          </w:rPr>
          <w:fldChar w:fldCharType="separate"/>
        </w:r>
        <w:r w:rsidR="008331C2">
          <w:rPr>
            <w:webHidden/>
          </w:rPr>
          <w:t>48</w:t>
        </w:r>
        <w:r>
          <w:rPr>
            <w:webHidden/>
          </w:rPr>
          <w:fldChar w:fldCharType="end"/>
        </w:r>
      </w:hyperlink>
    </w:p>
    <w:p w:rsidR="008331C2" w:rsidRDefault="00DE757B">
      <w:pPr>
        <w:pStyle w:val="Seznamobrzk"/>
        <w:rPr>
          <w:rFonts w:asciiTheme="minorHAnsi" w:eastAsiaTheme="minorEastAsia" w:hAnsiTheme="minorHAnsi" w:cstheme="minorBidi"/>
          <w:sz w:val="22"/>
          <w:szCs w:val="22"/>
        </w:rPr>
      </w:pPr>
      <w:hyperlink w:anchor="_Toc319652904" w:history="1">
        <w:r w:rsidR="008331C2" w:rsidRPr="009D0FDD">
          <w:rPr>
            <w:rStyle w:val="Hypertextovodkaz"/>
          </w:rPr>
          <w:t>Tabulka 8: Požadavky a odpovědi s kontrolou zakončení ze strany Arduina</w:t>
        </w:r>
        <w:r w:rsidR="008331C2">
          <w:rPr>
            <w:webHidden/>
          </w:rPr>
          <w:tab/>
        </w:r>
        <w:r>
          <w:rPr>
            <w:webHidden/>
          </w:rPr>
          <w:fldChar w:fldCharType="begin"/>
        </w:r>
        <w:r w:rsidR="008331C2">
          <w:rPr>
            <w:webHidden/>
          </w:rPr>
          <w:instrText xml:space="preserve"> PAGEREF _Toc319652904 \h </w:instrText>
        </w:r>
        <w:r>
          <w:rPr>
            <w:webHidden/>
          </w:rPr>
        </w:r>
        <w:r>
          <w:rPr>
            <w:webHidden/>
          </w:rPr>
          <w:fldChar w:fldCharType="separate"/>
        </w:r>
        <w:r w:rsidR="008331C2">
          <w:rPr>
            <w:webHidden/>
          </w:rPr>
          <w:t>48</w:t>
        </w:r>
        <w:r>
          <w:rPr>
            <w:webHidden/>
          </w:rPr>
          <w:fldChar w:fldCharType="end"/>
        </w:r>
      </w:hyperlink>
    </w:p>
    <w:p w:rsidR="008331C2" w:rsidRDefault="00DE757B">
      <w:pPr>
        <w:pStyle w:val="Seznamobrzk"/>
        <w:rPr>
          <w:rFonts w:asciiTheme="minorHAnsi" w:eastAsiaTheme="minorEastAsia" w:hAnsiTheme="minorHAnsi" w:cstheme="minorBidi"/>
          <w:sz w:val="22"/>
          <w:szCs w:val="22"/>
        </w:rPr>
      </w:pPr>
      <w:hyperlink w:anchor="_Toc319652905" w:history="1">
        <w:r w:rsidR="008331C2" w:rsidRPr="009D0FDD">
          <w:rPr>
            <w:rStyle w:val="Hypertextovodkaz"/>
          </w:rPr>
          <w:t>Tabulka 9: Požadavky a odpovědi v zastřeženém stavu</w:t>
        </w:r>
        <w:r w:rsidR="008331C2">
          <w:rPr>
            <w:webHidden/>
          </w:rPr>
          <w:tab/>
        </w:r>
        <w:r>
          <w:rPr>
            <w:webHidden/>
          </w:rPr>
          <w:fldChar w:fldCharType="begin"/>
        </w:r>
        <w:r w:rsidR="008331C2">
          <w:rPr>
            <w:webHidden/>
          </w:rPr>
          <w:instrText xml:space="preserve"> PAGEREF _Toc319652905 \h </w:instrText>
        </w:r>
        <w:r>
          <w:rPr>
            <w:webHidden/>
          </w:rPr>
        </w:r>
        <w:r>
          <w:rPr>
            <w:webHidden/>
          </w:rPr>
          <w:fldChar w:fldCharType="separate"/>
        </w:r>
        <w:r w:rsidR="008331C2">
          <w:rPr>
            <w:webHidden/>
          </w:rPr>
          <w:t>50</w:t>
        </w:r>
        <w:r>
          <w:rPr>
            <w:webHidden/>
          </w:rPr>
          <w:fldChar w:fldCharType="end"/>
        </w:r>
      </w:hyperlink>
    </w:p>
    <w:p w:rsidR="008331C2" w:rsidRDefault="00DE757B">
      <w:pPr>
        <w:pStyle w:val="Seznamobrzk"/>
        <w:rPr>
          <w:rFonts w:asciiTheme="minorHAnsi" w:eastAsiaTheme="minorEastAsia" w:hAnsiTheme="minorHAnsi" w:cstheme="minorBidi"/>
          <w:sz w:val="22"/>
          <w:szCs w:val="22"/>
        </w:rPr>
      </w:pPr>
      <w:hyperlink w:anchor="_Toc319652906" w:history="1">
        <w:r w:rsidR="008331C2" w:rsidRPr="009D0FDD">
          <w:rPr>
            <w:rStyle w:val="Hypertextovodkaz"/>
          </w:rPr>
          <w:t>Tabulka 10: Finanční náklady na poplachový zabezpečovací systém s PC</w:t>
        </w:r>
        <w:r w:rsidR="008331C2">
          <w:rPr>
            <w:webHidden/>
          </w:rPr>
          <w:tab/>
        </w:r>
        <w:r>
          <w:rPr>
            <w:webHidden/>
          </w:rPr>
          <w:fldChar w:fldCharType="begin"/>
        </w:r>
        <w:r w:rsidR="008331C2">
          <w:rPr>
            <w:webHidden/>
          </w:rPr>
          <w:instrText xml:space="preserve"> PAGEREF _Toc319652906 \h </w:instrText>
        </w:r>
        <w:r>
          <w:rPr>
            <w:webHidden/>
          </w:rPr>
        </w:r>
        <w:r>
          <w:rPr>
            <w:webHidden/>
          </w:rPr>
          <w:fldChar w:fldCharType="separate"/>
        </w:r>
        <w:r w:rsidR="008331C2">
          <w:rPr>
            <w:webHidden/>
          </w:rPr>
          <w:t>68</w:t>
        </w:r>
        <w:r>
          <w:rPr>
            <w:webHidden/>
          </w:rPr>
          <w:fldChar w:fldCharType="end"/>
        </w:r>
      </w:hyperlink>
    </w:p>
    <w:p w:rsidR="008331C2" w:rsidRDefault="00DE757B">
      <w:pPr>
        <w:pStyle w:val="Seznamobrzk"/>
        <w:rPr>
          <w:rFonts w:asciiTheme="minorHAnsi" w:eastAsiaTheme="minorEastAsia" w:hAnsiTheme="minorHAnsi" w:cstheme="minorBidi"/>
          <w:sz w:val="22"/>
          <w:szCs w:val="22"/>
        </w:rPr>
      </w:pPr>
      <w:hyperlink w:anchor="_Toc319652907" w:history="1">
        <w:r w:rsidR="008331C2" w:rsidRPr="009D0FDD">
          <w:rPr>
            <w:rStyle w:val="Hypertextovodkaz"/>
          </w:rPr>
          <w:t>Tabulka 11: Cena běžného poplachového zabezpečovacího systému včetně porovnání s poplachovým systémem navrženým v praktické části</w:t>
        </w:r>
        <w:r w:rsidR="008331C2">
          <w:rPr>
            <w:webHidden/>
          </w:rPr>
          <w:tab/>
        </w:r>
        <w:r>
          <w:rPr>
            <w:webHidden/>
          </w:rPr>
          <w:fldChar w:fldCharType="begin"/>
        </w:r>
        <w:r w:rsidR="008331C2">
          <w:rPr>
            <w:webHidden/>
          </w:rPr>
          <w:instrText xml:space="preserve"> PAGEREF _Toc319652907 \h </w:instrText>
        </w:r>
        <w:r>
          <w:rPr>
            <w:webHidden/>
          </w:rPr>
        </w:r>
        <w:r>
          <w:rPr>
            <w:webHidden/>
          </w:rPr>
          <w:fldChar w:fldCharType="separate"/>
        </w:r>
        <w:r w:rsidR="008331C2">
          <w:rPr>
            <w:webHidden/>
          </w:rPr>
          <w:t>69</w:t>
        </w:r>
        <w:r>
          <w:rPr>
            <w:webHidden/>
          </w:rPr>
          <w:fldChar w:fldCharType="end"/>
        </w:r>
      </w:hyperlink>
    </w:p>
    <w:p w:rsidR="008331C2" w:rsidRDefault="00DE757B">
      <w:pPr>
        <w:pStyle w:val="Seznamobrzk"/>
        <w:rPr>
          <w:rFonts w:asciiTheme="minorHAnsi" w:eastAsiaTheme="minorEastAsia" w:hAnsiTheme="minorHAnsi" w:cstheme="minorBidi"/>
          <w:sz w:val="22"/>
          <w:szCs w:val="22"/>
        </w:rPr>
      </w:pPr>
      <w:hyperlink w:anchor="_Toc319652908" w:history="1">
        <w:r w:rsidR="008331C2" w:rsidRPr="009D0FDD">
          <w:rPr>
            <w:rStyle w:val="Hypertextovodkaz"/>
          </w:rPr>
          <w:t>Tabulka 12: Celkový počet zón a výstupů u vybraného poplachového zabezpečovacího systému</w:t>
        </w:r>
        <w:r w:rsidR="008331C2">
          <w:rPr>
            <w:webHidden/>
          </w:rPr>
          <w:tab/>
        </w:r>
        <w:r>
          <w:rPr>
            <w:webHidden/>
          </w:rPr>
          <w:fldChar w:fldCharType="begin"/>
        </w:r>
        <w:r w:rsidR="008331C2">
          <w:rPr>
            <w:webHidden/>
          </w:rPr>
          <w:instrText xml:space="preserve"> PAGEREF _Toc319652908 \h </w:instrText>
        </w:r>
        <w:r>
          <w:rPr>
            <w:webHidden/>
          </w:rPr>
        </w:r>
        <w:r>
          <w:rPr>
            <w:webHidden/>
          </w:rPr>
          <w:fldChar w:fldCharType="separate"/>
        </w:r>
        <w:r w:rsidR="008331C2">
          <w:rPr>
            <w:webHidden/>
          </w:rPr>
          <w:t>70</w:t>
        </w:r>
        <w:r>
          <w:rPr>
            <w:webHidden/>
          </w:rPr>
          <w:fldChar w:fldCharType="end"/>
        </w:r>
      </w:hyperlink>
    </w:p>
    <w:p w:rsidR="00C94493" w:rsidRPr="00B805C5" w:rsidRDefault="00DE757B" w:rsidP="004C1DC7">
      <w:pPr>
        <w:suppressAutoHyphens/>
      </w:pPr>
      <w:r w:rsidRPr="00B805C5">
        <w:fldChar w:fldCharType="end"/>
      </w:r>
    </w:p>
    <w:p w:rsidR="00C94493" w:rsidRPr="00B805C5" w:rsidRDefault="00C94493" w:rsidP="004C1DC7">
      <w:pPr>
        <w:pStyle w:val="Nadpis"/>
        <w:suppressAutoHyphens/>
      </w:pPr>
      <w:bookmarkStart w:id="335" w:name="_Toc37577739"/>
      <w:bookmarkStart w:id="336" w:name="_Toc88120450"/>
      <w:bookmarkStart w:id="337" w:name="_Toc88120687"/>
      <w:bookmarkStart w:id="338" w:name="_Toc88120899"/>
      <w:bookmarkStart w:id="339" w:name="_Toc88121003"/>
      <w:bookmarkStart w:id="340" w:name="_Toc88121046"/>
      <w:bookmarkStart w:id="341" w:name="_Toc88121183"/>
      <w:bookmarkStart w:id="342" w:name="_Toc88121557"/>
      <w:bookmarkStart w:id="343" w:name="_Toc88121614"/>
      <w:bookmarkStart w:id="344" w:name="_Toc88121752"/>
      <w:bookmarkStart w:id="345" w:name="_Toc88122018"/>
      <w:bookmarkStart w:id="346" w:name="_Toc88124623"/>
      <w:bookmarkStart w:id="347" w:name="_Toc88124660"/>
      <w:bookmarkStart w:id="348" w:name="_Toc88124810"/>
      <w:bookmarkStart w:id="349" w:name="_Toc88125793"/>
      <w:bookmarkStart w:id="350" w:name="_Toc88126313"/>
      <w:bookmarkStart w:id="351" w:name="_Toc88126464"/>
      <w:bookmarkStart w:id="352" w:name="_Toc88126531"/>
      <w:bookmarkStart w:id="353" w:name="_Toc88126560"/>
      <w:bookmarkStart w:id="354" w:name="_Toc88126776"/>
      <w:bookmarkStart w:id="355" w:name="_Toc88126866"/>
      <w:bookmarkStart w:id="356" w:name="_Toc88127107"/>
      <w:bookmarkStart w:id="357" w:name="_Toc88127150"/>
      <w:bookmarkStart w:id="358" w:name="_Toc88128515"/>
      <w:bookmarkStart w:id="359" w:name="_Toc107634157"/>
      <w:bookmarkStart w:id="360" w:name="_Toc107635192"/>
      <w:bookmarkStart w:id="361" w:name="_Toc107635232"/>
      <w:bookmarkStart w:id="362" w:name="_Toc107635249"/>
      <w:bookmarkStart w:id="363" w:name="_Toc319652896"/>
      <w:bookmarkEnd w:id="334"/>
      <w:r w:rsidRPr="00B805C5">
        <w:lastRenderedPageBreak/>
        <w:t>Seznam Příloh</w:t>
      </w:r>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p>
    <w:p w:rsidR="00C94493" w:rsidRPr="00B805C5" w:rsidRDefault="008053F8" w:rsidP="008053F8">
      <w:pPr>
        <w:suppressAutoHyphens/>
        <w:jc w:val="left"/>
      </w:pPr>
      <w:r w:rsidRPr="00B805C5">
        <w:t>PŘÍLOHA PI: PŘIPOJENÍ DETEKTORU K POPLACHOVÉMU SYSTÉMU</w:t>
      </w:r>
    </w:p>
    <w:p w:rsidR="008053F8" w:rsidRPr="00B805C5" w:rsidRDefault="008053F8" w:rsidP="004C1DC7">
      <w:pPr>
        <w:suppressAutoHyphens/>
      </w:pPr>
    </w:p>
    <w:p w:rsidR="008053F8" w:rsidRPr="00B805C5" w:rsidRDefault="008053F8" w:rsidP="004C1DC7">
      <w:pPr>
        <w:suppressAutoHyphens/>
      </w:pPr>
    </w:p>
    <w:p w:rsidR="008053F8" w:rsidRPr="00B805C5" w:rsidRDefault="008053F8" w:rsidP="004C1DC7">
      <w:pPr>
        <w:suppressAutoHyphens/>
      </w:pPr>
    </w:p>
    <w:p w:rsidR="008053F8" w:rsidRPr="00B805C5" w:rsidRDefault="008053F8" w:rsidP="004C1DC7">
      <w:pPr>
        <w:suppressAutoHyphens/>
      </w:pPr>
    </w:p>
    <w:p w:rsidR="008053F8" w:rsidRPr="00B805C5" w:rsidRDefault="008053F8" w:rsidP="004C1DC7">
      <w:pPr>
        <w:suppressAutoHyphens/>
      </w:pPr>
    </w:p>
    <w:p w:rsidR="008053F8" w:rsidRPr="00B805C5" w:rsidRDefault="008053F8" w:rsidP="004C1DC7">
      <w:pPr>
        <w:suppressAutoHyphens/>
      </w:pPr>
    </w:p>
    <w:p w:rsidR="008053F8" w:rsidRPr="00B805C5" w:rsidRDefault="008053F8" w:rsidP="004C1DC7">
      <w:pPr>
        <w:suppressAutoHyphens/>
      </w:pPr>
    </w:p>
    <w:p w:rsidR="008053F8" w:rsidRPr="00B805C5" w:rsidRDefault="008053F8" w:rsidP="004C1DC7">
      <w:pPr>
        <w:suppressAutoHyphens/>
      </w:pPr>
    </w:p>
    <w:p w:rsidR="008053F8" w:rsidRPr="00B805C5" w:rsidRDefault="008053F8" w:rsidP="004C1DC7">
      <w:pPr>
        <w:suppressAutoHyphens/>
      </w:pPr>
    </w:p>
    <w:p w:rsidR="008053F8" w:rsidRPr="00B805C5" w:rsidRDefault="008053F8" w:rsidP="004C1DC7">
      <w:pPr>
        <w:suppressAutoHyphens/>
      </w:pPr>
    </w:p>
    <w:p w:rsidR="008053F8" w:rsidRPr="00B805C5" w:rsidRDefault="008053F8" w:rsidP="004C1DC7">
      <w:pPr>
        <w:suppressAutoHyphens/>
      </w:pPr>
    </w:p>
    <w:p w:rsidR="008053F8" w:rsidRPr="00B805C5" w:rsidRDefault="008053F8" w:rsidP="004C1DC7">
      <w:pPr>
        <w:suppressAutoHyphens/>
      </w:pPr>
    </w:p>
    <w:p w:rsidR="008053F8" w:rsidRPr="00B805C5" w:rsidRDefault="008053F8" w:rsidP="004C1DC7">
      <w:pPr>
        <w:suppressAutoHyphens/>
      </w:pPr>
    </w:p>
    <w:p w:rsidR="008053F8" w:rsidRPr="00B805C5" w:rsidRDefault="008053F8" w:rsidP="004C1DC7">
      <w:pPr>
        <w:suppressAutoHyphens/>
      </w:pPr>
    </w:p>
    <w:p w:rsidR="008053F8" w:rsidRPr="00B805C5" w:rsidRDefault="008053F8" w:rsidP="004C1DC7">
      <w:pPr>
        <w:suppressAutoHyphens/>
      </w:pPr>
    </w:p>
    <w:p w:rsidR="008053F8" w:rsidRPr="00B805C5" w:rsidRDefault="008053F8" w:rsidP="004C1DC7">
      <w:pPr>
        <w:suppressAutoHyphens/>
      </w:pPr>
    </w:p>
    <w:p w:rsidR="008053F8" w:rsidRPr="00B805C5" w:rsidRDefault="008053F8" w:rsidP="004C1DC7">
      <w:pPr>
        <w:suppressAutoHyphens/>
      </w:pPr>
    </w:p>
    <w:p w:rsidR="008053F8" w:rsidRPr="00B805C5" w:rsidRDefault="008053F8" w:rsidP="004C1DC7">
      <w:pPr>
        <w:suppressAutoHyphens/>
      </w:pPr>
    </w:p>
    <w:p w:rsidR="008053F8" w:rsidRPr="00B805C5" w:rsidRDefault="008053F8" w:rsidP="004C1DC7">
      <w:pPr>
        <w:suppressAutoHyphens/>
      </w:pPr>
    </w:p>
    <w:p w:rsidR="008053F8" w:rsidRPr="00B805C5" w:rsidRDefault="008053F8" w:rsidP="004C1DC7">
      <w:pPr>
        <w:suppressAutoHyphens/>
      </w:pPr>
    </w:p>
    <w:p w:rsidR="008053F8" w:rsidRPr="00B805C5" w:rsidRDefault="008053F8" w:rsidP="004C1DC7">
      <w:pPr>
        <w:suppressAutoHyphens/>
      </w:pPr>
    </w:p>
    <w:p w:rsidR="008053F8" w:rsidRPr="00B805C5" w:rsidRDefault="008053F8" w:rsidP="004C1DC7">
      <w:pPr>
        <w:suppressAutoHyphens/>
      </w:pPr>
    </w:p>
    <w:p w:rsidR="008053F8" w:rsidRPr="00B805C5" w:rsidRDefault="008053F8" w:rsidP="004C1DC7">
      <w:pPr>
        <w:suppressAutoHyphens/>
      </w:pPr>
    </w:p>
    <w:p w:rsidR="008053F8" w:rsidRPr="00B805C5" w:rsidRDefault="008053F8" w:rsidP="004C1DC7">
      <w:pPr>
        <w:suppressAutoHyphens/>
      </w:pPr>
    </w:p>
    <w:p w:rsidR="008053F8" w:rsidRPr="00B805C5" w:rsidRDefault="008053F8" w:rsidP="008053F8">
      <w:pPr>
        <w:suppressAutoHyphens/>
        <w:jc w:val="left"/>
        <w:sectPr w:rsidR="008053F8" w:rsidRPr="00B805C5" w:rsidSect="004F3D3C">
          <w:footerReference w:type="default" r:id="rId54"/>
          <w:pgSz w:w="11907" w:h="16840" w:code="9"/>
          <w:pgMar w:top="1701" w:right="1134" w:bottom="1134" w:left="1134" w:header="851" w:footer="709" w:gutter="851"/>
          <w:cols w:space="708"/>
        </w:sectPr>
      </w:pPr>
      <w:r w:rsidRPr="00B805C5">
        <w:lastRenderedPageBreak/>
        <w:t>PŘÍLOHA PI: PŘIPOJENÍ DETEKTORU K POPLACHOVÉMU SYSTÉMU</w:t>
      </w:r>
    </w:p>
    <w:p w:rsidR="00C94493" w:rsidRPr="007438BC" w:rsidRDefault="008053F8" w:rsidP="004C1DC7">
      <w:pPr>
        <w:suppressAutoHyphens/>
      </w:pPr>
      <w:r w:rsidRPr="00B805C5">
        <w:rPr>
          <w:noProof/>
        </w:rPr>
        <w:lastRenderedPageBreak/>
        <w:drawing>
          <wp:inline distT="0" distB="0" distL="0" distR="0">
            <wp:extent cx="5580380" cy="7439303"/>
            <wp:effectExtent l="19050" t="0" r="1270" b="0"/>
            <wp:docPr id="47" name="obrázek 3" descr="C:\Documents and Settings\Administrator\Plocha\fotky\Nová složka\c#hodnotovetypy 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Administrator\Plocha\fotky\Nová složka\c#hodnotovetypy 014.jpg"/>
                    <pic:cNvPicPr>
                      <a:picLocks noChangeAspect="1" noChangeArrowheads="1"/>
                    </pic:cNvPicPr>
                  </pic:nvPicPr>
                  <pic:blipFill>
                    <a:blip r:embed="rId55" cstate="print"/>
                    <a:srcRect/>
                    <a:stretch>
                      <a:fillRect/>
                    </a:stretch>
                  </pic:blipFill>
                  <pic:spPr bwMode="auto">
                    <a:xfrm>
                      <a:off x="0" y="0"/>
                      <a:ext cx="5580380" cy="7439303"/>
                    </a:xfrm>
                    <a:prstGeom prst="rect">
                      <a:avLst/>
                    </a:prstGeom>
                    <a:noFill/>
                    <a:ln w="9525">
                      <a:noFill/>
                      <a:miter lim="800000"/>
                      <a:headEnd/>
                      <a:tailEnd/>
                    </a:ln>
                  </pic:spPr>
                </pic:pic>
              </a:graphicData>
            </a:graphic>
          </wp:inline>
        </w:drawing>
      </w:r>
    </w:p>
    <w:sectPr w:rsidR="00C94493" w:rsidRPr="007438BC" w:rsidSect="004F3D3C">
      <w:headerReference w:type="default" r:id="rId56"/>
      <w:type w:val="continuous"/>
      <w:pgSz w:w="11907" w:h="16840" w:code="9"/>
      <w:pgMar w:top="1701" w:right="1134" w:bottom="1134" w:left="1134" w:header="851" w:footer="709" w:gutter="851"/>
      <w:cols w:space="708"/>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12625" w:rsidRDefault="00512625">
      <w:r>
        <w:separator/>
      </w:r>
    </w:p>
    <w:p w:rsidR="00512625" w:rsidRDefault="00512625"/>
  </w:endnote>
  <w:endnote w:type="continuationSeparator" w:id="1">
    <w:p w:rsidR="00512625" w:rsidRDefault="00512625">
      <w:r>
        <w:continuationSeparator/>
      </w:r>
    </w:p>
    <w:p w:rsidR="00512625" w:rsidRDefault="00512625"/>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20002A87" w:usb1="80000000" w:usb2="00000008" w:usb3="00000000" w:csb0="000001FF" w:csb1="00000000"/>
  </w:font>
  <w:font w:name="Courier New">
    <w:panose1 w:val="02070309020205020404"/>
    <w:charset w:val="EE"/>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61002A87" w:usb1="80000000" w:usb2="00000008" w:usb3="00000000" w:csb0="000101FF" w:csb1="00000000"/>
  </w:font>
  <w:font w:name="Arial Narrow">
    <w:panose1 w:val="020B0606020202030204"/>
    <w:charset w:val="EE"/>
    <w:family w:val="swiss"/>
    <w:pitch w:val="variable"/>
    <w:sig w:usb0="00000287" w:usb1="00000800" w:usb2="00000000" w:usb3="00000000" w:csb0="0000009F" w:csb1="00000000"/>
  </w:font>
  <w:font w:name="Calibri">
    <w:panose1 w:val="020F0502020204030204"/>
    <w:charset w:val="EE"/>
    <w:family w:val="swiss"/>
    <w:pitch w:val="variable"/>
    <w:sig w:usb0="A00002EF" w:usb1="4000207B" w:usb2="00000000" w:usb3="00000000" w:csb0="0000009F" w:csb1="00000000"/>
  </w:font>
  <w:font w:name="Times-Bold">
    <w:altName w:val="Times New Roman"/>
    <w:panose1 w:val="00000000000000000000"/>
    <w:charset w:val="00"/>
    <w:family w:val="roman"/>
    <w:notTrueType/>
    <w:pitch w:val="default"/>
    <w:sig w:usb0="00000003" w:usb1="00000000" w:usb2="00000000" w:usb3="00000000" w:csb0="00000001" w:csb1="00000000"/>
  </w:font>
  <w:font w:name="Times-Roman">
    <w:altName w:val="Times New Roman"/>
    <w:panose1 w:val="00000000000000000000"/>
    <w:charset w:val="00"/>
    <w:family w:val="roman"/>
    <w:notTrueType/>
    <w:pitch w:val="default"/>
    <w:sig w:usb0="00000003" w:usb1="00000000" w:usb2="00000000" w:usb3="00000000" w:csb0="00000001" w:csb1="00000000"/>
  </w:font>
  <w:font w:name="TimesNewRoman">
    <w:altName w:val="MS Mincho"/>
    <w:panose1 w:val="00000000000000000000"/>
    <w:charset w:val="80"/>
    <w:family w:val="auto"/>
    <w:notTrueType/>
    <w:pitch w:val="default"/>
    <w:sig w:usb0="00000001" w:usb1="08070000" w:usb2="00000010" w:usb3="00000000" w:csb0="00020000" w:csb1="00000000"/>
  </w:font>
  <w:font w:name="TimesNewRomanPSMT">
    <w:altName w:val="Times New Roman"/>
    <w:panose1 w:val="00000000000000000000"/>
    <w:charset w:val="EE"/>
    <w:family w:val="auto"/>
    <w:notTrueType/>
    <w:pitch w:val="default"/>
    <w:sig w:usb0="00000007" w:usb1="00000000" w:usb2="00000000" w:usb3="00000000" w:csb0="00000003" w:csb1="00000000"/>
  </w:font>
  <w:font w:name="Cambria">
    <w:panose1 w:val="02040503050406030204"/>
    <w:charset w:val="EE"/>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331C2" w:rsidRDefault="008331C2"/>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12625" w:rsidRDefault="00512625">
      <w:r>
        <w:separator/>
      </w:r>
    </w:p>
    <w:p w:rsidR="00512625" w:rsidRDefault="00512625"/>
  </w:footnote>
  <w:footnote w:type="continuationSeparator" w:id="1">
    <w:p w:rsidR="00512625" w:rsidRDefault="00512625">
      <w:r>
        <w:continuationSeparator/>
      </w:r>
    </w:p>
    <w:p w:rsidR="00512625" w:rsidRDefault="00512625"/>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331C2" w:rsidRPr="008848C2" w:rsidRDefault="008331C2" w:rsidP="008848C2">
    <w:pPr>
      <w:pStyle w:val="Zkladntext"/>
      <w:pBdr>
        <w:bottom w:val="single" w:sz="4" w:space="1" w:color="auto"/>
      </w:pBdr>
      <w:tabs>
        <w:tab w:val="right" w:pos="8788"/>
      </w:tabs>
      <w:jc w:val="left"/>
    </w:pPr>
    <w:r>
      <w:t>UTB ve Zlíně, Fakulta aplikované informatiky, 2012</w:t>
    </w:r>
    <w:r>
      <w:tab/>
    </w:r>
    <w:fldSimple w:instr=" PAGE ">
      <w:r w:rsidR="000B4B8E">
        <w:rPr>
          <w:noProof/>
        </w:rPr>
        <w:t>4</w:t>
      </w:r>
    </w:fldSimple>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331C2" w:rsidRDefault="008331C2">
    <w:pPr>
      <w:pStyle w:val="Zhlav"/>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A2983DBE"/>
    <w:lvl w:ilvl="0">
      <w:start w:val="1"/>
      <w:numFmt w:val="decimal"/>
      <w:lvlText w:val="%1."/>
      <w:lvlJc w:val="left"/>
      <w:pPr>
        <w:tabs>
          <w:tab w:val="num" w:pos="1492"/>
        </w:tabs>
        <w:ind w:left="1492" w:hanging="360"/>
      </w:pPr>
    </w:lvl>
  </w:abstractNum>
  <w:abstractNum w:abstractNumId="1">
    <w:nsid w:val="FFFFFF7D"/>
    <w:multiLevelType w:val="singleLevel"/>
    <w:tmpl w:val="1B363DA0"/>
    <w:lvl w:ilvl="0">
      <w:start w:val="1"/>
      <w:numFmt w:val="decimal"/>
      <w:lvlText w:val="%1."/>
      <w:lvlJc w:val="left"/>
      <w:pPr>
        <w:tabs>
          <w:tab w:val="num" w:pos="1209"/>
        </w:tabs>
        <w:ind w:left="1209" w:hanging="360"/>
      </w:pPr>
    </w:lvl>
  </w:abstractNum>
  <w:abstractNum w:abstractNumId="2">
    <w:nsid w:val="FFFFFF7E"/>
    <w:multiLevelType w:val="singleLevel"/>
    <w:tmpl w:val="8E62E72C"/>
    <w:lvl w:ilvl="0">
      <w:start w:val="1"/>
      <w:numFmt w:val="decimal"/>
      <w:lvlText w:val="%1."/>
      <w:lvlJc w:val="left"/>
      <w:pPr>
        <w:tabs>
          <w:tab w:val="num" w:pos="926"/>
        </w:tabs>
        <w:ind w:left="926" w:hanging="360"/>
      </w:pPr>
    </w:lvl>
  </w:abstractNum>
  <w:abstractNum w:abstractNumId="3">
    <w:nsid w:val="FFFFFF7F"/>
    <w:multiLevelType w:val="singleLevel"/>
    <w:tmpl w:val="D25ED7EA"/>
    <w:lvl w:ilvl="0">
      <w:start w:val="1"/>
      <w:numFmt w:val="decimal"/>
      <w:lvlText w:val="%1."/>
      <w:lvlJc w:val="left"/>
      <w:pPr>
        <w:tabs>
          <w:tab w:val="num" w:pos="643"/>
        </w:tabs>
        <w:ind w:left="643" w:hanging="360"/>
      </w:pPr>
    </w:lvl>
  </w:abstractNum>
  <w:abstractNum w:abstractNumId="4">
    <w:nsid w:val="FFFFFF80"/>
    <w:multiLevelType w:val="singleLevel"/>
    <w:tmpl w:val="C0366F58"/>
    <w:lvl w:ilvl="0">
      <w:start w:val="1"/>
      <w:numFmt w:val="bullet"/>
      <w:lvlText w:val=""/>
      <w:lvlJc w:val="left"/>
      <w:pPr>
        <w:tabs>
          <w:tab w:val="num" w:pos="1492"/>
        </w:tabs>
        <w:ind w:left="1492" w:hanging="360"/>
      </w:pPr>
      <w:rPr>
        <w:rFonts w:ascii="Symbol" w:hAnsi="Symbol" w:cs="Symbol" w:hint="default"/>
      </w:rPr>
    </w:lvl>
  </w:abstractNum>
  <w:abstractNum w:abstractNumId="5">
    <w:nsid w:val="FFFFFF81"/>
    <w:multiLevelType w:val="singleLevel"/>
    <w:tmpl w:val="BEBEF200"/>
    <w:lvl w:ilvl="0">
      <w:start w:val="1"/>
      <w:numFmt w:val="bullet"/>
      <w:lvlText w:val=""/>
      <w:lvlJc w:val="left"/>
      <w:pPr>
        <w:tabs>
          <w:tab w:val="num" w:pos="1209"/>
        </w:tabs>
        <w:ind w:left="1209" w:hanging="360"/>
      </w:pPr>
      <w:rPr>
        <w:rFonts w:ascii="Symbol" w:hAnsi="Symbol" w:cs="Symbol" w:hint="default"/>
      </w:rPr>
    </w:lvl>
  </w:abstractNum>
  <w:abstractNum w:abstractNumId="6">
    <w:nsid w:val="FFFFFF82"/>
    <w:multiLevelType w:val="singleLevel"/>
    <w:tmpl w:val="9740DFF2"/>
    <w:lvl w:ilvl="0">
      <w:start w:val="1"/>
      <w:numFmt w:val="bullet"/>
      <w:lvlText w:val=""/>
      <w:lvlJc w:val="left"/>
      <w:pPr>
        <w:tabs>
          <w:tab w:val="num" w:pos="926"/>
        </w:tabs>
        <w:ind w:left="926" w:hanging="360"/>
      </w:pPr>
      <w:rPr>
        <w:rFonts w:ascii="Symbol" w:hAnsi="Symbol" w:cs="Symbol" w:hint="default"/>
      </w:rPr>
    </w:lvl>
  </w:abstractNum>
  <w:abstractNum w:abstractNumId="7">
    <w:nsid w:val="FFFFFF83"/>
    <w:multiLevelType w:val="singleLevel"/>
    <w:tmpl w:val="EC08A860"/>
    <w:lvl w:ilvl="0">
      <w:start w:val="1"/>
      <w:numFmt w:val="bullet"/>
      <w:lvlText w:val=""/>
      <w:lvlJc w:val="left"/>
      <w:pPr>
        <w:tabs>
          <w:tab w:val="num" w:pos="643"/>
        </w:tabs>
        <w:ind w:left="643" w:hanging="360"/>
      </w:pPr>
      <w:rPr>
        <w:rFonts w:ascii="Symbol" w:hAnsi="Symbol" w:cs="Symbol" w:hint="default"/>
      </w:rPr>
    </w:lvl>
  </w:abstractNum>
  <w:abstractNum w:abstractNumId="8">
    <w:nsid w:val="FFFFFF88"/>
    <w:multiLevelType w:val="singleLevel"/>
    <w:tmpl w:val="57A2349A"/>
    <w:lvl w:ilvl="0">
      <w:start w:val="1"/>
      <w:numFmt w:val="decimal"/>
      <w:lvlText w:val="%1."/>
      <w:lvlJc w:val="left"/>
      <w:pPr>
        <w:tabs>
          <w:tab w:val="num" w:pos="360"/>
        </w:tabs>
        <w:ind w:left="360" w:hanging="360"/>
      </w:pPr>
    </w:lvl>
  </w:abstractNum>
  <w:abstractNum w:abstractNumId="9">
    <w:nsid w:val="FFFFFF89"/>
    <w:multiLevelType w:val="singleLevel"/>
    <w:tmpl w:val="EF343348"/>
    <w:lvl w:ilvl="0">
      <w:start w:val="1"/>
      <w:numFmt w:val="bullet"/>
      <w:lvlText w:val=""/>
      <w:lvlJc w:val="left"/>
      <w:pPr>
        <w:tabs>
          <w:tab w:val="num" w:pos="360"/>
        </w:tabs>
        <w:ind w:left="360" w:hanging="360"/>
      </w:pPr>
      <w:rPr>
        <w:rFonts w:ascii="Symbol" w:hAnsi="Symbol" w:cs="Symbol" w:hint="default"/>
      </w:rPr>
    </w:lvl>
  </w:abstractNum>
  <w:abstractNum w:abstractNumId="10">
    <w:nsid w:val="FFFFFFFE"/>
    <w:multiLevelType w:val="singleLevel"/>
    <w:tmpl w:val="FFFFFFFF"/>
    <w:lvl w:ilvl="0">
      <w:numFmt w:val="decimal"/>
      <w:lvlText w:val="*"/>
      <w:lvlJc w:val="left"/>
    </w:lvl>
  </w:abstractNum>
  <w:abstractNum w:abstractNumId="11">
    <w:nsid w:val="01763324"/>
    <w:multiLevelType w:val="hybridMultilevel"/>
    <w:tmpl w:val="5B82F8C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nsid w:val="034C38D4"/>
    <w:multiLevelType w:val="hybridMultilevel"/>
    <w:tmpl w:val="B44C5946"/>
    <w:lvl w:ilvl="0" w:tplc="0405000F">
      <w:start w:val="1"/>
      <w:numFmt w:val="decimal"/>
      <w:lvlText w:val="%1."/>
      <w:lvlJc w:val="left"/>
      <w:pPr>
        <w:tabs>
          <w:tab w:val="num" w:pos="720"/>
        </w:tabs>
        <w:ind w:left="720" w:hanging="360"/>
      </w:p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13">
    <w:nsid w:val="04AA1905"/>
    <w:multiLevelType w:val="hybridMultilevel"/>
    <w:tmpl w:val="F3B65594"/>
    <w:lvl w:ilvl="0" w:tplc="04050001">
      <w:start w:val="1"/>
      <w:numFmt w:val="bullet"/>
      <w:lvlText w:val=""/>
      <w:lvlJc w:val="left"/>
      <w:pPr>
        <w:tabs>
          <w:tab w:val="num" w:pos="720"/>
        </w:tabs>
        <w:ind w:left="720" w:hanging="360"/>
      </w:pPr>
      <w:rPr>
        <w:rFonts w:ascii="Symbol" w:hAnsi="Symbol"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14">
    <w:nsid w:val="07103397"/>
    <w:multiLevelType w:val="singleLevel"/>
    <w:tmpl w:val="CA666036"/>
    <w:lvl w:ilvl="0">
      <w:start w:val="1"/>
      <w:numFmt w:val="upperRoman"/>
      <w:lvlText w:val="P %1"/>
      <w:lvlJc w:val="left"/>
      <w:pPr>
        <w:tabs>
          <w:tab w:val="num" w:pos="1191"/>
        </w:tabs>
        <w:ind w:left="1191" w:hanging="1191"/>
      </w:pPr>
      <w:rPr>
        <w:rFonts w:ascii="Times New Roman" w:hAnsi="Times New Roman" w:cs="Times New Roman" w:hint="default"/>
        <w:b w:val="0"/>
        <w:bCs w:val="0"/>
        <w:i w:val="0"/>
        <w:iCs w:val="0"/>
        <w:sz w:val="24"/>
        <w:szCs w:val="24"/>
      </w:rPr>
    </w:lvl>
  </w:abstractNum>
  <w:abstractNum w:abstractNumId="15">
    <w:nsid w:val="0C5A7D5D"/>
    <w:multiLevelType w:val="hybridMultilevel"/>
    <w:tmpl w:val="3E6E7C0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nsid w:val="0D1E759C"/>
    <w:multiLevelType w:val="multilevel"/>
    <w:tmpl w:val="7E5ACCB8"/>
    <w:lvl w:ilvl="0">
      <w:start w:val="1"/>
      <w:numFmt w:val="decimal"/>
      <w:pStyle w:val="Nadpis1"/>
      <w:lvlText w:val="%1"/>
      <w:lvlJc w:val="left"/>
      <w:pPr>
        <w:tabs>
          <w:tab w:val="num" w:pos="432"/>
        </w:tabs>
        <w:ind w:left="432" w:hanging="432"/>
      </w:pPr>
      <w:rPr>
        <w:rFonts w:hint="default"/>
      </w:rPr>
    </w:lvl>
    <w:lvl w:ilvl="1">
      <w:start w:val="1"/>
      <w:numFmt w:val="decimal"/>
      <w:pStyle w:val="Nadpis2"/>
      <w:lvlText w:val="%1.%2"/>
      <w:lvlJc w:val="left"/>
      <w:pPr>
        <w:tabs>
          <w:tab w:val="num" w:pos="576"/>
        </w:tabs>
        <w:ind w:left="576" w:hanging="576"/>
      </w:pPr>
      <w:rPr>
        <w:rFonts w:hint="default"/>
        <w:i w:val="0"/>
      </w:rPr>
    </w:lvl>
    <w:lvl w:ilvl="2">
      <w:start w:val="1"/>
      <w:numFmt w:val="decimal"/>
      <w:pStyle w:val="Nadpis3"/>
      <w:lvlText w:val="%1.%2.%3"/>
      <w:lvlJc w:val="left"/>
      <w:pPr>
        <w:tabs>
          <w:tab w:val="num" w:pos="720"/>
        </w:tabs>
        <w:ind w:left="720" w:hanging="720"/>
      </w:pPr>
      <w:rPr>
        <w:rFonts w:hint="default"/>
      </w:rPr>
    </w:lvl>
    <w:lvl w:ilvl="3">
      <w:start w:val="1"/>
      <w:numFmt w:val="decimal"/>
      <w:pStyle w:val="Nadpis4"/>
      <w:lvlText w:val="%1.%2.%3.%4"/>
      <w:lvlJc w:val="left"/>
      <w:pPr>
        <w:tabs>
          <w:tab w:val="num" w:pos="864"/>
        </w:tabs>
        <w:ind w:left="864" w:hanging="864"/>
      </w:pPr>
      <w:rPr>
        <w:rFonts w:hint="default"/>
      </w:rPr>
    </w:lvl>
    <w:lvl w:ilvl="4">
      <w:start w:val="1"/>
      <w:numFmt w:val="decimal"/>
      <w:pStyle w:val="Nadpis5"/>
      <w:lvlText w:val="%1.%2.%3.%4.%5"/>
      <w:lvlJc w:val="left"/>
      <w:pPr>
        <w:tabs>
          <w:tab w:val="num" w:pos="1008"/>
        </w:tabs>
        <w:ind w:left="1008" w:hanging="1008"/>
      </w:pPr>
      <w:rPr>
        <w:rFonts w:hint="default"/>
      </w:rPr>
    </w:lvl>
    <w:lvl w:ilvl="5">
      <w:start w:val="1"/>
      <w:numFmt w:val="decimal"/>
      <w:pStyle w:val="Nadpis6"/>
      <w:lvlText w:val="%1.%2.%3.%4.%5.%6"/>
      <w:lvlJc w:val="left"/>
      <w:pPr>
        <w:tabs>
          <w:tab w:val="num" w:pos="1152"/>
        </w:tabs>
        <w:ind w:left="1152" w:hanging="1152"/>
      </w:pPr>
      <w:rPr>
        <w:rFonts w:hint="default"/>
      </w:rPr>
    </w:lvl>
    <w:lvl w:ilvl="6">
      <w:start w:val="1"/>
      <w:numFmt w:val="decimal"/>
      <w:pStyle w:val="Nadpis7"/>
      <w:lvlText w:val="%1.%2.%3.%4.%5.%6.%7"/>
      <w:lvlJc w:val="left"/>
      <w:pPr>
        <w:tabs>
          <w:tab w:val="num" w:pos="1296"/>
        </w:tabs>
        <w:ind w:left="1296" w:hanging="1296"/>
      </w:pPr>
      <w:rPr>
        <w:rFonts w:hint="default"/>
      </w:rPr>
    </w:lvl>
    <w:lvl w:ilvl="7">
      <w:start w:val="1"/>
      <w:numFmt w:val="decimal"/>
      <w:pStyle w:val="Nadpis8"/>
      <w:lvlText w:val="%1.%2.%3.%4.%5.%6.%7.%8"/>
      <w:lvlJc w:val="left"/>
      <w:pPr>
        <w:tabs>
          <w:tab w:val="num" w:pos="1440"/>
        </w:tabs>
        <w:ind w:left="1440" w:hanging="1440"/>
      </w:pPr>
      <w:rPr>
        <w:rFonts w:hint="default"/>
      </w:rPr>
    </w:lvl>
    <w:lvl w:ilvl="8">
      <w:start w:val="1"/>
      <w:numFmt w:val="decimal"/>
      <w:pStyle w:val="Nadpis9"/>
      <w:lvlText w:val="%1.%2.%3.%4.%5.%6.%7.%8.%9"/>
      <w:lvlJc w:val="left"/>
      <w:pPr>
        <w:tabs>
          <w:tab w:val="num" w:pos="1584"/>
        </w:tabs>
        <w:ind w:left="1584" w:hanging="1584"/>
      </w:pPr>
      <w:rPr>
        <w:rFonts w:hint="default"/>
      </w:rPr>
    </w:lvl>
  </w:abstractNum>
  <w:abstractNum w:abstractNumId="17">
    <w:nsid w:val="0FC24351"/>
    <w:multiLevelType w:val="hybridMultilevel"/>
    <w:tmpl w:val="CFFC6BC6"/>
    <w:lvl w:ilvl="0" w:tplc="F1C81144">
      <w:start w:val="1"/>
      <w:numFmt w:val="decimal"/>
      <w:lvlText w:val="(%1)"/>
      <w:lvlJc w:val="right"/>
      <w:pPr>
        <w:tabs>
          <w:tab w:val="num" w:pos="851"/>
        </w:tabs>
        <w:ind w:left="851" w:hanging="142"/>
      </w:pPr>
      <w:rPr>
        <w:rFonts w:hint="default"/>
      </w:rPr>
    </w:lvl>
    <w:lvl w:ilvl="1" w:tplc="04050019">
      <w:start w:val="1"/>
      <w:numFmt w:val="lowerLetter"/>
      <w:lvlText w:val="%2."/>
      <w:lvlJc w:val="left"/>
      <w:pPr>
        <w:tabs>
          <w:tab w:val="num" w:pos="1440"/>
        </w:tabs>
        <w:ind w:left="1440" w:hanging="360"/>
      </w:pPr>
    </w:lvl>
    <w:lvl w:ilvl="2" w:tplc="0405001B">
      <w:start w:val="1"/>
      <w:numFmt w:val="lowerRoman"/>
      <w:lvlText w:val="%3."/>
      <w:lvlJc w:val="right"/>
      <w:pPr>
        <w:tabs>
          <w:tab w:val="num" w:pos="2160"/>
        </w:tabs>
        <w:ind w:left="2160" w:hanging="180"/>
      </w:pPr>
    </w:lvl>
    <w:lvl w:ilvl="3" w:tplc="0405000F">
      <w:start w:val="1"/>
      <w:numFmt w:val="decimal"/>
      <w:lvlText w:val="%4."/>
      <w:lvlJc w:val="left"/>
      <w:pPr>
        <w:tabs>
          <w:tab w:val="num" w:pos="2880"/>
        </w:tabs>
        <w:ind w:left="2880" w:hanging="360"/>
      </w:pPr>
    </w:lvl>
    <w:lvl w:ilvl="4" w:tplc="04050019">
      <w:start w:val="1"/>
      <w:numFmt w:val="lowerLetter"/>
      <w:lvlText w:val="%5."/>
      <w:lvlJc w:val="left"/>
      <w:pPr>
        <w:tabs>
          <w:tab w:val="num" w:pos="3600"/>
        </w:tabs>
        <w:ind w:left="3600" w:hanging="360"/>
      </w:pPr>
    </w:lvl>
    <w:lvl w:ilvl="5" w:tplc="0405001B">
      <w:start w:val="1"/>
      <w:numFmt w:val="lowerRoman"/>
      <w:lvlText w:val="%6."/>
      <w:lvlJc w:val="right"/>
      <w:pPr>
        <w:tabs>
          <w:tab w:val="num" w:pos="4320"/>
        </w:tabs>
        <w:ind w:left="4320" w:hanging="180"/>
      </w:pPr>
    </w:lvl>
    <w:lvl w:ilvl="6" w:tplc="0405000F">
      <w:start w:val="1"/>
      <w:numFmt w:val="decimal"/>
      <w:lvlText w:val="%7."/>
      <w:lvlJc w:val="left"/>
      <w:pPr>
        <w:tabs>
          <w:tab w:val="num" w:pos="5040"/>
        </w:tabs>
        <w:ind w:left="5040" w:hanging="360"/>
      </w:pPr>
    </w:lvl>
    <w:lvl w:ilvl="7" w:tplc="04050019">
      <w:start w:val="1"/>
      <w:numFmt w:val="lowerLetter"/>
      <w:lvlText w:val="%8."/>
      <w:lvlJc w:val="left"/>
      <w:pPr>
        <w:tabs>
          <w:tab w:val="num" w:pos="5760"/>
        </w:tabs>
        <w:ind w:left="5760" w:hanging="360"/>
      </w:pPr>
    </w:lvl>
    <w:lvl w:ilvl="8" w:tplc="0405001B">
      <w:start w:val="1"/>
      <w:numFmt w:val="lowerRoman"/>
      <w:lvlText w:val="%9."/>
      <w:lvlJc w:val="right"/>
      <w:pPr>
        <w:tabs>
          <w:tab w:val="num" w:pos="6480"/>
        </w:tabs>
        <w:ind w:left="6480" w:hanging="180"/>
      </w:pPr>
    </w:lvl>
  </w:abstractNum>
  <w:abstractNum w:abstractNumId="18">
    <w:nsid w:val="11D555B8"/>
    <w:multiLevelType w:val="hybridMultilevel"/>
    <w:tmpl w:val="59569D3E"/>
    <w:lvl w:ilvl="0" w:tplc="04050001">
      <w:start w:val="1"/>
      <w:numFmt w:val="bullet"/>
      <w:lvlText w:val=""/>
      <w:lvlJc w:val="left"/>
      <w:pPr>
        <w:tabs>
          <w:tab w:val="num" w:pos="1145"/>
        </w:tabs>
        <w:ind w:left="1145" w:hanging="360"/>
      </w:pPr>
      <w:rPr>
        <w:rFonts w:ascii="Symbol" w:hAnsi="Symbol" w:hint="default"/>
      </w:rPr>
    </w:lvl>
    <w:lvl w:ilvl="1" w:tplc="04050003" w:tentative="1">
      <w:start w:val="1"/>
      <w:numFmt w:val="bullet"/>
      <w:lvlText w:val="o"/>
      <w:lvlJc w:val="left"/>
      <w:pPr>
        <w:tabs>
          <w:tab w:val="num" w:pos="1865"/>
        </w:tabs>
        <w:ind w:left="1865" w:hanging="360"/>
      </w:pPr>
      <w:rPr>
        <w:rFonts w:ascii="Courier New" w:hAnsi="Courier New" w:cs="Courier New" w:hint="default"/>
      </w:rPr>
    </w:lvl>
    <w:lvl w:ilvl="2" w:tplc="04050005" w:tentative="1">
      <w:start w:val="1"/>
      <w:numFmt w:val="bullet"/>
      <w:lvlText w:val=""/>
      <w:lvlJc w:val="left"/>
      <w:pPr>
        <w:tabs>
          <w:tab w:val="num" w:pos="2585"/>
        </w:tabs>
        <w:ind w:left="2585" w:hanging="360"/>
      </w:pPr>
      <w:rPr>
        <w:rFonts w:ascii="Wingdings" w:hAnsi="Wingdings" w:hint="default"/>
      </w:rPr>
    </w:lvl>
    <w:lvl w:ilvl="3" w:tplc="04050001" w:tentative="1">
      <w:start w:val="1"/>
      <w:numFmt w:val="bullet"/>
      <w:lvlText w:val=""/>
      <w:lvlJc w:val="left"/>
      <w:pPr>
        <w:tabs>
          <w:tab w:val="num" w:pos="3305"/>
        </w:tabs>
        <w:ind w:left="3305" w:hanging="360"/>
      </w:pPr>
      <w:rPr>
        <w:rFonts w:ascii="Symbol" w:hAnsi="Symbol" w:hint="default"/>
      </w:rPr>
    </w:lvl>
    <w:lvl w:ilvl="4" w:tplc="04050003" w:tentative="1">
      <w:start w:val="1"/>
      <w:numFmt w:val="bullet"/>
      <w:lvlText w:val="o"/>
      <w:lvlJc w:val="left"/>
      <w:pPr>
        <w:tabs>
          <w:tab w:val="num" w:pos="4025"/>
        </w:tabs>
        <w:ind w:left="4025" w:hanging="360"/>
      </w:pPr>
      <w:rPr>
        <w:rFonts w:ascii="Courier New" w:hAnsi="Courier New" w:cs="Courier New" w:hint="default"/>
      </w:rPr>
    </w:lvl>
    <w:lvl w:ilvl="5" w:tplc="04050005" w:tentative="1">
      <w:start w:val="1"/>
      <w:numFmt w:val="bullet"/>
      <w:lvlText w:val=""/>
      <w:lvlJc w:val="left"/>
      <w:pPr>
        <w:tabs>
          <w:tab w:val="num" w:pos="4745"/>
        </w:tabs>
        <w:ind w:left="4745" w:hanging="360"/>
      </w:pPr>
      <w:rPr>
        <w:rFonts w:ascii="Wingdings" w:hAnsi="Wingdings" w:hint="default"/>
      </w:rPr>
    </w:lvl>
    <w:lvl w:ilvl="6" w:tplc="04050001" w:tentative="1">
      <w:start w:val="1"/>
      <w:numFmt w:val="bullet"/>
      <w:lvlText w:val=""/>
      <w:lvlJc w:val="left"/>
      <w:pPr>
        <w:tabs>
          <w:tab w:val="num" w:pos="5465"/>
        </w:tabs>
        <w:ind w:left="5465" w:hanging="360"/>
      </w:pPr>
      <w:rPr>
        <w:rFonts w:ascii="Symbol" w:hAnsi="Symbol" w:hint="default"/>
      </w:rPr>
    </w:lvl>
    <w:lvl w:ilvl="7" w:tplc="04050003" w:tentative="1">
      <w:start w:val="1"/>
      <w:numFmt w:val="bullet"/>
      <w:lvlText w:val="o"/>
      <w:lvlJc w:val="left"/>
      <w:pPr>
        <w:tabs>
          <w:tab w:val="num" w:pos="6185"/>
        </w:tabs>
        <w:ind w:left="6185" w:hanging="360"/>
      </w:pPr>
      <w:rPr>
        <w:rFonts w:ascii="Courier New" w:hAnsi="Courier New" w:cs="Courier New" w:hint="default"/>
      </w:rPr>
    </w:lvl>
    <w:lvl w:ilvl="8" w:tplc="04050005" w:tentative="1">
      <w:start w:val="1"/>
      <w:numFmt w:val="bullet"/>
      <w:lvlText w:val=""/>
      <w:lvlJc w:val="left"/>
      <w:pPr>
        <w:tabs>
          <w:tab w:val="num" w:pos="6905"/>
        </w:tabs>
        <w:ind w:left="6905" w:hanging="360"/>
      </w:pPr>
      <w:rPr>
        <w:rFonts w:ascii="Wingdings" w:hAnsi="Wingdings" w:hint="default"/>
      </w:rPr>
    </w:lvl>
  </w:abstractNum>
  <w:abstractNum w:abstractNumId="19">
    <w:nsid w:val="13B406D8"/>
    <w:multiLevelType w:val="multilevel"/>
    <w:tmpl w:val="0405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nsid w:val="1D5874F3"/>
    <w:multiLevelType w:val="hybridMultilevel"/>
    <w:tmpl w:val="D58AC40A"/>
    <w:lvl w:ilvl="0" w:tplc="7C507836">
      <w:start w:val="1"/>
      <w:numFmt w:val="decimal"/>
      <w:lvlText w:val="[%1]"/>
      <w:lvlJc w:val="left"/>
      <w:pPr>
        <w:tabs>
          <w:tab w:val="num" w:pos="567"/>
        </w:tabs>
        <w:ind w:left="567" w:hanging="567"/>
      </w:pPr>
      <w:rPr>
        <w:rFonts w:ascii="Times New Roman" w:hAnsi="Times New Roman" w:hint="default"/>
        <w:b w:val="0"/>
        <w:i w:val="0"/>
        <w:sz w:val="24"/>
        <w:szCs w:val="24"/>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21">
    <w:nsid w:val="24FF16AC"/>
    <w:multiLevelType w:val="hybridMultilevel"/>
    <w:tmpl w:val="08889AA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
    <w:nsid w:val="25C83337"/>
    <w:multiLevelType w:val="hybridMultilevel"/>
    <w:tmpl w:val="CA56C264"/>
    <w:lvl w:ilvl="0" w:tplc="1AA0EB08">
      <w:start w:val="1"/>
      <w:numFmt w:val="upperRoman"/>
      <w:pStyle w:val="Obsah1"/>
      <w:lvlText w:val="%1"/>
      <w:lvlJc w:val="left"/>
      <w:pPr>
        <w:tabs>
          <w:tab w:val="num" w:pos="720"/>
        </w:tabs>
        <w:ind w:left="180" w:hanging="180"/>
      </w:pPr>
      <w:rPr>
        <w:rFonts w:hint="default"/>
        <w:b/>
        <w:i w:val="0"/>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23">
    <w:nsid w:val="2EB519A5"/>
    <w:multiLevelType w:val="hybridMultilevel"/>
    <w:tmpl w:val="01C64C9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
    <w:nsid w:val="381D7351"/>
    <w:multiLevelType w:val="singleLevel"/>
    <w:tmpl w:val="8F924AEA"/>
    <w:lvl w:ilvl="0">
      <w:start w:val="1"/>
      <w:numFmt w:val="decimal"/>
      <w:lvlText w:val="[%1]"/>
      <w:lvlJc w:val="left"/>
      <w:pPr>
        <w:tabs>
          <w:tab w:val="num" w:pos="360"/>
        </w:tabs>
        <w:ind w:left="283" w:hanging="283"/>
      </w:pPr>
      <w:rPr>
        <w:sz w:val="22"/>
        <w:szCs w:val="22"/>
      </w:rPr>
    </w:lvl>
  </w:abstractNum>
  <w:abstractNum w:abstractNumId="25">
    <w:nsid w:val="39176EEC"/>
    <w:multiLevelType w:val="hybridMultilevel"/>
    <w:tmpl w:val="4AFACEE6"/>
    <w:lvl w:ilvl="0" w:tplc="04050001">
      <w:start w:val="1"/>
      <w:numFmt w:val="bullet"/>
      <w:lvlText w:val=""/>
      <w:lvlJc w:val="left"/>
      <w:pPr>
        <w:tabs>
          <w:tab w:val="num" w:pos="720"/>
        </w:tabs>
        <w:ind w:left="720" w:hanging="360"/>
      </w:pPr>
      <w:rPr>
        <w:rFonts w:ascii="Symbol" w:hAnsi="Symbol" w:hint="default"/>
      </w:rPr>
    </w:lvl>
    <w:lvl w:ilvl="1" w:tplc="04050003">
      <w:start w:val="1"/>
      <w:numFmt w:val="bullet"/>
      <w:lvlText w:val="o"/>
      <w:lvlJc w:val="left"/>
      <w:pPr>
        <w:tabs>
          <w:tab w:val="num" w:pos="1440"/>
        </w:tabs>
        <w:ind w:left="1440" w:hanging="360"/>
      </w:pPr>
      <w:rPr>
        <w:rFonts w:ascii="Courier New" w:hAnsi="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26">
    <w:nsid w:val="3987247C"/>
    <w:multiLevelType w:val="hybridMultilevel"/>
    <w:tmpl w:val="D2489EC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
    <w:nsid w:val="3D4C4D5D"/>
    <w:multiLevelType w:val="hybridMultilevel"/>
    <w:tmpl w:val="40F45E62"/>
    <w:lvl w:ilvl="0" w:tplc="04050001">
      <w:start w:val="1"/>
      <w:numFmt w:val="bullet"/>
      <w:lvlText w:val=""/>
      <w:lvlJc w:val="left"/>
      <w:pPr>
        <w:tabs>
          <w:tab w:val="num" w:pos="720"/>
        </w:tabs>
        <w:ind w:left="720" w:hanging="360"/>
      </w:pPr>
      <w:rPr>
        <w:rFonts w:ascii="Symbol" w:hAnsi="Symbol"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28">
    <w:nsid w:val="443E3D86"/>
    <w:multiLevelType w:val="hybridMultilevel"/>
    <w:tmpl w:val="0FBA94BE"/>
    <w:lvl w:ilvl="0" w:tplc="0405000B">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
    <w:nsid w:val="4AB716BD"/>
    <w:multiLevelType w:val="hybridMultilevel"/>
    <w:tmpl w:val="FD485894"/>
    <w:lvl w:ilvl="0" w:tplc="A8EE49B2">
      <w:start w:val="1"/>
      <w:numFmt w:val="upperRoman"/>
      <w:lvlText w:val="%1"/>
      <w:lvlJc w:val="left"/>
      <w:pPr>
        <w:tabs>
          <w:tab w:val="num" w:pos="1260"/>
        </w:tabs>
        <w:ind w:left="720" w:hanging="180"/>
      </w:pPr>
      <w:rPr>
        <w:rFonts w:hint="default"/>
      </w:rPr>
    </w:lvl>
    <w:lvl w:ilvl="1" w:tplc="B70A98AC">
      <w:numFmt w:val="bullet"/>
      <w:lvlText w:val="-"/>
      <w:lvlJc w:val="left"/>
      <w:pPr>
        <w:tabs>
          <w:tab w:val="num" w:pos="1440"/>
        </w:tabs>
        <w:ind w:left="1440" w:hanging="360"/>
      </w:pPr>
      <w:rPr>
        <w:rFonts w:ascii="Times New Roman" w:eastAsia="Times New Roman" w:hAnsi="Times New Roman" w:cs="Times New Roman" w:hint="default"/>
      </w:r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30">
    <w:nsid w:val="4E5D7BD8"/>
    <w:multiLevelType w:val="multilevel"/>
    <w:tmpl w:val="D7743ABE"/>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31">
    <w:nsid w:val="4F1E0097"/>
    <w:multiLevelType w:val="hybridMultilevel"/>
    <w:tmpl w:val="BEBA5D9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2">
    <w:nsid w:val="52607D0A"/>
    <w:multiLevelType w:val="hybridMultilevel"/>
    <w:tmpl w:val="471C6328"/>
    <w:lvl w:ilvl="0" w:tplc="CB10BBC8">
      <w:start w:val="1"/>
      <w:numFmt w:val="decimal"/>
      <w:lvlText w:val="%1."/>
      <w:lvlJc w:val="left"/>
      <w:pPr>
        <w:tabs>
          <w:tab w:val="num" w:pos="720"/>
        </w:tabs>
        <w:ind w:left="720" w:hanging="360"/>
      </w:pPr>
      <w:rPr>
        <w:rFonts w:ascii="Times New Roman" w:hAnsi="Times New Roman" w:hint="default"/>
        <w:b w:val="0"/>
        <w:i w:val="0"/>
        <w:sz w:val="24"/>
        <w:szCs w:val="24"/>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33">
    <w:nsid w:val="53570880"/>
    <w:multiLevelType w:val="hybridMultilevel"/>
    <w:tmpl w:val="97C4E92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4">
    <w:nsid w:val="5B5D5074"/>
    <w:multiLevelType w:val="hybridMultilevel"/>
    <w:tmpl w:val="826E4E5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5">
    <w:nsid w:val="5DC81C28"/>
    <w:multiLevelType w:val="hybridMultilevel"/>
    <w:tmpl w:val="A924544C"/>
    <w:lvl w:ilvl="0" w:tplc="0405000B">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6">
    <w:nsid w:val="5E2160C3"/>
    <w:multiLevelType w:val="hybridMultilevel"/>
    <w:tmpl w:val="DB88686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7">
    <w:nsid w:val="5F1157F6"/>
    <w:multiLevelType w:val="hybridMultilevel"/>
    <w:tmpl w:val="F40ABD98"/>
    <w:lvl w:ilvl="0" w:tplc="04050001">
      <w:start w:val="1"/>
      <w:numFmt w:val="bullet"/>
      <w:lvlText w:val=""/>
      <w:lvlJc w:val="left"/>
      <w:pPr>
        <w:tabs>
          <w:tab w:val="num" w:pos="720"/>
        </w:tabs>
        <w:ind w:left="720" w:hanging="360"/>
      </w:pPr>
      <w:rPr>
        <w:rFonts w:ascii="Symbol" w:hAnsi="Symbol" w:hint="default"/>
      </w:rPr>
    </w:lvl>
    <w:lvl w:ilvl="1" w:tplc="04050005">
      <w:start w:val="1"/>
      <w:numFmt w:val="bullet"/>
      <w:lvlText w:val=""/>
      <w:lvlJc w:val="left"/>
      <w:pPr>
        <w:tabs>
          <w:tab w:val="num" w:pos="1440"/>
        </w:tabs>
        <w:ind w:left="1440" w:hanging="360"/>
      </w:pPr>
      <w:rPr>
        <w:rFonts w:ascii="Wingdings" w:hAnsi="Wingdings"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38">
    <w:nsid w:val="72CD73A3"/>
    <w:multiLevelType w:val="hybridMultilevel"/>
    <w:tmpl w:val="2B50EDA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9">
    <w:nsid w:val="74DF61B9"/>
    <w:multiLevelType w:val="hybridMultilevel"/>
    <w:tmpl w:val="9FC6023A"/>
    <w:lvl w:ilvl="0" w:tplc="A10A71A2">
      <w:start w:val="1"/>
      <w:numFmt w:val="upperRoman"/>
      <w:pStyle w:val="st-slice"/>
      <w:lvlText w:val="%1."/>
      <w:lvlJc w:val="left"/>
      <w:pPr>
        <w:tabs>
          <w:tab w:val="num" w:pos="720"/>
        </w:tabs>
        <w:ind w:left="0" w:firstLine="0"/>
      </w:pPr>
      <w:rPr>
        <w:rFonts w:hint="default"/>
      </w:rPr>
    </w:lvl>
    <w:lvl w:ilvl="1" w:tplc="04050001">
      <w:start w:val="1"/>
      <w:numFmt w:val="bullet"/>
      <w:lvlText w:val=""/>
      <w:lvlJc w:val="left"/>
      <w:pPr>
        <w:tabs>
          <w:tab w:val="num" w:pos="1440"/>
        </w:tabs>
        <w:ind w:left="1440" w:hanging="360"/>
      </w:pPr>
      <w:rPr>
        <w:rFonts w:ascii="Symbol" w:hAnsi="Symbol" w:hint="default"/>
      </w:r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40">
    <w:nsid w:val="76FC7308"/>
    <w:multiLevelType w:val="hybridMultilevel"/>
    <w:tmpl w:val="7C125616"/>
    <w:lvl w:ilvl="0" w:tplc="04050001">
      <w:start w:val="1"/>
      <w:numFmt w:val="bullet"/>
      <w:lvlText w:val=""/>
      <w:lvlJc w:val="left"/>
      <w:pPr>
        <w:tabs>
          <w:tab w:val="num" w:pos="720"/>
        </w:tabs>
        <w:ind w:left="720" w:hanging="360"/>
      </w:pPr>
      <w:rPr>
        <w:rFonts w:ascii="Symbol" w:hAnsi="Symbol"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41">
    <w:nsid w:val="7739198C"/>
    <w:multiLevelType w:val="hybridMultilevel"/>
    <w:tmpl w:val="840C4744"/>
    <w:lvl w:ilvl="0" w:tplc="04050001">
      <w:start w:val="1"/>
      <w:numFmt w:val="bullet"/>
      <w:lvlText w:val=""/>
      <w:lvlJc w:val="left"/>
      <w:pPr>
        <w:tabs>
          <w:tab w:val="num" w:pos="1145"/>
        </w:tabs>
        <w:ind w:left="1145" w:hanging="360"/>
      </w:pPr>
      <w:rPr>
        <w:rFonts w:ascii="Symbol" w:hAnsi="Symbol" w:hint="default"/>
      </w:rPr>
    </w:lvl>
    <w:lvl w:ilvl="1" w:tplc="04050003" w:tentative="1">
      <w:start w:val="1"/>
      <w:numFmt w:val="bullet"/>
      <w:lvlText w:val="o"/>
      <w:lvlJc w:val="left"/>
      <w:pPr>
        <w:tabs>
          <w:tab w:val="num" w:pos="1865"/>
        </w:tabs>
        <w:ind w:left="1865" w:hanging="360"/>
      </w:pPr>
      <w:rPr>
        <w:rFonts w:ascii="Courier New" w:hAnsi="Courier New" w:cs="Courier New" w:hint="default"/>
      </w:rPr>
    </w:lvl>
    <w:lvl w:ilvl="2" w:tplc="04050005" w:tentative="1">
      <w:start w:val="1"/>
      <w:numFmt w:val="bullet"/>
      <w:lvlText w:val=""/>
      <w:lvlJc w:val="left"/>
      <w:pPr>
        <w:tabs>
          <w:tab w:val="num" w:pos="2585"/>
        </w:tabs>
        <w:ind w:left="2585" w:hanging="360"/>
      </w:pPr>
      <w:rPr>
        <w:rFonts w:ascii="Wingdings" w:hAnsi="Wingdings" w:hint="default"/>
      </w:rPr>
    </w:lvl>
    <w:lvl w:ilvl="3" w:tplc="04050001" w:tentative="1">
      <w:start w:val="1"/>
      <w:numFmt w:val="bullet"/>
      <w:lvlText w:val=""/>
      <w:lvlJc w:val="left"/>
      <w:pPr>
        <w:tabs>
          <w:tab w:val="num" w:pos="3305"/>
        </w:tabs>
        <w:ind w:left="3305" w:hanging="360"/>
      </w:pPr>
      <w:rPr>
        <w:rFonts w:ascii="Symbol" w:hAnsi="Symbol" w:hint="default"/>
      </w:rPr>
    </w:lvl>
    <w:lvl w:ilvl="4" w:tplc="04050003" w:tentative="1">
      <w:start w:val="1"/>
      <w:numFmt w:val="bullet"/>
      <w:lvlText w:val="o"/>
      <w:lvlJc w:val="left"/>
      <w:pPr>
        <w:tabs>
          <w:tab w:val="num" w:pos="4025"/>
        </w:tabs>
        <w:ind w:left="4025" w:hanging="360"/>
      </w:pPr>
      <w:rPr>
        <w:rFonts w:ascii="Courier New" w:hAnsi="Courier New" w:cs="Courier New" w:hint="default"/>
      </w:rPr>
    </w:lvl>
    <w:lvl w:ilvl="5" w:tplc="04050005" w:tentative="1">
      <w:start w:val="1"/>
      <w:numFmt w:val="bullet"/>
      <w:lvlText w:val=""/>
      <w:lvlJc w:val="left"/>
      <w:pPr>
        <w:tabs>
          <w:tab w:val="num" w:pos="4745"/>
        </w:tabs>
        <w:ind w:left="4745" w:hanging="360"/>
      </w:pPr>
      <w:rPr>
        <w:rFonts w:ascii="Wingdings" w:hAnsi="Wingdings" w:hint="default"/>
      </w:rPr>
    </w:lvl>
    <w:lvl w:ilvl="6" w:tplc="04050001" w:tentative="1">
      <w:start w:val="1"/>
      <w:numFmt w:val="bullet"/>
      <w:lvlText w:val=""/>
      <w:lvlJc w:val="left"/>
      <w:pPr>
        <w:tabs>
          <w:tab w:val="num" w:pos="5465"/>
        </w:tabs>
        <w:ind w:left="5465" w:hanging="360"/>
      </w:pPr>
      <w:rPr>
        <w:rFonts w:ascii="Symbol" w:hAnsi="Symbol" w:hint="default"/>
      </w:rPr>
    </w:lvl>
    <w:lvl w:ilvl="7" w:tplc="04050003" w:tentative="1">
      <w:start w:val="1"/>
      <w:numFmt w:val="bullet"/>
      <w:lvlText w:val="o"/>
      <w:lvlJc w:val="left"/>
      <w:pPr>
        <w:tabs>
          <w:tab w:val="num" w:pos="6185"/>
        </w:tabs>
        <w:ind w:left="6185" w:hanging="360"/>
      </w:pPr>
      <w:rPr>
        <w:rFonts w:ascii="Courier New" w:hAnsi="Courier New" w:cs="Courier New" w:hint="default"/>
      </w:rPr>
    </w:lvl>
    <w:lvl w:ilvl="8" w:tplc="04050005" w:tentative="1">
      <w:start w:val="1"/>
      <w:numFmt w:val="bullet"/>
      <w:lvlText w:val=""/>
      <w:lvlJc w:val="left"/>
      <w:pPr>
        <w:tabs>
          <w:tab w:val="num" w:pos="6905"/>
        </w:tabs>
        <w:ind w:left="6905" w:hanging="360"/>
      </w:pPr>
      <w:rPr>
        <w:rFonts w:ascii="Wingdings" w:hAnsi="Wingdings" w:hint="default"/>
      </w:rPr>
    </w:lvl>
  </w:abstractNum>
  <w:abstractNum w:abstractNumId="42">
    <w:nsid w:val="7ACE766E"/>
    <w:multiLevelType w:val="hybridMultilevel"/>
    <w:tmpl w:val="634AA0B8"/>
    <w:lvl w:ilvl="0" w:tplc="545A73FE">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3">
    <w:nsid w:val="7BCF01FF"/>
    <w:multiLevelType w:val="hybridMultilevel"/>
    <w:tmpl w:val="644C34D2"/>
    <w:lvl w:ilvl="0" w:tplc="69C8858E">
      <w:start w:val="1"/>
      <w:numFmt w:val="decimal"/>
      <w:pStyle w:val="Program"/>
      <w:lvlText w:val="%1"/>
      <w:lvlJc w:val="right"/>
      <w:pPr>
        <w:tabs>
          <w:tab w:val="num" w:pos="567"/>
        </w:tabs>
        <w:ind w:left="567" w:hanging="142"/>
      </w:pPr>
      <w:rPr>
        <w:rFonts w:hint="default"/>
        <w:b w:val="0"/>
        <w:i/>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44">
    <w:nsid w:val="7CAA511B"/>
    <w:multiLevelType w:val="hybridMultilevel"/>
    <w:tmpl w:val="85A6ADE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5">
    <w:nsid w:val="7F855F52"/>
    <w:multiLevelType w:val="hybridMultilevel"/>
    <w:tmpl w:val="FE164F5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6">
    <w:nsid w:val="7FB33A2D"/>
    <w:multiLevelType w:val="hybridMultilevel"/>
    <w:tmpl w:val="3A727488"/>
    <w:lvl w:ilvl="0" w:tplc="FFFFFFFF">
      <w:start w:val="1"/>
      <w:numFmt w:val="decimal"/>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num w:numId="1">
    <w:abstractNumId w:val="10"/>
    <w:lvlOverride w:ilvl="0">
      <w:lvl w:ilvl="0">
        <w:start w:val="1"/>
        <w:numFmt w:val="bullet"/>
        <w:lvlText w:val=""/>
        <w:legacy w:legacy="1" w:legacySpace="0" w:legacyIndent="283"/>
        <w:lvlJc w:val="left"/>
        <w:pPr>
          <w:ind w:left="283" w:hanging="283"/>
        </w:pPr>
        <w:rPr>
          <w:rFonts w:ascii="Wingdings" w:hAnsi="Wingdings" w:cs="Wingdings" w:hint="default"/>
          <w:b/>
          <w:bCs/>
          <w:i/>
          <w:iCs/>
          <w:sz w:val="24"/>
          <w:szCs w:val="24"/>
          <w:u w:val="none"/>
        </w:rPr>
      </w:lvl>
    </w:lvlOverride>
  </w:num>
  <w:num w:numId="2">
    <w:abstractNumId w:val="30"/>
  </w:num>
  <w:num w:numId="3">
    <w:abstractNumId w:val="24"/>
  </w:num>
  <w:num w:numId="4">
    <w:abstractNumId w:val="46"/>
  </w:num>
  <w:num w:numId="5">
    <w:abstractNumId w:val="17"/>
  </w:num>
  <w:num w:numId="6">
    <w:abstractNumId w:val="14"/>
  </w:num>
  <w:num w:numId="7">
    <w:abstractNumId w:val="3"/>
  </w:num>
  <w:num w:numId="8">
    <w:abstractNumId w:val="8"/>
  </w:num>
  <w:num w:numId="9">
    <w:abstractNumId w:val="2"/>
  </w:num>
  <w:num w:numId="10">
    <w:abstractNumId w:val="1"/>
  </w:num>
  <w:num w:numId="11">
    <w:abstractNumId w:val="0"/>
  </w:num>
  <w:num w:numId="12">
    <w:abstractNumId w:val="9"/>
  </w:num>
  <w:num w:numId="13">
    <w:abstractNumId w:val="7"/>
  </w:num>
  <w:num w:numId="14">
    <w:abstractNumId w:val="6"/>
  </w:num>
  <w:num w:numId="15">
    <w:abstractNumId w:val="5"/>
  </w:num>
  <w:num w:numId="16">
    <w:abstractNumId w:val="4"/>
  </w:num>
  <w:num w:numId="17">
    <w:abstractNumId w:val="18"/>
  </w:num>
  <w:num w:numId="18">
    <w:abstractNumId w:val="40"/>
  </w:num>
  <w:num w:numId="19">
    <w:abstractNumId w:val="41"/>
  </w:num>
  <w:num w:numId="20">
    <w:abstractNumId w:val="13"/>
  </w:num>
  <w:num w:numId="21">
    <w:abstractNumId w:val="27"/>
  </w:num>
  <w:num w:numId="22">
    <w:abstractNumId w:val="43"/>
  </w:num>
  <w:num w:numId="23">
    <w:abstractNumId w:val="19"/>
  </w:num>
  <w:num w:numId="24">
    <w:abstractNumId w:val="20"/>
  </w:num>
  <w:num w:numId="25">
    <w:abstractNumId w:val="29"/>
  </w:num>
  <w:num w:numId="26">
    <w:abstractNumId w:val="12"/>
  </w:num>
  <w:num w:numId="27">
    <w:abstractNumId w:val="32"/>
  </w:num>
  <w:num w:numId="28">
    <w:abstractNumId w:val="16"/>
  </w:num>
  <w:num w:numId="29">
    <w:abstractNumId w:val="25"/>
  </w:num>
  <w:num w:numId="30">
    <w:abstractNumId w:val="22"/>
  </w:num>
  <w:num w:numId="31">
    <w:abstractNumId w:val="39"/>
  </w:num>
  <w:num w:numId="32">
    <w:abstractNumId w:val="37"/>
  </w:num>
  <w:num w:numId="33">
    <w:abstractNumId w:val="42"/>
  </w:num>
  <w:num w:numId="34">
    <w:abstractNumId w:val="44"/>
  </w:num>
  <w:num w:numId="35">
    <w:abstractNumId w:val="33"/>
  </w:num>
  <w:num w:numId="36">
    <w:abstractNumId w:val="35"/>
  </w:num>
  <w:num w:numId="37">
    <w:abstractNumId w:val="36"/>
  </w:num>
  <w:num w:numId="38">
    <w:abstractNumId w:val="28"/>
  </w:num>
  <w:num w:numId="39">
    <w:abstractNumId w:val="15"/>
  </w:num>
  <w:num w:numId="40">
    <w:abstractNumId w:val="23"/>
  </w:num>
  <w:num w:numId="41">
    <w:abstractNumId w:val="34"/>
  </w:num>
  <w:num w:numId="42">
    <w:abstractNumId w:val="21"/>
  </w:num>
  <w:num w:numId="43">
    <w:abstractNumId w:val="45"/>
  </w:num>
  <w:num w:numId="44">
    <w:abstractNumId w:val="26"/>
  </w:num>
  <w:num w:numId="45">
    <w:abstractNumId w:val="31"/>
  </w:num>
  <w:num w:numId="46">
    <w:abstractNumId w:val="38"/>
  </w:num>
  <w:num w:numId="47">
    <w:abstractNumId w:val="1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proofState w:spelling="clean" w:grammar="clean"/>
  <w:attachedTemplate r:id="rId1"/>
  <w:stylePaneFormatFilter w:val="3F01"/>
  <w:defaultTabStop w:val="709"/>
  <w:hyphenationZone w:val="425"/>
  <w:doNotHyphenateCaps/>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footnotePr>
    <w:footnote w:id="0"/>
    <w:footnote w:id="1"/>
  </w:footnotePr>
  <w:endnotePr>
    <w:endnote w:id="0"/>
    <w:endnote w:id="1"/>
  </w:endnotePr>
  <w:compat/>
  <w:rsids>
    <w:rsidRoot w:val="00350344"/>
    <w:rsid w:val="000004C2"/>
    <w:rsid w:val="00000682"/>
    <w:rsid w:val="000023AA"/>
    <w:rsid w:val="00003F45"/>
    <w:rsid w:val="00010C4B"/>
    <w:rsid w:val="00010EB9"/>
    <w:rsid w:val="00012BE7"/>
    <w:rsid w:val="0001367E"/>
    <w:rsid w:val="00013BEC"/>
    <w:rsid w:val="0001408F"/>
    <w:rsid w:val="00014B0B"/>
    <w:rsid w:val="00015C60"/>
    <w:rsid w:val="000160A1"/>
    <w:rsid w:val="00020421"/>
    <w:rsid w:val="00021408"/>
    <w:rsid w:val="00021505"/>
    <w:rsid w:val="00023E8E"/>
    <w:rsid w:val="000301D5"/>
    <w:rsid w:val="00030430"/>
    <w:rsid w:val="00032811"/>
    <w:rsid w:val="00032EFA"/>
    <w:rsid w:val="000338B0"/>
    <w:rsid w:val="000338EE"/>
    <w:rsid w:val="00034876"/>
    <w:rsid w:val="000357B1"/>
    <w:rsid w:val="0003679E"/>
    <w:rsid w:val="0004100E"/>
    <w:rsid w:val="000413D9"/>
    <w:rsid w:val="00041B05"/>
    <w:rsid w:val="0004485D"/>
    <w:rsid w:val="0004522D"/>
    <w:rsid w:val="000527C5"/>
    <w:rsid w:val="000536D6"/>
    <w:rsid w:val="00053E5A"/>
    <w:rsid w:val="00061D03"/>
    <w:rsid w:val="00067AB0"/>
    <w:rsid w:val="00067AE8"/>
    <w:rsid w:val="00070674"/>
    <w:rsid w:val="000707D2"/>
    <w:rsid w:val="0007114C"/>
    <w:rsid w:val="00076892"/>
    <w:rsid w:val="00077437"/>
    <w:rsid w:val="00077452"/>
    <w:rsid w:val="00084F9A"/>
    <w:rsid w:val="00087B8F"/>
    <w:rsid w:val="00093923"/>
    <w:rsid w:val="00094734"/>
    <w:rsid w:val="00095E31"/>
    <w:rsid w:val="00096AF1"/>
    <w:rsid w:val="00097643"/>
    <w:rsid w:val="000A259B"/>
    <w:rsid w:val="000A2EB1"/>
    <w:rsid w:val="000A3A40"/>
    <w:rsid w:val="000A4CF7"/>
    <w:rsid w:val="000A595B"/>
    <w:rsid w:val="000A5B7C"/>
    <w:rsid w:val="000A60C8"/>
    <w:rsid w:val="000A7D62"/>
    <w:rsid w:val="000B0C40"/>
    <w:rsid w:val="000B0F78"/>
    <w:rsid w:val="000B187D"/>
    <w:rsid w:val="000B4B8E"/>
    <w:rsid w:val="000B694E"/>
    <w:rsid w:val="000C17C2"/>
    <w:rsid w:val="000C18D9"/>
    <w:rsid w:val="000C4FEE"/>
    <w:rsid w:val="000C7870"/>
    <w:rsid w:val="000D2B7E"/>
    <w:rsid w:val="000D467D"/>
    <w:rsid w:val="000D4743"/>
    <w:rsid w:val="000E2212"/>
    <w:rsid w:val="000E26BB"/>
    <w:rsid w:val="000E2F57"/>
    <w:rsid w:val="000E5256"/>
    <w:rsid w:val="000E5579"/>
    <w:rsid w:val="000F0427"/>
    <w:rsid w:val="000F0F9D"/>
    <w:rsid w:val="000F42A4"/>
    <w:rsid w:val="000F5214"/>
    <w:rsid w:val="0010303B"/>
    <w:rsid w:val="00103923"/>
    <w:rsid w:val="0010413C"/>
    <w:rsid w:val="00107C86"/>
    <w:rsid w:val="001102EB"/>
    <w:rsid w:val="0011208B"/>
    <w:rsid w:val="00112223"/>
    <w:rsid w:val="00113EF5"/>
    <w:rsid w:val="0011521A"/>
    <w:rsid w:val="00117A80"/>
    <w:rsid w:val="00120CDC"/>
    <w:rsid w:val="0013276B"/>
    <w:rsid w:val="00135229"/>
    <w:rsid w:val="001356AC"/>
    <w:rsid w:val="00141687"/>
    <w:rsid w:val="00144978"/>
    <w:rsid w:val="0014697C"/>
    <w:rsid w:val="00146E74"/>
    <w:rsid w:val="00150C0E"/>
    <w:rsid w:val="00153E10"/>
    <w:rsid w:val="0015417B"/>
    <w:rsid w:val="00155880"/>
    <w:rsid w:val="00162129"/>
    <w:rsid w:val="00162FE9"/>
    <w:rsid w:val="00163BCF"/>
    <w:rsid w:val="00165416"/>
    <w:rsid w:val="001662D1"/>
    <w:rsid w:val="00167B2A"/>
    <w:rsid w:val="001719B8"/>
    <w:rsid w:val="00171AA7"/>
    <w:rsid w:val="00172385"/>
    <w:rsid w:val="001738EC"/>
    <w:rsid w:val="00175130"/>
    <w:rsid w:val="001755C4"/>
    <w:rsid w:val="00177BE4"/>
    <w:rsid w:val="0018165B"/>
    <w:rsid w:val="00182815"/>
    <w:rsid w:val="00183895"/>
    <w:rsid w:val="00183D51"/>
    <w:rsid w:val="0018536D"/>
    <w:rsid w:val="00185719"/>
    <w:rsid w:val="00186334"/>
    <w:rsid w:val="001865B8"/>
    <w:rsid w:val="001917EE"/>
    <w:rsid w:val="0019291F"/>
    <w:rsid w:val="0019405E"/>
    <w:rsid w:val="00197EB8"/>
    <w:rsid w:val="001A4996"/>
    <w:rsid w:val="001A5ECD"/>
    <w:rsid w:val="001A6145"/>
    <w:rsid w:val="001A680B"/>
    <w:rsid w:val="001A6CCB"/>
    <w:rsid w:val="001B15F1"/>
    <w:rsid w:val="001B1EF5"/>
    <w:rsid w:val="001B3031"/>
    <w:rsid w:val="001B3975"/>
    <w:rsid w:val="001B5C1E"/>
    <w:rsid w:val="001B6DD8"/>
    <w:rsid w:val="001C07BB"/>
    <w:rsid w:val="001C08FB"/>
    <w:rsid w:val="001C1C32"/>
    <w:rsid w:val="001C6516"/>
    <w:rsid w:val="001C6969"/>
    <w:rsid w:val="001D2A65"/>
    <w:rsid w:val="001D2DAE"/>
    <w:rsid w:val="001D3EDA"/>
    <w:rsid w:val="001D5749"/>
    <w:rsid w:val="001E0AA1"/>
    <w:rsid w:val="001E45D7"/>
    <w:rsid w:val="001E5122"/>
    <w:rsid w:val="001E6D1C"/>
    <w:rsid w:val="001E7835"/>
    <w:rsid w:val="001F3132"/>
    <w:rsid w:val="001F3BBB"/>
    <w:rsid w:val="001F3E3B"/>
    <w:rsid w:val="001F63DE"/>
    <w:rsid w:val="0020107E"/>
    <w:rsid w:val="00202C6E"/>
    <w:rsid w:val="00202E4A"/>
    <w:rsid w:val="00205141"/>
    <w:rsid w:val="002060B0"/>
    <w:rsid w:val="00206627"/>
    <w:rsid w:val="00206D58"/>
    <w:rsid w:val="0021125E"/>
    <w:rsid w:val="002119A2"/>
    <w:rsid w:val="0021356E"/>
    <w:rsid w:val="002143C2"/>
    <w:rsid w:val="00216B25"/>
    <w:rsid w:val="00217259"/>
    <w:rsid w:val="00222B8A"/>
    <w:rsid w:val="00226771"/>
    <w:rsid w:val="00226961"/>
    <w:rsid w:val="00226B60"/>
    <w:rsid w:val="00232B0B"/>
    <w:rsid w:val="00234005"/>
    <w:rsid w:val="00236096"/>
    <w:rsid w:val="002369ED"/>
    <w:rsid w:val="002436F3"/>
    <w:rsid w:val="0024517C"/>
    <w:rsid w:val="0024600D"/>
    <w:rsid w:val="00247569"/>
    <w:rsid w:val="00251A74"/>
    <w:rsid w:val="0025568D"/>
    <w:rsid w:val="002558F5"/>
    <w:rsid w:val="002576BF"/>
    <w:rsid w:val="00257A7A"/>
    <w:rsid w:val="002600BB"/>
    <w:rsid w:val="00261636"/>
    <w:rsid w:val="00261FBF"/>
    <w:rsid w:val="002624DE"/>
    <w:rsid w:val="00264831"/>
    <w:rsid w:val="00266FA6"/>
    <w:rsid w:val="002704B2"/>
    <w:rsid w:val="002715A3"/>
    <w:rsid w:val="00271843"/>
    <w:rsid w:val="00274DD2"/>
    <w:rsid w:val="00277CCC"/>
    <w:rsid w:val="00281099"/>
    <w:rsid w:val="002818AC"/>
    <w:rsid w:val="002830F2"/>
    <w:rsid w:val="002836BF"/>
    <w:rsid w:val="00283A98"/>
    <w:rsid w:val="002857FF"/>
    <w:rsid w:val="00286A5F"/>
    <w:rsid w:val="002877BB"/>
    <w:rsid w:val="002902F2"/>
    <w:rsid w:val="0029262E"/>
    <w:rsid w:val="00292996"/>
    <w:rsid w:val="00293C5B"/>
    <w:rsid w:val="00293E9F"/>
    <w:rsid w:val="00294B60"/>
    <w:rsid w:val="002968A3"/>
    <w:rsid w:val="002978F0"/>
    <w:rsid w:val="002A492A"/>
    <w:rsid w:val="002A552D"/>
    <w:rsid w:val="002A7E54"/>
    <w:rsid w:val="002B03E9"/>
    <w:rsid w:val="002B0B04"/>
    <w:rsid w:val="002B1237"/>
    <w:rsid w:val="002B2FD2"/>
    <w:rsid w:val="002B4E7A"/>
    <w:rsid w:val="002B66EA"/>
    <w:rsid w:val="002C0671"/>
    <w:rsid w:val="002C3059"/>
    <w:rsid w:val="002C318A"/>
    <w:rsid w:val="002C3377"/>
    <w:rsid w:val="002C3476"/>
    <w:rsid w:val="002C60EB"/>
    <w:rsid w:val="002C7832"/>
    <w:rsid w:val="002D1AA3"/>
    <w:rsid w:val="002D2031"/>
    <w:rsid w:val="002D3846"/>
    <w:rsid w:val="002D557C"/>
    <w:rsid w:val="002D58D0"/>
    <w:rsid w:val="002D6CBC"/>
    <w:rsid w:val="002D73E7"/>
    <w:rsid w:val="002E0715"/>
    <w:rsid w:val="002E21E0"/>
    <w:rsid w:val="002E22B2"/>
    <w:rsid w:val="002E3157"/>
    <w:rsid w:val="002E7C44"/>
    <w:rsid w:val="002F07AF"/>
    <w:rsid w:val="002F13F4"/>
    <w:rsid w:val="002F311D"/>
    <w:rsid w:val="002F6E58"/>
    <w:rsid w:val="002F7A39"/>
    <w:rsid w:val="002F7B0E"/>
    <w:rsid w:val="0030459E"/>
    <w:rsid w:val="00307B92"/>
    <w:rsid w:val="003113A0"/>
    <w:rsid w:val="00313216"/>
    <w:rsid w:val="00314136"/>
    <w:rsid w:val="00314794"/>
    <w:rsid w:val="00316B34"/>
    <w:rsid w:val="00320EC9"/>
    <w:rsid w:val="00321EBA"/>
    <w:rsid w:val="0032412A"/>
    <w:rsid w:val="00326914"/>
    <w:rsid w:val="0032739B"/>
    <w:rsid w:val="0033004C"/>
    <w:rsid w:val="003311D5"/>
    <w:rsid w:val="0033560C"/>
    <w:rsid w:val="0033730A"/>
    <w:rsid w:val="00337F05"/>
    <w:rsid w:val="00340254"/>
    <w:rsid w:val="00343A8E"/>
    <w:rsid w:val="00345834"/>
    <w:rsid w:val="00346243"/>
    <w:rsid w:val="00346CA6"/>
    <w:rsid w:val="00350344"/>
    <w:rsid w:val="00350ECF"/>
    <w:rsid w:val="0035105B"/>
    <w:rsid w:val="00351678"/>
    <w:rsid w:val="00351FD8"/>
    <w:rsid w:val="003521B7"/>
    <w:rsid w:val="00352D91"/>
    <w:rsid w:val="00354C4A"/>
    <w:rsid w:val="00354F36"/>
    <w:rsid w:val="00357034"/>
    <w:rsid w:val="003600E7"/>
    <w:rsid w:val="00362AFB"/>
    <w:rsid w:val="003661F8"/>
    <w:rsid w:val="00366285"/>
    <w:rsid w:val="00366F4B"/>
    <w:rsid w:val="00367D77"/>
    <w:rsid w:val="00374F86"/>
    <w:rsid w:val="003753FA"/>
    <w:rsid w:val="0037734F"/>
    <w:rsid w:val="0038043E"/>
    <w:rsid w:val="003841F8"/>
    <w:rsid w:val="00384E2C"/>
    <w:rsid w:val="00395B77"/>
    <w:rsid w:val="003968C1"/>
    <w:rsid w:val="003A0100"/>
    <w:rsid w:val="003A11E0"/>
    <w:rsid w:val="003A15D1"/>
    <w:rsid w:val="003A1EF9"/>
    <w:rsid w:val="003A47C4"/>
    <w:rsid w:val="003A5435"/>
    <w:rsid w:val="003B24E9"/>
    <w:rsid w:val="003B5780"/>
    <w:rsid w:val="003B7D1A"/>
    <w:rsid w:val="003C0781"/>
    <w:rsid w:val="003C1A4F"/>
    <w:rsid w:val="003C3BE0"/>
    <w:rsid w:val="003C5182"/>
    <w:rsid w:val="003D122B"/>
    <w:rsid w:val="003D2693"/>
    <w:rsid w:val="003D2788"/>
    <w:rsid w:val="003D2974"/>
    <w:rsid w:val="003D4E6B"/>
    <w:rsid w:val="003E1C12"/>
    <w:rsid w:val="003E226C"/>
    <w:rsid w:val="003E354C"/>
    <w:rsid w:val="003E6B4A"/>
    <w:rsid w:val="003E7B2D"/>
    <w:rsid w:val="003E7C72"/>
    <w:rsid w:val="003F0799"/>
    <w:rsid w:val="003F1328"/>
    <w:rsid w:val="003F3CE1"/>
    <w:rsid w:val="003F496C"/>
    <w:rsid w:val="003F5134"/>
    <w:rsid w:val="0040049F"/>
    <w:rsid w:val="0040230F"/>
    <w:rsid w:val="0040309C"/>
    <w:rsid w:val="00405A33"/>
    <w:rsid w:val="004062AE"/>
    <w:rsid w:val="00415D55"/>
    <w:rsid w:val="004211C2"/>
    <w:rsid w:val="00422BDD"/>
    <w:rsid w:val="004252B8"/>
    <w:rsid w:val="00426B46"/>
    <w:rsid w:val="0042706B"/>
    <w:rsid w:val="00427C59"/>
    <w:rsid w:val="0043007D"/>
    <w:rsid w:val="004307D4"/>
    <w:rsid w:val="00430E6C"/>
    <w:rsid w:val="00431EF4"/>
    <w:rsid w:val="0043340F"/>
    <w:rsid w:val="00433A02"/>
    <w:rsid w:val="00435F90"/>
    <w:rsid w:val="004379BB"/>
    <w:rsid w:val="004406A3"/>
    <w:rsid w:val="00445642"/>
    <w:rsid w:val="00446FD3"/>
    <w:rsid w:val="004474F0"/>
    <w:rsid w:val="00447F18"/>
    <w:rsid w:val="00452190"/>
    <w:rsid w:val="0045383F"/>
    <w:rsid w:val="0045412B"/>
    <w:rsid w:val="00454D6A"/>
    <w:rsid w:val="00455833"/>
    <w:rsid w:val="00461C41"/>
    <w:rsid w:val="004640FD"/>
    <w:rsid w:val="0046428B"/>
    <w:rsid w:val="0046533D"/>
    <w:rsid w:val="00466AF1"/>
    <w:rsid w:val="00466B20"/>
    <w:rsid w:val="00467A26"/>
    <w:rsid w:val="00470569"/>
    <w:rsid w:val="00471100"/>
    <w:rsid w:val="0047290C"/>
    <w:rsid w:val="00480C39"/>
    <w:rsid w:val="00480E1C"/>
    <w:rsid w:val="00481853"/>
    <w:rsid w:val="00484F46"/>
    <w:rsid w:val="00485596"/>
    <w:rsid w:val="004857FB"/>
    <w:rsid w:val="0048628B"/>
    <w:rsid w:val="004926BA"/>
    <w:rsid w:val="004929A4"/>
    <w:rsid w:val="00497345"/>
    <w:rsid w:val="004A43B1"/>
    <w:rsid w:val="004A59B8"/>
    <w:rsid w:val="004A6AB2"/>
    <w:rsid w:val="004A77F4"/>
    <w:rsid w:val="004A7CC5"/>
    <w:rsid w:val="004B0EFB"/>
    <w:rsid w:val="004B1D46"/>
    <w:rsid w:val="004B2ABD"/>
    <w:rsid w:val="004B3328"/>
    <w:rsid w:val="004B7A11"/>
    <w:rsid w:val="004C17BF"/>
    <w:rsid w:val="004C1C53"/>
    <w:rsid w:val="004C1DC7"/>
    <w:rsid w:val="004C4952"/>
    <w:rsid w:val="004C6A76"/>
    <w:rsid w:val="004D05E8"/>
    <w:rsid w:val="004D208B"/>
    <w:rsid w:val="004D3502"/>
    <w:rsid w:val="004D5396"/>
    <w:rsid w:val="004D714F"/>
    <w:rsid w:val="004D7328"/>
    <w:rsid w:val="004D7FAD"/>
    <w:rsid w:val="004E0C3D"/>
    <w:rsid w:val="004E487A"/>
    <w:rsid w:val="004E4D08"/>
    <w:rsid w:val="004E7A92"/>
    <w:rsid w:val="004F0190"/>
    <w:rsid w:val="004F299D"/>
    <w:rsid w:val="004F327A"/>
    <w:rsid w:val="004F341C"/>
    <w:rsid w:val="004F3D3C"/>
    <w:rsid w:val="004F448E"/>
    <w:rsid w:val="004F5C0B"/>
    <w:rsid w:val="004F6D61"/>
    <w:rsid w:val="00500222"/>
    <w:rsid w:val="00502F62"/>
    <w:rsid w:val="005032DC"/>
    <w:rsid w:val="005108AF"/>
    <w:rsid w:val="00512625"/>
    <w:rsid w:val="00514D1F"/>
    <w:rsid w:val="005152CD"/>
    <w:rsid w:val="0052069B"/>
    <w:rsid w:val="005211E5"/>
    <w:rsid w:val="00523545"/>
    <w:rsid w:val="005254D8"/>
    <w:rsid w:val="00525882"/>
    <w:rsid w:val="005260E2"/>
    <w:rsid w:val="00526AF2"/>
    <w:rsid w:val="00526D9B"/>
    <w:rsid w:val="00530900"/>
    <w:rsid w:val="00531321"/>
    <w:rsid w:val="005329A0"/>
    <w:rsid w:val="00533548"/>
    <w:rsid w:val="005356AE"/>
    <w:rsid w:val="00540ACD"/>
    <w:rsid w:val="0054397C"/>
    <w:rsid w:val="00547DC3"/>
    <w:rsid w:val="0055371C"/>
    <w:rsid w:val="00555E66"/>
    <w:rsid w:val="005564BE"/>
    <w:rsid w:val="00560C26"/>
    <w:rsid w:val="00561302"/>
    <w:rsid w:val="00563B1F"/>
    <w:rsid w:val="00563CA5"/>
    <w:rsid w:val="00563D8C"/>
    <w:rsid w:val="00564E1F"/>
    <w:rsid w:val="00564FEB"/>
    <w:rsid w:val="00566B3F"/>
    <w:rsid w:val="00570426"/>
    <w:rsid w:val="00575882"/>
    <w:rsid w:val="00575D70"/>
    <w:rsid w:val="005767EB"/>
    <w:rsid w:val="00580F52"/>
    <w:rsid w:val="00583FCF"/>
    <w:rsid w:val="00584896"/>
    <w:rsid w:val="005867E6"/>
    <w:rsid w:val="005909FC"/>
    <w:rsid w:val="00590B39"/>
    <w:rsid w:val="0059217E"/>
    <w:rsid w:val="0059261F"/>
    <w:rsid w:val="00593206"/>
    <w:rsid w:val="0059518B"/>
    <w:rsid w:val="005958DC"/>
    <w:rsid w:val="00596D3E"/>
    <w:rsid w:val="005A2A0B"/>
    <w:rsid w:val="005A4DDF"/>
    <w:rsid w:val="005A4E1B"/>
    <w:rsid w:val="005A5946"/>
    <w:rsid w:val="005B3DA1"/>
    <w:rsid w:val="005C0E85"/>
    <w:rsid w:val="005C214D"/>
    <w:rsid w:val="005C6268"/>
    <w:rsid w:val="005C69FD"/>
    <w:rsid w:val="005D1704"/>
    <w:rsid w:val="005D1901"/>
    <w:rsid w:val="005D6098"/>
    <w:rsid w:val="005E0A5C"/>
    <w:rsid w:val="005E2D4E"/>
    <w:rsid w:val="005E37E6"/>
    <w:rsid w:val="005E3A2C"/>
    <w:rsid w:val="005E4A13"/>
    <w:rsid w:val="005E5E26"/>
    <w:rsid w:val="005E5FB0"/>
    <w:rsid w:val="005E6DE8"/>
    <w:rsid w:val="005E6F3C"/>
    <w:rsid w:val="005F0D5A"/>
    <w:rsid w:val="005F191B"/>
    <w:rsid w:val="005F44B1"/>
    <w:rsid w:val="005F78A6"/>
    <w:rsid w:val="006004F0"/>
    <w:rsid w:val="00600B5C"/>
    <w:rsid w:val="0060193D"/>
    <w:rsid w:val="0060460B"/>
    <w:rsid w:val="006068E9"/>
    <w:rsid w:val="00606D8E"/>
    <w:rsid w:val="00612786"/>
    <w:rsid w:val="00613D41"/>
    <w:rsid w:val="00614B8F"/>
    <w:rsid w:val="00621391"/>
    <w:rsid w:val="006230DF"/>
    <w:rsid w:val="006243BD"/>
    <w:rsid w:val="00625082"/>
    <w:rsid w:val="00627550"/>
    <w:rsid w:val="006278F8"/>
    <w:rsid w:val="00627A91"/>
    <w:rsid w:val="00627B84"/>
    <w:rsid w:val="00627DA0"/>
    <w:rsid w:val="006376FD"/>
    <w:rsid w:val="0064146E"/>
    <w:rsid w:val="0064236A"/>
    <w:rsid w:val="00647CEF"/>
    <w:rsid w:val="00651999"/>
    <w:rsid w:val="006540E5"/>
    <w:rsid w:val="00654262"/>
    <w:rsid w:val="00654D10"/>
    <w:rsid w:val="00654F9C"/>
    <w:rsid w:val="00660198"/>
    <w:rsid w:val="0066096E"/>
    <w:rsid w:val="006618C2"/>
    <w:rsid w:val="00665EAD"/>
    <w:rsid w:val="00670206"/>
    <w:rsid w:val="006706F9"/>
    <w:rsid w:val="00670CDC"/>
    <w:rsid w:val="00672BEB"/>
    <w:rsid w:val="0067389A"/>
    <w:rsid w:val="006739DA"/>
    <w:rsid w:val="00674A28"/>
    <w:rsid w:val="00677DCF"/>
    <w:rsid w:val="006829A7"/>
    <w:rsid w:val="00684B67"/>
    <w:rsid w:val="0068734B"/>
    <w:rsid w:val="00693144"/>
    <w:rsid w:val="00693D83"/>
    <w:rsid w:val="00693DBC"/>
    <w:rsid w:val="0069476D"/>
    <w:rsid w:val="00695CD7"/>
    <w:rsid w:val="00696396"/>
    <w:rsid w:val="00697D94"/>
    <w:rsid w:val="006A1F3C"/>
    <w:rsid w:val="006A54BF"/>
    <w:rsid w:val="006A71E8"/>
    <w:rsid w:val="006B04D8"/>
    <w:rsid w:val="006B40E9"/>
    <w:rsid w:val="006B6793"/>
    <w:rsid w:val="006B6AF3"/>
    <w:rsid w:val="006C0489"/>
    <w:rsid w:val="006C0C48"/>
    <w:rsid w:val="006C107A"/>
    <w:rsid w:val="006C29AB"/>
    <w:rsid w:val="006C2ABF"/>
    <w:rsid w:val="006C2CFC"/>
    <w:rsid w:val="006C4107"/>
    <w:rsid w:val="006D07F4"/>
    <w:rsid w:val="006D1518"/>
    <w:rsid w:val="006D3B08"/>
    <w:rsid w:val="006D6680"/>
    <w:rsid w:val="006E0305"/>
    <w:rsid w:val="006E0BC7"/>
    <w:rsid w:val="006E1838"/>
    <w:rsid w:val="006E2956"/>
    <w:rsid w:val="006E2C6F"/>
    <w:rsid w:val="006E7098"/>
    <w:rsid w:val="006E78E0"/>
    <w:rsid w:val="006F0EDA"/>
    <w:rsid w:val="006F5308"/>
    <w:rsid w:val="006F7EE2"/>
    <w:rsid w:val="007023CD"/>
    <w:rsid w:val="00705066"/>
    <w:rsid w:val="007064F9"/>
    <w:rsid w:val="00710B21"/>
    <w:rsid w:val="00711554"/>
    <w:rsid w:val="007117E0"/>
    <w:rsid w:val="007118C5"/>
    <w:rsid w:val="00711A0D"/>
    <w:rsid w:val="00711D8C"/>
    <w:rsid w:val="00714B03"/>
    <w:rsid w:val="00715538"/>
    <w:rsid w:val="00715A73"/>
    <w:rsid w:val="00717013"/>
    <w:rsid w:val="00721EF9"/>
    <w:rsid w:val="007233A8"/>
    <w:rsid w:val="00725DF2"/>
    <w:rsid w:val="00726079"/>
    <w:rsid w:val="00727876"/>
    <w:rsid w:val="007278DC"/>
    <w:rsid w:val="007362C3"/>
    <w:rsid w:val="00736B52"/>
    <w:rsid w:val="007379F5"/>
    <w:rsid w:val="00741515"/>
    <w:rsid w:val="0074213A"/>
    <w:rsid w:val="007438BC"/>
    <w:rsid w:val="00745687"/>
    <w:rsid w:val="007537C0"/>
    <w:rsid w:val="00754003"/>
    <w:rsid w:val="0075780E"/>
    <w:rsid w:val="007604B2"/>
    <w:rsid w:val="00764AF2"/>
    <w:rsid w:val="00765FAA"/>
    <w:rsid w:val="00767F9A"/>
    <w:rsid w:val="00776959"/>
    <w:rsid w:val="00781086"/>
    <w:rsid w:val="0078228C"/>
    <w:rsid w:val="007839BB"/>
    <w:rsid w:val="00786538"/>
    <w:rsid w:val="007902BB"/>
    <w:rsid w:val="007918B8"/>
    <w:rsid w:val="007924EF"/>
    <w:rsid w:val="0079304F"/>
    <w:rsid w:val="007944CA"/>
    <w:rsid w:val="00794A67"/>
    <w:rsid w:val="00794C8B"/>
    <w:rsid w:val="00794F94"/>
    <w:rsid w:val="00795D0A"/>
    <w:rsid w:val="00797165"/>
    <w:rsid w:val="0079771A"/>
    <w:rsid w:val="007A1C73"/>
    <w:rsid w:val="007A29D7"/>
    <w:rsid w:val="007A35B7"/>
    <w:rsid w:val="007A4622"/>
    <w:rsid w:val="007A64DD"/>
    <w:rsid w:val="007A6689"/>
    <w:rsid w:val="007B044A"/>
    <w:rsid w:val="007B09C1"/>
    <w:rsid w:val="007B3900"/>
    <w:rsid w:val="007B4D41"/>
    <w:rsid w:val="007B5BE0"/>
    <w:rsid w:val="007C2005"/>
    <w:rsid w:val="007C262E"/>
    <w:rsid w:val="007C29A0"/>
    <w:rsid w:val="007C38CB"/>
    <w:rsid w:val="007C4073"/>
    <w:rsid w:val="007C443A"/>
    <w:rsid w:val="007C4695"/>
    <w:rsid w:val="007C57A2"/>
    <w:rsid w:val="007D1002"/>
    <w:rsid w:val="007D19C7"/>
    <w:rsid w:val="007D43F7"/>
    <w:rsid w:val="007D4BB2"/>
    <w:rsid w:val="007D667B"/>
    <w:rsid w:val="007D7667"/>
    <w:rsid w:val="007D7EDB"/>
    <w:rsid w:val="007E3713"/>
    <w:rsid w:val="007E606C"/>
    <w:rsid w:val="007E71FC"/>
    <w:rsid w:val="007E778C"/>
    <w:rsid w:val="007E7A3F"/>
    <w:rsid w:val="007E7E35"/>
    <w:rsid w:val="00801422"/>
    <w:rsid w:val="0080345E"/>
    <w:rsid w:val="008053F8"/>
    <w:rsid w:val="008055E2"/>
    <w:rsid w:val="00806141"/>
    <w:rsid w:val="0081002E"/>
    <w:rsid w:val="0081042F"/>
    <w:rsid w:val="00810DFD"/>
    <w:rsid w:val="00815EF5"/>
    <w:rsid w:val="008167A7"/>
    <w:rsid w:val="00816A2D"/>
    <w:rsid w:val="00816E9A"/>
    <w:rsid w:val="00821DD7"/>
    <w:rsid w:val="00825B4A"/>
    <w:rsid w:val="00830D2B"/>
    <w:rsid w:val="008331C2"/>
    <w:rsid w:val="00835385"/>
    <w:rsid w:val="008415C5"/>
    <w:rsid w:val="0084234E"/>
    <w:rsid w:val="00843A15"/>
    <w:rsid w:val="00845BC6"/>
    <w:rsid w:val="00845BE2"/>
    <w:rsid w:val="00846230"/>
    <w:rsid w:val="00846630"/>
    <w:rsid w:val="00850F34"/>
    <w:rsid w:val="008516F4"/>
    <w:rsid w:val="00855566"/>
    <w:rsid w:val="008567DB"/>
    <w:rsid w:val="008571F4"/>
    <w:rsid w:val="00860B37"/>
    <w:rsid w:val="00862A3A"/>
    <w:rsid w:val="00862B7D"/>
    <w:rsid w:val="00862FC3"/>
    <w:rsid w:val="008631E0"/>
    <w:rsid w:val="0086475C"/>
    <w:rsid w:val="00865536"/>
    <w:rsid w:val="00867536"/>
    <w:rsid w:val="00872860"/>
    <w:rsid w:val="00872A6C"/>
    <w:rsid w:val="00876BBA"/>
    <w:rsid w:val="008804C0"/>
    <w:rsid w:val="00881E66"/>
    <w:rsid w:val="00882658"/>
    <w:rsid w:val="008830B7"/>
    <w:rsid w:val="008848C2"/>
    <w:rsid w:val="00885A63"/>
    <w:rsid w:val="0088678A"/>
    <w:rsid w:val="00887DFD"/>
    <w:rsid w:val="00891AB5"/>
    <w:rsid w:val="0089259F"/>
    <w:rsid w:val="008936B1"/>
    <w:rsid w:val="008941A0"/>
    <w:rsid w:val="0089578F"/>
    <w:rsid w:val="008958CD"/>
    <w:rsid w:val="00896D14"/>
    <w:rsid w:val="008973C7"/>
    <w:rsid w:val="00897ACF"/>
    <w:rsid w:val="00897AF2"/>
    <w:rsid w:val="008A02CC"/>
    <w:rsid w:val="008A2419"/>
    <w:rsid w:val="008A33EC"/>
    <w:rsid w:val="008A38ED"/>
    <w:rsid w:val="008A76CE"/>
    <w:rsid w:val="008B104B"/>
    <w:rsid w:val="008B1F75"/>
    <w:rsid w:val="008B20BE"/>
    <w:rsid w:val="008B29A0"/>
    <w:rsid w:val="008B361A"/>
    <w:rsid w:val="008B4FC0"/>
    <w:rsid w:val="008B5187"/>
    <w:rsid w:val="008B5FA2"/>
    <w:rsid w:val="008B625C"/>
    <w:rsid w:val="008C03B3"/>
    <w:rsid w:val="008C1096"/>
    <w:rsid w:val="008C2752"/>
    <w:rsid w:val="008C2ED3"/>
    <w:rsid w:val="008C3A96"/>
    <w:rsid w:val="008D0F35"/>
    <w:rsid w:val="008D5F7F"/>
    <w:rsid w:val="008D6916"/>
    <w:rsid w:val="008E12CA"/>
    <w:rsid w:val="008E1488"/>
    <w:rsid w:val="008E2C5E"/>
    <w:rsid w:val="008E54B8"/>
    <w:rsid w:val="008E7380"/>
    <w:rsid w:val="008E7E6B"/>
    <w:rsid w:val="008F19AF"/>
    <w:rsid w:val="008F6689"/>
    <w:rsid w:val="008F68D4"/>
    <w:rsid w:val="008F77EC"/>
    <w:rsid w:val="009001D7"/>
    <w:rsid w:val="009008F4"/>
    <w:rsid w:val="00901B1A"/>
    <w:rsid w:val="009024AF"/>
    <w:rsid w:val="0090695F"/>
    <w:rsid w:val="009118A9"/>
    <w:rsid w:val="009138D8"/>
    <w:rsid w:val="00914278"/>
    <w:rsid w:val="0091439B"/>
    <w:rsid w:val="00914B6D"/>
    <w:rsid w:val="009157E1"/>
    <w:rsid w:val="00917A26"/>
    <w:rsid w:val="00921C6B"/>
    <w:rsid w:val="0092217A"/>
    <w:rsid w:val="00924180"/>
    <w:rsid w:val="009251EF"/>
    <w:rsid w:val="009268E9"/>
    <w:rsid w:val="009335A5"/>
    <w:rsid w:val="009340CC"/>
    <w:rsid w:val="00934801"/>
    <w:rsid w:val="00935B13"/>
    <w:rsid w:val="00936872"/>
    <w:rsid w:val="00936E0A"/>
    <w:rsid w:val="00937378"/>
    <w:rsid w:val="00945C75"/>
    <w:rsid w:val="009473E6"/>
    <w:rsid w:val="00952668"/>
    <w:rsid w:val="00956487"/>
    <w:rsid w:val="0096205E"/>
    <w:rsid w:val="00962222"/>
    <w:rsid w:val="00962278"/>
    <w:rsid w:val="00962594"/>
    <w:rsid w:val="0096336C"/>
    <w:rsid w:val="0096523F"/>
    <w:rsid w:val="00966740"/>
    <w:rsid w:val="009707E6"/>
    <w:rsid w:val="0097335B"/>
    <w:rsid w:val="00975FFD"/>
    <w:rsid w:val="009820F6"/>
    <w:rsid w:val="009871DC"/>
    <w:rsid w:val="00987CEF"/>
    <w:rsid w:val="00987EF3"/>
    <w:rsid w:val="009924B1"/>
    <w:rsid w:val="009956E2"/>
    <w:rsid w:val="00995831"/>
    <w:rsid w:val="00995C92"/>
    <w:rsid w:val="009969BE"/>
    <w:rsid w:val="009979D1"/>
    <w:rsid w:val="009A3C9C"/>
    <w:rsid w:val="009A6A51"/>
    <w:rsid w:val="009A6EF6"/>
    <w:rsid w:val="009B15D5"/>
    <w:rsid w:val="009B69EF"/>
    <w:rsid w:val="009B770A"/>
    <w:rsid w:val="009C0221"/>
    <w:rsid w:val="009C533A"/>
    <w:rsid w:val="009C6FC9"/>
    <w:rsid w:val="009C6FF0"/>
    <w:rsid w:val="009D5C6F"/>
    <w:rsid w:val="009D7ED3"/>
    <w:rsid w:val="009E158C"/>
    <w:rsid w:val="009F0A76"/>
    <w:rsid w:val="009F1CF4"/>
    <w:rsid w:val="009F21EB"/>
    <w:rsid w:val="009F2988"/>
    <w:rsid w:val="00A024DD"/>
    <w:rsid w:val="00A034E4"/>
    <w:rsid w:val="00A039E8"/>
    <w:rsid w:val="00A03C1E"/>
    <w:rsid w:val="00A049C9"/>
    <w:rsid w:val="00A05666"/>
    <w:rsid w:val="00A1240B"/>
    <w:rsid w:val="00A12DA7"/>
    <w:rsid w:val="00A133AB"/>
    <w:rsid w:val="00A13C5E"/>
    <w:rsid w:val="00A13FB9"/>
    <w:rsid w:val="00A14129"/>
    <w:rsid w:val="00A145B0"/>
    <w:rsid w:val="00A14B29"/>
    <w:rsid w:val="00A164B6"/>
    <w:rsid w:val="00A16C85"/>
    <w:rsid w:val="00A211FC"/>
    <w:rsid w:val="00A232CE"/>
    <w:rsid w:val="00A27187"/>
    <w:rsid w:val="00A301E9"/>
    <w:rsid w:val="00A33AE1"/>
    <w:rsid w:val="00A35173"/>
    <w:rsid w:val="00A40461"/>
    <w:rsid w:val="00A40CB6"/>
    <w:rsid w:val="00A41A08"/>
    <w:rsid w:val="00A41C9C"/>
    <w:rsid w:val="00A429DE"/>
    <w:rsid w:val="00A50910"/>
    <w:rsid w:val="00A52FDE"/>
    <w:rsid w:val="00A53526"/>
    <w:rsid w:val="00A54831"/>
    <w:rsid w:val="00A5577B"/>
    <w:rsid w:val="00A57921"/>
    <w:rsid w:val="00A60D6F"/>
    <w:rsid w:val="00A60DC8"/>
    <w:rsid w:val="00A6297A"/>
    <w:rsid w:val="00A62E25"/>
    <w:rsid w:val="00A65C02"/>
    <w:rsid w:val="00A663CC"/>
    <w:rsid w:val="00A71C3C"/>
    <w:rsid w:val="00A721C9"/>
    <w:rsid w:val="00A755FA"/>
    <w:rsid w:val="00A766C5"/>
    <w:rsid w:val="00A77732"/>
    <w:rsid w:val="00A7783E"/>
    <w:rsid w:val="00A805E1"/>
    <w:rsid w:val="00A82303"/>
    <w:rsid w:val="00A83CA0"/>
    <w:rsid w:val="00A8507C"/>
    <w:rsid w:val="00A87D18"/>
    <w:rsid w:val="00A921B7"/>
    <w:rsid w:val="00A93171"/>
    <w:rsid w:val="00A94976"/>
    <w:rsid w:val="00A94DD0"/>
    <w:rsid w:val="00A96947"/>
    <w:rsid w:val="00AA225C"/>
    <w:rsid w:val="00AA5C42"/>
    <w:rsid w:val="00AB2805"/>
    <w:rsid w:val="00AB3B77"/>
    <w:rsid w:val="00AB4569"/>
    <w:rsid w:val="00AB712F"/>
    <w:rsid w:val="00AB76B0"/>
    <w:rsid w:val="00AC018F"/>
    <w:rsid w:val="00AC158C"/>
    <w:rsid w:val="00AC25DC"/>
    <w:rsid w:val="00AC4103"/>
    <w:rsid w:val="00AC529C"/>
    <w:rsid w:val="00AC57E8"/>
    <w:rsid w:val="00AC5C35"/>
    <w:rsid w:val="00AC7AEB"/>
    <w:rsid w:val="00AC7F8B"/>
    <w:rsid w:val="00AD2C7B"/>
    <w:rsid w:val="00AD397E"/>
    <w:rsid w:val="00AD4D15"/>
    <w:rsid w:val="00AD599A"/>
    <w:rsid w:val="00AD73E0"/>
    <w:rsid w:val="00AD7D01"/>
    <w:rsid w:val="00AE0A15"/>
    <w:rsid w:val="00AE3ED1"/>
    <w:rsid w:val="00AE71BF"/>
    <w:rsid w:val="00AF1918"/>
    <w:rsid w:val="00AF299F"/>
    <w:rsid w:val="00AF356D"/>
    <w:rsid w:val="00AF4720"/>
    <w:rsid w:val="00AF4889"/>
    <w:rsid w:val="00AF75DA"/>
    <w:rsid w:val="00B01EE0"/>
    <w:rsid w:val="00B0467A"/>
    <w:rsid w:val="00B053C5"/>
    <w:rsid w:val="00B05EBF"/>
    <w:rsid w:val="00B07485"/>
    <w:rsid w:val="00B10FE3"/>
    <w:rsid w:val="00B14EF4"/>
    <w:rsid w:val="00B166B2"/>
    <w:rsid w:val="00B16832"/>
    <w:rsid w:val="00B1693A"/>
    <w:rsid w:val="00B21327"/>
    <w:rsid w:val="00B219FB"/>
    <w:rsid w:val="00B22295"/>
    <w:rsid w:val="00B23382"/>
    <w:rsid w:val="00B2518C"/>
    <w:rsid w:val="00B259CE"/>
    <w:rsid w:val="00B2676F"/>
    <w:rsid w:val="00B26958"/>
    <w:rsid w:val="00B26D6B"/>
    <w:rsid w:val="00B30D44"/>
    <w:rsid w:val="00B31017"/>
    <w:rsid w:val="00B315D6"/>
    <w:rsid w:val="00B32990"/>
    <w:rsid w:val="00B32E4B"/>
    <w:rsid w:val="00B35DDA"/>
    <w:rsid w:val="00B42A45"/>
    <w:rsid w:val="00B42EB6"/>
    <w:rsid w:val="00B442C3"/>
    <w:rsid w:val="00B44690"/>
    <w:rsid w:val="00B4585C"/>
    <w:rsid w:val="00B472B6"/>
    <w:rsid w:val="00B53183"/>
    <w:rsid w:val="00B53B7B"/>
    <w:rsid w:val="00B53BD7"/>
    <w:rsid w:val="00B55DA3"/>
    <w:rsid w:val="00B5653E"/>
    <w:rsid w:val="00B57463"/>
    <w:rsid w:val="00B64601"/>
    <w:rsid w:val="00B65031"/>
    <w:rsid w:val="00B66E3F"/>
    <w:rsid w:val="00B6766E"/>
    <w:rsid w:val="00B708A6"/>
    <w:rsid w:val="00B708E0"/>
    <w:rsid w:val="00B713A5"/>
    <w:rsid w:val="00B719E9"/>
    <w:rsid w:val="00B71E15"/>
    <w:rsid w:val="00B72389"/>
    <w:rsid w:val="00B7559C"/>
    <w:rsid w:val="00B7737A"/>
    <w:rsid w:val="00B8041D"/>
    <w:rsid w:val="00B805C5"/>
    <w:rsid w:val="00B80942"/>
    <w:rsid w:val="00B8118F"/>
    <w:rsid w:val="00B819BA"/>
    <w:rsid w:val="00B92FA3"/>
    <w:rsid w:val="00B95535"/>
    <w:rsid w:val="00B95755"/>
    <w:rsid w:val="00B9695A"/>
    <w:rsid w:val="00B969C3"/>
    <w:rsid w:val="00B9721C"/>
    <w:rsid w:val="00BA3242"/>
    <w:rsid w:val="00BA4B62"/>
    <w:rsid w:val="00BA720E"/>
    <w:rsid w:val="00BA763E"/>
    <w:rsid w:val="00BB7DFD"/>
    <w:rsid w:val="00BC782B"/>
    <w:rsid w:val="00BC7DCC"/>
    <w:rsid w:val="00BD02C2"/>
    <w:rsid w:val="00BD213D"/>
    <w:rsid w:val="00BD39B2"/>
    <w:rsid w:val="00BD39B8"/>
    <w:rsid w:val="00BD4741"/>
    <w:rsid w:val="00BD47CF"/>
    <w:rsid w:val="00BD520B"/>
    <w:rsid w:val="00BD5D15"/>
    <w:rsid w:val="00BD6679"/>
    <w:rsid w:val="00BD6CB4"/>
    <w:rsid w:val="00BD7471"/>
    <w:rsid w:val="00BD775D"/>
    <w:rsid w:val="00BE17EF"/>
    <w:rsid w:val="00BE3321"/>
    <w:rsid w:val="00BE34FA"/>
    <w:rsid w:val="00BE373A"/>
    <w:rsid w:val="00BE3CAF"/>
    <w:rsid w:val="00BE3E42"/>
    <w:rsid w:val="00BE5EC6"/>
    <w:rsid w:val="00BE60E9"/>
    <w:rsid w:val="00BE7966"/>
    <w:rsid w:val="00BF3982"/>
    <w:rsid w:val="00BF55F3"/>
    <w:rsid w:val="00BF5891"/>
    <w:rsid w:val="00BF59A1"/>
    <w:rsid w:val="00BF73C2"/>
    <w:rsid w:val="00C013A7"/>
    <w:rsid w:val="00C0196B"/>
    <w:rsid w:val="00C01BF6"/>
    <w:rsid w:val="00C01EE8"/>
    <w:rsid w:val="00C01FDC"/>
    <w:rsid w:val="00C02BF2"/>
    <w:rsid w:val="00C031CF"/>
    <w:rsid w:val="00C05197"/>
    <w:rsid w:val="00C103EA"/>
    <w:rsid w:val="00C11201"/>
    <w:rsid w:val="00C11C15"/>
    <w:rsid w:val="00C138EC"/>
    <w:rsid w:val="00C21953"/>
    <w:rsid w:val="00C22715"/>
    <w:rsid w:val="00C25961"/>
    <w:rsid w:val="00C25E87"/>
    <w:rsid w:val="00C2645A"/>
    <w:rsid w:val="00C315E7"/>
    <w:rsid w:val="00C321AF"/>
    <w:rsid w:val="00C3392D"/>
    <w:rsid w:val="00C33DE3"/>
    <w:rsid w:val="00C34F21"/>
    <w:rsid w:val="00C379CD"/>
    <w:rsid w:val="00C41AED"/>
    <w:rsid w:val="00C43513"/>
    <w:rsid w:val="00C43740"/>
    <w:rsid w:val="00C44443"/>
    <w:rsid w:val="00C446ED"/>
    <w:rsid w:val="00C44820"/>
    <w:rsid w:val="00C4551D"/>
    <w:rsid w:val="00C46EB7"/>
    <w:rsid w:val="00C475BA"/>
    <w:rsid w:val="00C50BC1"/>
    <w:rsid w:val="00C51E02"/>
    <w:rsid w:val="00C53334"/>
    <w:rsid w:val="00C609F5"/>
    <w:rsid w:val="00C615D1"/>
    <w:rsid w:val="00C61677"/>
    <w:rsid w:val="00C65A1F"/>
    <w:rsid w:val="00C66183"/>
    <w:rsid w:val="00C67423"/>
    <w:rsid w:val="00C67793"/>
    <w:rsid w:val="00C711B8"/>
    <w:rsid w:val="00C723A2"/>
    <w:rsid w:val="00C742CC"/>
    <w:rsid w:val="00C74648"/>
    <w:rsid w:val="00C75278"/>
    <w:rsid w:val="00C75F5B"/>
    <w:rsid w:val="00C81103"/>
    <w:rsid w:val="00C852A7"/>
    <w:rsid w:val="00C8601D"/>
    <w:rsid w:val="00C86AA2"/>
    <w:rsid w:val="00C875A8"/>
    <w:rsid w:val="00C9000A"/>
    <w:rsid w:val="00C92CBD"/>
    <w:rsid w:val="00C93E4E"/>
    <w:rsid w:val="00C94493"/>
    <w:rsid w:val="00C9536D"/>
    <w:rsid w:val="00C9644B"/>
    <w:rsid w:val="00CA07C3"/>
    <w:rsid w:val="00CA1D15"/>
    <w:rsid w:val="00CA6BBA"/>
    <w:rsid w:val="00CA79F8"/>
    <w:rsid w:val="00CB4537"/>
    <w:rsid w:val="00CB4E9F"/>
    <w:rsid w:val="00CC0342"/>
    <w:rsid w:val="00CC11E0"/>
    <w:rsid w:val="00CC3563"/>
    <w:rsid w:val="00CC44B2"/>
    <w:rsid w:val="00CC7B84"/>
    <w:rsid w:val="00CD0A3D"/>
    <w:rsid w:val="00CD1A8B"/>
    <w:rsid w:val="00CD33AA"/>
    <w:rsid w:val="00CD3B59"/>
    <w:rsid w:val="00CD4321"/>
    <w:rsid w:val="00CD4945"/>
    <w:rsid w:val="00CE28D4"/>
    <w:rsid w:val="00CE40ED"/>
    <w:rsid w:val="00CE4F44"/>
    <w:rsid w:val="00CE55A4"/>
    <w:rsid w:val="00CE59DA"/>
    <w:rsid w:val="00CE7905"/>
    <w:rsid w:val="00CE7C02"/>
    <w:rsid w:val="00CE7F7D"/>
    <w:rsid w:val="00CF0012"/>
    <w:rsid w:val="00CF293A"/>
    <w:rsid w:val="00CF4709"/>
    <w:rsid w:val="00CF481A"/>
    <w:rsid w:val="00CF4988"/>
    <w:rsid w:val="00CF4A1C"/>
    <w:rsid w:val="00CF4E98"/>
    <w:rsid w:val="00CF51AF"/>
    <w:rsid w:val="00CF626F"/>
    <w:rsid w:val="00D01737"/>
    <w:rsid w:val="00D01F91"/>
    <w:rsid w:val="00D027B7"/>
    <w:rsid w:val="00D06FE6"/>
    <w:rsid w:val="00D07837"/>
    <w:rsid w:val="00D07CB3"/>
    <w:rsid w:val="00D1102B"/>
    <w:rsid w:val="00D11188"/>
    <w:rsid w:val="00D12451"/>
    <w:rsid w:val="00D13B61"/>
    <w:rsid w:val="00D13D42"/>
    <w:rsid w:val="00D14FAD"/>
    <w:rsid w:val="00D17B71"/>
    <w:rsid w:val="00D217DF"/>
    <w:rsid w:val="00D21EA9"/>
    <w:rsid w:val="00D235E7"/>
    <w:rsid w:val="00D23B9E"/>
    <w:rsid w:val="00D27794"/>
    <w:rsid w:val="00D309F1"/>
    <w:rsid w:val="00D30D07"/>
    <w:rsid w:val="00D325FF"/>
    <w:rsid w:val="00D32F1D"/>
    <w:rsid w:val="00D37CA6"/>
    <w:rsid w:val="00D40859"/>
    <w:rsid w:val="00D42740"/>
    <w:rsid w:val="00D43AC8"/>
    <w:rsid w:val="00D43B86"/>
    <w:rsid w:val="00D43B90"/>
    <w:rsid w:val="00D44038"/>
    <w:rsid w:val="00D44373"/>
    <w:rsid w:val="00D517F7"/>
    <w:rsid w:val="00D53FD3"/>
    <w:rsid w:val="00D5591E"/>
    <w:rsid w:val="00D60325"/>
    <w:rsid w:val="00D6576C"/>
    <w:rsid w:val="00D65A87"/>
    <w:rsid w:val="00D66503"/>
    <w:rsid w:val="00D673F1"/>
    <w:rsid w:val="00D676B7"/>
    <w:rsid w:val="00D719FE"/>
    <w:rsid w:val="00D72177"/>
    <w:rsid w:val="00D77706"/>
    <w:rsid w:val="00D812C9"/>
    <w:rsid w:val="00D81CA4"/>
    <w:rsid w:val="00D839EE"/>
    <w:rsid w:val="00D850BD"/>
    <w:rsid w:val="00D86625"/>
    <w:rsid w:val="00D86B65"/>
    <w:rsid w:val="00D90ADC"/>
    <w:rsid w:val="00D916F6"/>
    <w:rsid w:val="00D92032"/>
    <w:rsid w:val="00D94274"/>
    <w:rsid w:val="00D94697"/>
    <w:rsid w:val="00D946EE"/>
    <w:rsid w:val="00DA0FD9"/>
    <w:rsid w:val="00DA2656"/>
    <w:rsid w:val="00DA5E24"/>
    <w:rsid w:val="00DA5EDF"/>
    <w:rsid w:val="00DA6280"/>
    <w:rsid w:val="00DA762E"/>
    <w:rsid w:val="00DB053A"/>
    <w:rsid w:val="00DB3772"/>
    <w:rsid w:val="00DB38E4"/>
    <w:rsid w:val="00DB3B08"/>
    <w:rsid w:val="00DC0B3D"/>
    <w:rsid w:val="00DC140F"/>
    <w:rsid w:val="00DC148C"/>
    <w:rsid w:val="00DC2055"/>
    <w:rsid w:val="00DC2305"/>
    <w:rsid w:val="00DC3165"/>
    <w:rsid w:val="00DC3B2D"/>
    <w:rsid w:val="00DC4179"/>
    <w:rsid w:val="00DC55D8"/>
    <w:rsid w:val="00DC5C36"/>
    <w:rsid w:val="00DC5C97"/>
    <w:rsid w:val="00DC7939"/>
    <w:rsid w:val="00DD033F"/>
    <w:rsid w:val="00DD0411"/>
    <w:rsid w:val="00DD0B64"/>
    <w:rsid w:val="00DD22ED"/>
    <w:rsid w:val="00DD2DE1"/>
    <w:rsid w:val="00DD3599"/>
    <w:rsid w:val="00DD48F1"/>
    <w:rsid w:val="00DD64DF"/>
    <w:rsid w:val="00DD75DF"/>
    <w:rsid w:val="00DE2962"/>
    <w:rsid w:val="00DE4CA4"/>
    <w:rsid w:val="00DE522F"/>
    <w:rsid w:val="00DE6095"/>
    <w:rsid w:val="00DE757B"/>
    <w:rsid w:val="00DE7DBE"/>
    <w:rsid w:val="00DE7F90"/>
    <w:rsid w:val="00DF1D61"/>
    <w:rsid w:val="00DF6EB2"/>
    <w:rsid w:val="00E00A89"/>
    <w:rsid w:val="00E01A28"/>
    <w:rsid w:val="00E03341"/>
    <w:rsid w:val="00E037B4"/>
    <w:rsid w:val="00E04C04"/>
    <w:rsid w:val="00E051F8"/>
    <w:rsid w:val="00E05E38"/>
    <w:rsid w:val="00E07B2E"/>
    <w:rsid w:val="00E07C4A"/>
    <w:rsid w:val="00E07DA9"/>
    <w:rsid w:val="00E101C3"/>
    <w:rsid w:val="00E110CC"/>
    <w:rsid w:val="00E11AC9"/>
    <w:rsid w:val="00E11E2E"/>
    <w:rsid w:val="00E143BB"/>
    <w:rsid w:val="00E148E1"/>
    <w:rsid w:val="00E152DD"/>
    <w:rsid w:val="00E177E8"/>
    <w:rsid w:val="00E17D62"/>
    <w:rsid w:val="00E21449"/>
    <w:rsid w:val="00E22854"/>
    <w:rsid w:val="00E24DD8"/>
    <w:rsid w:val="00E27B0B"/>
    <w:rsid w:val="00E31AD6"/>
    <w:rsid w:val="00E326D8"/>
    <w:rsid w:val="00E3718D"/>
    <w:rsid w:val="00E37236"/>
    <w:rsid w:val="00E37FC8"/>
    <w:rsid w:val="00E43B3C"/>
    <w:rsid w:val="00E4564C"/>
    <w:rsid w:val="00E46B5C"/>
    <w:rsid w:val="00E47D99"/>
    <w:rsid w:val="00E51CE2"/>
    <w:rsid w:val="00E53B83"/>
    <w:rsid w:val="00E54040"/>
    <w:rsid w:val="00E578CF"/>
    <w:rsid w:val="00E61E05"/>
    <w:rsid w:val="00E62299"/>
    <w:rsid w:val="00E6278B"/>
    <w:rsid w:val="00E62C3A"/>
    <w:rsid w:val="00E6317A"/>
    <w:rsid w:val="00E64ABD"/>
    <w:rsid w:val="00E677C9"/>
    <w:rsid w:val="00E67B49"/>
    <w:rsid w:val="00E71F53"/>
    <w:rsid w:val="00E73D61"/>
    <w:rsid w:val="00E73F1F"/>
    <w:rsid w:val="00E77ADC"/>
    <w:rsid w:val="00E824BD"/>
    <w:rsid w:val="00E8263D"/>
    <w:rsid w:val="00E8318C"/>
    <w:rsid w:val="00E833C1"/>
    <w:rsid w:val="00E84366"/>
    <w:rsid w:val="00E8620D"/>
    <w:rsid w:val="00E86ED6"/>
    <w:rsid w:val="00E875F1"/>
    <w:rsid w:val="00E91B27"/>
    <w:rsid w:val="00E94764"/>
    <w:rsid w:val="00E9480E"/>
    <w:rsid w:val="00E96AA8"/>
    <w:rsid w:val="00EA0266"/>
    <w:rsid w:val="00EA1227"/>
    <w:rsid w:val="00EA12B0"/>
    <w:rsid w:val="00EA2425"/>
    <w:rsid w:val="00EA403D"/>
    <w:rsid w:val="00EA4656"/>
    <w:rsid w:val="00EB237E"/>
    <w:rsid w:val="00EB23C9"/>
    <w:rsid w:val="00EB4C8D"/>
    <w:rsid w:val="00EB5924"/>
    <w:rsid w:val="00EB7103"/>
    <w:rsid w:val="00EB74EC"/>
    <w:rsid w:val="00EB754A"/>
    <w:rsid w:val="00EC3843"/>
    <w:rsid w:val="00ED184D"/>
    <w:rsid w:val="00ED27A8"/>
    <w:rsid w:val="00ED7CE4"/>
    <w:rsid w:val="00EE1977"/>
    <w:rsid w:val="00EE2986"/>
    <w:rsid w:val="00EE3314"/>
    <w:rsid w:val="00EE3361"/>
    <w:rsid w:val="00EE38F3"/>
    <w:rsid w:val="00EF0330"/>
    <w:rsid w:val="00EF12DD"/>
    <w:rsid w:val="00EF2B9E"/>
    <w:rsid w:val="00EF63C5"/>
    <w:rsid w:val="00EF68B6"/>
    <w:rsid w:val="00EF7567"/>
    <w:rsid w:val="00F008BB"/>
    <w:rsid w:val="00F02699"/>
    <w:rsid w:val="00F03175"/>
    <w:rsid w:val="00F046AE"/>
    <w:rsid w:val="00F0557F"/>
    <w:rsid w:val="00F07177"/>
    <w:rsid w:val="00F0723E"/>
    <w:rsid w:val="00F07A67"/>
    <w:rsid w:val="00F10FCB"/>
    <w:rsid w:val="00F11EEC"/>
    <w:rsid w:val="00F1218B"/>
    <w:rsid w:val="00F13018"/>
    <w:rsid w:val="00F131D7"/>
    <w:rsid w:val="00F139B4"/>
    <w:rsid w:val="00F218A8"/>
    <w:rsid w:val="00F21ACF"/>
    <w:rsid w:val="00F21B23"/>
    <w:rsid w:val="00F24A3B"/>
    <w:rsid w:val="00F24F75"/>
    <w:rsid w:val="00F26549"/>
    <w:rsid w:val="00F27448"/>
    <w:rsid w:val="00F335BF"/>
    <w:rsid w:val="00F33F9F"/>
    <w:rsid w:val="00F3445F"/>
    <w:rsid w:val="00F3489A"/>
    <w:rsid w:val="00F348C7"/>
    <w:rsid w:val="00F37454"/>
    <w:rsid w:val="00F42639"/>
    <w:rsid w:val="00F42B52"/>
    <w:rsid w:val="00F42DA5"/>
    <w:rsid w:val="00F43A84"/>
    <w:rsid w:val="00F45DE4"/>
    <w:rsid w:val="00F510B4"/>
    <w:rsid w:val="00F52BA2"/>
    <w:rsid w:val="00F57AD5"/>
    <w:rsid w:val="00F60F12"/>
    <w:rsid w:val="00F61827"/>
    <w:rsid w:val="00F63855"/>
    <w:rsid w:val="00F6403E"/>
    <w:rsid w:val="00F65192"/>
    <w:rsid w:val="00F66839"/>
    <w:rsid w:val="00F70724"/>
    <w:rsid w:val="00F77C18"/>
    <w:rsid w:val="00F822FE"/>
    <w:rsid w:val="00F82F82"/>
    <w:rsid w:val="00F83372"/>
    <w:rsid w:val="00F838F0"/>
    <w:rsid w:val="00F854B7"/>
    <w:rsid w:val="00F854F2"/>
    <w:rsid w:val="00F8564A"/>
    <w:rsid w:val="00F87DDC"/>
    <w:rsid w:val="00F90CF8"/>
    <w:rsid w:val="00F93AF5"/>
    <w:rsid w:val="00F9403B"/>
    <w:rsid w:val="00F94E6E"/>
    <w:rsid w:val="00F9506B"/>
    <w:rsid w:val="00F9594F"/>
    <w:rsid w:val="00F962B9"/>
    <w:rsid w:val="00FA6B3E"/>
    <w:rsid w:val="00FA7456"/>
    <w:rsid w:val="00FA7F83"/>
    <w:rsid w:val="00FB068F"/>
    <w:rsid w:val="00FB0C5B"/>
    <w:rsid w:val="00FC2719"/>
    <w:rsid w:val="00FC330D"/>
    <w:rsid w:val="00FC4408"/>
    <w:rsid w:val="00FC56AD"/>
    <w:rsid w:val="00FC58C2"/>
    <w:rsid w:val="00FD250B"/>
    <w:rsid w:val="00FD27D6"/>
    <w:rsid w:val="00FD3373"/>
    <w:rsid w:val="00FD33AC"/>
    <w:rsid w:val="00FD4E7A"/>
    <w:rsid w:val="00FD5804"/>
    <w:rsid w:val="00FE3074"/>
    <w:rsid w:val="00FE3513"/>
    <w:rsid w:val="00FE6088"/>
    <w:rsid w:val="00FE67EB"/>
    <w:rsid w:val="00FE7305"/>
    <w:rsid w:val="00FF194A"/>
    <w:rsid w:val="00FF1FC7"/>
    <w:rsid w:val="00FF32A2"/>
    <w:rsid w:val="00FF6EA3"/>
    <w:rsid w:val="00FF7448"/>
    <w:rsid w:val="00FF74AD"/>
    <w:rsid w:val="00FF79AC"/>
  </w:rsids>
  <m:mathPr>
    <m:mathFont m:val="Cambria Math"/>
    <m:brkBin m:val="before"/>
    <m:brkBinSub m:val="--"/>
    <m:smallFrac m:val="off"/>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103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cs-CZ" w:eastAsia="cs-CZ"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1A5ECD"/>
    <w:pPr>
      <w:spacing w:after="120" w:line="360" w:lineRule="auto"/>
      <w:jc w:val="both"/>
    </w:pPr>
    <w:rPr>
      <w:sz w:val="24"/>
      <w:szCs w:val="24"/>
    </w:rPr>
  </w:style>
  <w:style w:type="paragraph" w:styleId="Nadpis1">
    <w:name w:val="heading 1"/>
    <w:basedOn w:val="Normln"/>
    <w:next w:val="Normln"/>
    <w:qFormat/>
    <w:rsid w:val="001A5ECD"/>
    <w:pPr>
      <w:keepNext/>
      <w:pageBreakBefore/>
      <w:numPr>
        <w:numId w:val="28"/>
      </w:numPr>
      <w:tabs>
        <w:tab w:val="left" w:pos="567"/>
      </w:tabs>
      <w:jc w:val="left"/>
      <w:outlineLvl w:val="0"/>
    </w:pPr>
    <w:rPr>
      <w:b/>
      <w:bCs/>
      <w:caps/>
      <w:kern w:val="28"/>
      <w:sz w:val="28"/>
      <w:szCs w:val="28"/>
    </w:rPr>
  </w:style>
  <w:style w:type="paragraph" w:styleId="Nadpis2">
    <w:name w:val="heading 2"/>
    <w:basedOn w:val="Normln"/>
    <w:next w:val="Normln"/>
    <w:qFormat/>
    <w:rsid w:val="001A5ECD"/>
    <w:pPr>
      <w:keepNext/>
      <w:numPr>
        <w:ilvl w:val="1"/>
        <w:numId w:val="28"/>
      </w:numPr>
      <w:tabs>
        <w:tab w:val="left" w:pos="851"/>
      </w:tabs>
      <w:spacing w:before="240"/>
      <w:jc w:val="left"/>
      <w:outlineLvl w:val="1"/>
    </w:pPr>
    <w:rPr>
      <w:b/>
      <w:bCs/>
      <w:sz w:val="28"/>
      <w:szCs w:val="28"/>
    </w:rPr>
  </w:style>
  <w:style w:type="paragraph" w:styleId="Nadpis3">
    <w:name w:val="heading 3"/>
    <w:basedOn w:val="Normln"/>
    <w:next w:val="Normln"/>
    <w:qFormat/>
    <w:rsid w:val="001A5ECD"/>
    <w:pPr>
      <w:keepNext/>
      <w:numPr>
        <w:ilvl w:val="2"/>
        <w:numId w:val="28"/>
      </w:numPr>
      <w:tabs>
        <w:tab w:val="left" w:pos="1134"/>
      </w:tabs>
      <w:spacing w:before="240"/>
      <w:jc w:val="left"/>
      <w:outlineLvl w:val="2"/>
    </w:pPr>
    <w:rPr>
      <w:b/>
      <w:bCs/>
    </w:rPr>
  </w:style>
  <w:style w:type="paragraph" w:styleId="Nadpis4">
    <w:name w:val="heading 4"/>
    <w:basedOn w:val="Normln"/>
    <w:next w:val="Normln"/>
    <w:qFormat/>
    <w:rsid w:val="001A5ECD"/>
    <w:pPr>
      <w:keepNext/>
      <w:numPr>
        <w:ilvl w:val="3"/>
        <w:numId w:val="28"/>
      </w:numPr>
      <w:spacing w:before="240"/>
      <w:jc w:val="left"/>
      <w:outlineLvl w:val="3"/>
    </w:pPr>
    <w:rPr>
      <w:b/>
      <w:bCs/>
      <w:i/>
      <w:iCs/>
    </w:rPr>
  </w:style>
  <w:style w:type="paragraph" w:styleId="Nadpis5">
    <w:name w:val="heading 5"/>
    <w:aliases w:val="Nepoužívaný 5"/>
    <w:basedOn w:val="Normln"/>
    <w:next w:val="Normln"/>
    <w:qFormat/>
    <w:rsid w:val="001A5ECD"/>
    <w:pPr>
      <w:numPr>
        <w:ilvl w:val="4"/>
        <w:numId w:val="28"/>
      </w:numPr>
      <w:spacing w:before="240"/>
      <w:outlineLvl w:val="4"/>
    </w:pPr>
  </w:style>
  <w:style w:type="paragraph" w:styleId="Nadpis6">
    <w:name w:val="heading 6"/>
    <w:aliases w:val="Nepoužívaný 6"/>
    <w:basedOn w:val="Normln"/>
    <w:next w:val="Normln"/>
    <w:qFormat/>
    <w:rsid w:val="001A5ECD"/>
    <w:pPr>
      <w:numPr>
        <w:ilvl w:val="5"/>
        <w:numId w:val="28"/>
      </w:numPr>
      <w:spacing w:before="240" w:after="60"/>
      <w:outlineLvl w:val="5"/>
    </w:pPr>
    <w:rPr>
      <w:i/>
      <w:iCs/>
      <w:sz w:val="22"/>
      <w:szCs w:val="22"/>
    </w:rPr>
  </w:style>
  <w:style w:type="paragraph" w:styleId="Nadpis7">
    <w:name w:val="heading 7"/>
    <w:aliases w:val="Nepoužívaný 7"/>
    <w:basedOn w:val="Normln"/>
    <w:next w:val="Normln"/>
    <w:qFormat/>
    <w:rsid w:val="001A5ECD"/>
    <w:pPr>
      <w:numPr>
        <w:ilvl w:val="6"/>
        <w:numId w:val="28"/>
      </w:numPr>
      <w:spacing w:before="240" w:after="60"/>
      <w:outlineLvl w:val="6"/>
    </w:pPr>
  </w:style>
  <w:style w:type="paragraph" w:styleId="Nadpis8">
    <w:name w:val="heading 8"/>
    <w:aliases w:val="Nepoužívaný 8"/>
    <w:basedOn w:val="Normln"/>
    <w:next w:val="Normln"/>
    <w:qFormat/>
    <w:rsid w:val="001A5ECD"/>
    <w:pPr>
      <w:numPr>
        <w:ilvl w:val="7"/>
        <w:numId w:val="28"/>
      </w:numPr>
      <w:spacing w:before="240" w:after="60"/>
      <w:outlineLvl w:val="7"/>
    </w:pPr>
    <w:rPr>
      <w:i/>
      <w:iCs/>
    </w:rPr>
  </w:style>
  <w:style w:type="paragraph" w:styleId="Nadpis9">
    <w:name w:val="heading 9"/>
    <w:aliases w:val="Nepoužívaný 9"/>
    <w:basedOn w:val="Normln"/>
    <w:next w:val="Normln"/>
    <w:qFormat/>
    <w:rsid w:val="001A5ECD"/>
    <w:pPr>
      <w:numPr>
        <w:ilvl w:val="8"/>
        <w:numId w:val="28"/>
      </w:numPr>
      <w:spacing w:before="240" w:after="60"/>
      <w:outlineLvl w:val="8"/>
    </w:pPr>
    <w:rPr>
      <w:b/>
      <w:bCs/>
      <w:i/>
      <w:iCs/>
      <w:sz w:val="18"/>
      <w:szCs w:val="18"/>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qFormat/>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Obsah2">
    <w:name w:val="toc 2"/>
    <w:basedOn w:val="Normln"/>
    <w:next w:val="Normln"/>
    <w:autoRedefine/>
    <w:uiPriority w:val="39"/>
    <w:rsid w:val="001A5ECD"/>
    <w:pPr>
      <w:widowControl w:val="0"/>
      <w:tabs>
        <w:tab w:val="left" w:pos="567"/>
        <w:tab w:val="right" w:leader="dot" w:pos="8778"/>
      </w:tabs>
      <w:spacing w:before="60" w:after="60" w:line="240" w:lineRule="auto"/>
      <w:ind w:left="567" w:right="567" w:hanging="567"/>
      <w:jc w:val="left"/>
      <w:outlineLvl w:val="0"/>
    </w:pPr>
    <w:rPr>
      <w:b/>
      <w:caps/>
      <w:noProof/>
    </w:rPr>
  </w:style>
  <w:style w:type="paragraph" w:styleId="Obsah1">
    <w:name w:val="toc 1"/>
    <w:basedOn w:val="Normln"/>
    <w:next w:val="Normln"/>
    <w:autoRedefine/>
    <w:uiPriority w:val="39"/>
    <w:rsid w:val="001A5ECD"/>
    <w:pPr>
      <w:widowControl w:val="0"/>
      <w:numPr>
        <w:numId w:val="30"/>
      </w:numPr>
      <w:tabs>
        <w:tab w:val="left" w:pos="567"/>
        <w:tab w:val="right" w:leader="dot" w:pos="8777"/>
      </w:tabs>
      <w:spacing w:before="60" w:after="60" w:line="240" w:lineRule="auto"/>
      <w:ind w:right="567"/>
      <w:jc w:val="left"/>
      <w:outlineLvl w:val="0"/>
    </w:pPr>
    <w:rPr>
      <w:b/>
      <w:bCs/>
      <w:caps/>
      <w:noProof/>
      <w:szCs w:val="36"/>
    </w:rPr>
  </w:style>
  <w:style w:type="paragraph" w:styleId="Obsah3">
    <w:name w:val="toc 3"/>
    <w:basedOn w:val="Normln"/>
    <w:next w:val="Normln"/>
    <w:autoRedefine/>
    <w:uiPriority w:val="39"/>
    <w:rsid w:val="001A5ECD"/>
    <w:pPr>
      <w:keepNext/>
      <w:tabs>
        <w:tab w:val="left" w:pos="1418"/>
        <w:tab w:val="right" w:leader="dot" w:pos="8777"/>
      </w:tabs>
      <w:spacing w:before="60" w:after="60" w:line="240" w:lineRule="auto"/>
      <w:ind w:left="993" w:right="567" w:hanging="709"/>
      <w:jc w:val="left"/>
      <w:outlineLvl w:val="2"/>
    </w:pPr>
    <w:rPr>
      <w:smallCaps/>
      <w:noProof/>
    </w:rPr>
  </w:style>
  <w:style w:type="paragraph" w:styleId="Titulek">
    <w:name w:val="caption"/>
    <w:aliases w:val="Obrázek"/>
    <w:basedOn w:val="Literatura"/>
    <w:next w:val="Normln"/>
    <w:qFormat/>
    <w:rsid w:val="001A5ECD"/>
    <w:pPr>
      <w:ind w:firstLine="0"/>
      <w:jc w:val="center"/>
    </w:pPr>
  </w:style>
  <w:style w:type="paragraph" w:customStyle="1" w:styleId="Literatura">
    <w:name w:val="Literatura"/>
    <w:basedOn w:val="Normln"/>
    <w:rsid w:val="001A5ECD"/>
    <w:pPr>
      <w:tabs>
        <w:tab w:val="right" w:pos="709"/>
        <w:tab w:val="left" w:pos="851"/>
      </w:tabs>
      <w:spacing w:before="60" w:after="60"/>
      <w:ind w:left="851" w:hanging="851"/>
    </w:pPr>
  </w:style>
  <w:style w:type="paragraph" w:customStyle="1" w:styleId="Rovnice">
    <w:name w:val="Rovnice"/>
    <w:basedOn w:val="Normln"/>
    <w:rsid w:val="001A5ECD"/>
    <w:pPr>
      <w:tabs>
        <w:tab w:val="center" w:pos="4253"/>
        <w:tab w:val="right" w:pos="8505"/>
      </w:tabs>
    </w:pPr>
    <w:rPr>
      <w:bCs/>
      <w:iCs/>
    </w:rPr>
  </w:style>
  <w:style w:type="paragraph" w:styleId="Seznamobrzk">
    <w:name w:val="table of figures"/>
    <w:basedOn w:val="Normln"/>
    <w:next w:val="Normln"/>
    <w:uiPriority w:val="99"/>
    <w:rsid w:val="001A5ECD"/>
    <w:pPr>
      <w:tabs>
        <w:tab w:val="right" w:leader="dot" w:pos="8789"/>
      </w:tabs>
      <w:spacing w:after="0"/>
      <w:ind w:left="567" w:right="567" w:hanging="567"/>
    </w:pPr>
    <w:rPr>
      <w:noProof/>
    </w:rPr>
  </w:style>
  <w:style w:type="paragraph" w:customStyle="1" w:styleId="Nadpis">
    <w:name w:val="Nadpis"/>
    <w:basedOn w:val="Normln"/>
    <w:next w:val="Normln"/>
    <w:rsid w:val="001A5ECD"/>
    <w:pPr>
      <w:pageBreakBefore/>
      <w:jc w:val="left"/>
      <w:outlineLvl w:val="0"/>
    </w:pPr>
    <w:rPr>
      <w:b/>
      <w:bCs/>
      <w:caps/>
      <w:sz w:val="28"/>
      <w:szCs w:val="28"/>
    </w:rPr>
  </w:style>
  <w:style w:type="paragraph" w:customStyle="1" w:styleId="Ploha">
    <w:name w:val="Příloha"/>
    <w:basedOn w:val="Normln"/>
    <w:rsid w:val="001A5ECD"/>
    <w:pPr>
      <w:spacing w:before="60"/>
      <w:ind w:left="851" w:hanging="851"/>
    </w:pPr>
  </w:style>
  <w:style w:type="paragraph" w:customStyle="1" w:styleId="Popisky">
    <w:name w:val="Popisky"/>
    <w:basedOn w:val="Titulek"/>
    <w:next w:val="Normln"/>
    <w:rsid w:val="001A5ECD"/>
    <w:pPr>
      <w:tabs>
        <w:tab w:val="clear" w:pos="709"/>
        <w:tab w:val="clear" w:pos="851"/>
      </w:tabs>
      <w:spacing w:before="120" w:after="120"/>
      <w:ind w:hanging="851"/>
    </w:pPr>
    <w:rPr>
      <w:i/>
    </w:rPr>
  </w:style>
  <w:style w:type="paragraph" w:styleId="Zkladntext">
    <w:name w:val="Body Text"/>
    <w:basedOn w:val="Normln"/>
    <w:rsid w:val="001A5ECD"/>
    <w:pPr>
      <w:spacing w:before="60" w:after="60" w:line="240" w:lineRule="auto"/>
      <w:jc w:val="center"/>
    </w:pPr>
    <w:rPr>
      <w:b/>
      <w:bCs/>
    </w:rPr>
  </w:style>
  <w:style w:type="paragraph" w:styleId="Nzev">
    <w:name w:val="Title"/>
    <w:basedOn w:val="Normln"/>
    <w:next w:val="Normln"/>
    <w:qFormat/>
    <w:rsid w:val="001A5ECD"/>
    <w:pPr>
      <w:pageBreakBefore/>
      <w:jc w:val="left"/>
    </w:pPr>
    <w:rPr>
      <w:b/>
      <w:bCs/>
      <w:caps/>
      <w:kern w:val="28"/>
      <w:sz w:val="28"/>
      <w:szCs w:val="28"/>
    </w:rPr>
  </w:style>
  <w:style w:type="paragraph" w:customStyle="1" w:styleId="Tabulka">
    <w:name w:val="Tabulka"/>
    <w:basedOn w:val="Titulek"/>
    <w:next w:val="Normln"/>
    <w:rsid w:val="001A5ECD"/>
    <w:pPr>
      <w:ind w:left="567" w:hanging="567"/>
      <w:jc w:val="left"/>
    </w:pPr>
  </w:style>
  <w:style w:type="character" w:styleId="Hypertextovodkaz">
    <w:name w:val="Hyperlink"/>
    <w:basedOn w:val="Standardnpsmoodstavce"/>
    <w:uiPriority w:val="99"/>
    <w:rsid w:val="001A5ECD"/>
    <w:rPr>
      <w:color w:val="auto"/>
      <w:u w:val="none"/>
    </w:rPr>
  </w:style>
  <w:style w:type="paragraph" w:customStyle="1" w:styleId="Bezodstavce">
    <w:name w:val="Bez odstavce"/>
    <w:basedOn w:val="Normln"/>
    <w:rsid w:val="001A5ECD"/>
  </w:style>
  <w:style w:type="paragraph" w:styleId="Zhlav">
    <w:name w:val="header"/>
    <w:basedOn w:val="Normln"/>
    <w:rsid w:val="001A5ECD"/>
    <w:pPr>
      <w:tabs>
        <w:tab w:val="center" w:pos="4536"/>
        <w:tab w:val="right" w:pos="9072"/>
      </w:tabs>
    </w:pPr>
  </w:style>
  <w:style w:type="paragraph" w:styleId="Zpat">
    <w:name w:val="footer"/>
    <w:basedOn w:val="Normln"/>
    <w:rsid w:val="001A5ECD"/>
    <w:pPr>
      <w:tabs>
        <w:tab w:val="center" w:pos="4536"/>
        <w:tab w:val="right" w:pos="9072"/>
      </w:tabs>
    </w:pPr>
  </w:style>
  <w:style w:type="paragraph" w:customStyle="1" w:styleId="Program">
    <w:name w:val="Program"/>
    <w:basedOn w:val="Normln"/>
    <w:next w:val="Normln"/>
    <w:rsid w:val="001A5ECD"/>
    <w:pPr>
      <w:numPr>
        <w:numId w:val="22"/>
      </w:numPr>
      <w:spacing w:line="240" w:lineRule="auto"/>
      <w:jc w:val="left"/>
    </w:pPr>
    <w:rPr>
      <w:rFonts w:ascii="Courier New" w:hAnsi="Courier New"/>
      <w:sz w:val="20"/>
    </w:rPr>
  </w:style>
  <w:style w:type="paragraph" w:customStyle="1" w:styleId="st">
    <w:name w:val="Část"/>
    <w:basedOn w:val="Nadpis"/>
    <w:next w:val="Normln"/>
    <w:rsid w:val="001A5ECD"/>
    <w:pPr>
      <w:spacing w:before="6000" w:after="0"/>
      <w:jc w:val="center"/>
    </w:pPr>
    <w:rPr>
      <w:sz w:val="36"/>
    </w:rPr>
  </w:style>
  <w:style w:type="character" w:styleId="Siln">
    <w:name w:val="Strong"/>
    <w:basedOn w:val="Standardnpsmoodstavce"/>
    <w:qFormat/>
    <w:rsid w:val="001A5ECD"/>
    <w:rPr>
      <w:b/>
      <w:bCs/>
    </w:rPr>
  </w:style>
  <w:style w:type="character" w:styleId="Zvraznn">
    <w:name w:val="Emphasis"/>
    <w:basedOn w:val="Standardnpsmoodstavce"/>
    <w:qFormat/>
    <w:rsid w:val="001A5ECD"/>
    <w:rPr>
      <w:i/>
      <w:iCs/>
    </w:rPr>
  </w:style>
  <w:style w:type="paragraph" w:styleId="Zkladntextodsazen">
    <w:name w:val="Body Text Indent"/>
    <w:basedOn w:val="Normln"/>
    <w:rsid w:val="001A5ECD"/>
  </w:style>
  <w:style w:type="paragraph" w:styleId="Obsah4">
    <w:name w:val="toc 4"/>
    <w:basedOn w:val="Normln"/>
    <w:next w:val="Normln"/>
    <w:autoRedefine/>
    <w:uiPriority w:val="39"/>
    <w:rsid w:val="001A5ECD"/>
    <w:pPr>
      <w:tabs>
        <w:tab w:val="right" w:leader="dot" w:pos="8777"/>
      </w:tabs>
      <w:spacing w:after="0" w:line="240" w:lineRule="auto"/>
      <w:ind w:left="1418" w:right="567" w:hanging="851"/>
      <w:jc w:val="left"/>
    </w:pPr>
    <w:rPr>
      <w:noProof/>
    </w:rPr>
  </w:style>
  <w:style w:type="paragraph" w:styleId="Obsah5">
    <w:name w:val="toc 5"/>
    <w:basedOn w:val="Normln"/>
    <w:next w:val="Normln"/>
    <w:autoRedefine/>
    <w:uiPriority w:val="39"/>
    <w:rsid w:val="001A5ECD"/>
    <w:pPr>
      <w:spacing w:after="0" w:line="240" w:lineRule="auto"/>
      <w:ind w:left="960"/>
      <w:jc w:val="left"/>
    </w:pPr>
  </w:style>
  <w:style w:type="paragraph" w:styleId="Obsah6">
    <w:name w:val="toc 6"/>
    <w:basedOn w:val="Normln"/>
    <w:next w:val="Normln"/>
    <w:autoRedefine/>
    <w:uiPriority w:val="39"/>
    <w:rsid w:val="001A5ECD"/>
    <w:pPr>
      <w:spacing w:after="0" w:line="240" w:lineRule="auto"/>
      <w:ind w:left="1200"/>
      <w:jc w:val="left"/>
    </w:pPr>
  </w:style>
  <w:style w:type="paragraph" w:styleId="Obsah7">
    <w:name w:val="toc 7"/>
    <w:basedOn w:val="Normln"/>
    <w:next w:val="Normln"/>
    <w:autoRedefine/>
    <w:uiPriority w:val="39"/>
    <w:rsid w:val="001A5ECD"/>
    <w:pPr>
      <w:spacing w:after="0" w:line="240" w:lineRule="auto"/>
      <w:ind w:left="1440"/>
      <w:jc w:val="left"/>
    </w:pPr>
  </w:style>
  <w:style w:type="paragraph" w:styleId="Obsah8">
    <w:name w:val="toc 8"/>
    <w:basedOn w:val="Normln"/>
    <w:next w:val="Normln"/>
    <w:autoRedefine/>
    <w:uiPriority w:val="39"/>
    <w:rsid w:val="001A5ECD"/>
    <w:pPr>
      <w:spacing w:after="0" w:line="240" w:lineRule="auto"/>
      <w:ind w:left="1680"/>
      <w:jc w:val="left"/>
    </w:pPr>
  </w:style>
  <w:style w:type="paragraph" w:styleId="Obsah9">
    <w:name w:val="toc 9"/>
    <w:basedOn w:val="Normln"/>
    <w:next w:val="Normln"/>
    <w:autoRedefine/>
    <w:uiPriority w:val="39"/>
    <w:rsid w:val="001A5ECD"/>
    <w:pPr>
      <w:spacing w:after="0" w:line="240" w:lineRule="auto"/>
      <w:ind w:left="1920"/>
      <w:jc w:val="left"/>
    </w:pPr>
  </w:style>
  <w:style w:type="character" w:styleId="Odkaznakoment">
    <w:name w:val="annotation reference"/>
    <w:basedOn w:val="Standardnpsmoodstavce"/>
    <w:semiHidden/>
    <w:rsid w:val="001A5ECD"/>
    <w:rPr>
      <w:sz w:val="16"/>
      <w:szCs w:val="16"/>
    </w:rPr>
  </w:style>
  <w:style w:type="paragraph" w:customStyle="1" w:styleId="Nadpis-Obsah">
    <w:name w:val="Nadpis-Obsah"/>
    <w:basedOn w:val="Nadpis"/>
    <w:next w:val="Normln"/>
    <w:rsid w:val="001A5ECD"/>
    <w:pPr>
      <w:pageBreakBefore w:val="0"/>
    </w:pPr>
  </w:style>
  <w:style w:type="paragraph" w:styleId="Textkomente">
    <w:name w:val="annotation text"/>
    <w:basedOn w:val="Normln"/>
    <w:semiHidden/>
    <w:rsid w:val="001A5ECD"/>
    <w:rPr>
      <w:sz w:val="20"/>
      <w:szCs w:val="20"/>
    </w:rPr>
  </w:style>
  <w:style w:type="paragraph" w:customStyle="1" w:styleId="st-slice">
    <w:name w:val="Část-číslice"/>
    <w:basedOn w:val="st"/>
    <w:rsid w:val="001A5ECD"/>
    <w:pPr>
      <w:numPr>
        <w:numId w:val="31"/>
      </w:numPr>
      <w:ind w:left="1804"/>
    </w:pPr>
  </w:style>
  <w:style w:type="paragraph" w:styleId="Rozvrendokumentu">
    <w:name w:val="Document Map"/>
    <w:basedOn w:val="Normln"/>
    <w:semiHidden/>
    <w:rsid w:val="001A5ECD"/>
    <w:pPr>
      <w:shd w:val="clear" w:color="auto" w:fill="000080"/>
    </w:pPr>
    <w:rPr>
      <w:rFonts w:ascii="Tahoma" w:hAnsi="Tahoma" w:cs="Tahoma"/>
    </w:rPr>
  </w:style>
  <w:style w:type="character" w:styleId="Sledovanodkaz">
    <w:name w:val="FollowedHyperlink"/>
    <w:basedOn w:val="Standardnpsmoodstavce"/>
    <w:rsid w:val="001A5ECD"/>
    <w:rPr>
      <w:color w:val="800080"/>
      <w:u w:val="single"/>
    </w:rPr>
  </w:style>
  <w:style w:type="paragraph" w:styleId="Pokraovnseznamu">
    <w:name w:val="List Continue"/>
    <w:basedOn w:val="Normln"/>
    <w:rsid w:val="001A5ECD"/>
    <w:pPr>
      <w:ind w:left="283"/>
    </w:pPr>
  </w:style>
  <w:style w:type="paragraph" w:styleId="Zkladntext2">
    <w:name w:val="Body Text 2"/>
    <w:basedOn w:val="Normln"/>
    <w:rsid w:val="001A5ECD"/>
  </w:style>
  <w:style w:type="character" w:customStyle="1" w:styleId="Pokec">
    <w:name w:val="Pokec"/>
    <w:basedOn w:val="Standardnpsmoodstavce"/>
    <w:rsid w:val="001A5ECD"/>
    <w:rPr>
      <w:emboss/>
      <w:color w:val="FF0000"/>
      <w:sz w:val="24"/>
    </w:rPr>
  </w:style>
  <w:style w:type="paragraph" w:styleId="Zkladntext3">
    <w:name w:val="Body Text 3"/>
    <w:basedOn w:val="Normln"/>
    <w:rsid w:val="001A5ECD"/>
    <w:pPr>
      <w:jc w:val="left"/>
    </w:pPr>
    <w:rPr>
      <w:sz w:val="20"/>
    </w:rPr>
  </w:style>
  <w:style w:type="character" w:styleId="slostrnky">
    <w:name w:val="page number"/>
    <w:basedOn w:val="Standardnpsmoodstavce"/>
    <w:rsid w:val="004F3D3C"/>
  </w:style>
  <w:style w:type="paragraph" w:styleId="Textbubliny">
    <w:name w:val="Balloon Text"/>
    <w:basedOn w:val="Normln"/>
    <w:link w:val="TextbublinyChar"/>
    <w:uiPriority w:val="99"/>
    <w:semiHidden/>
    <w:unhideWhenUsed/>
    <w:rsid w:val="006D1518"/>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6D1518"/>
    <w:rPr>
      <w:rFonts w:ascii="Tahoma" w:hAnsi="Tahoma" w:cs="Tahoma"/>
      <w:sz w:val="16"/>
      <w:szCs w:val="16"/>
    </w:rPr>
  </w:style>
  <w:style w:type="paragraph" w:styleId="Odstavecseseznamem">
    <w:name w:val="List Paragraph"/>
    <w:basedOn w:val="Normln"/>
    <w:uiPriority w:val="34"/>
    <w:qFormat/>
    <w:rsid w:val="00845BC6"/>
    <w:pPr>
      <w:ind w:left="720"/>
      <w:contextualSpacing/>
    </w:pPr>
  </w:style>
  <w:style w:type="character" w:customStyle="1" w:styleId="st0">
    <w:name w:val="st"/>
    <w:basedOn w:val="Standardnpsmoodstavce"/>
    <w:rsid w:val="00500222"/>
  </w:style>
  <w:style w:type="table" w:styleId="Mkatabulky">
    <w:name w:val="Table Grid"/>
    <w:basedOn w:val="Normlntabulka"/>
    <w:uiPriority w:val="59"/>
    <w:rsid w:val="009979D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quote1">
    <w:name w:val="quote1"/>
    <w:basedOn w:val="Standardnpsmoodstavce"/>
    <w:rsid w:val="009157E1"/>
  </w:style>
</w:styles>
</file>

<file path=word/webSettings.xml><?xml version="1.0" encoding="utf-8"?>
<w:webSettings xmlns:r="http://schemas.openxmlformats.org/officeDocument/2006/relationships" xmlns:w="http://schemas.openxmlformats.org/wordprocessingml/2006/main">
  <w:divs>
    <w:div w:id="479733295">
      <w:bodyDiv w:val="1"/>
      <w:marLeft w:val="0"/>
      <w:marRight w:val="0"/>
      <w:marTop w:val="0"/>
      <w:marBottom w:val="0"/>
      <w:divBdr>
        <w:top w:val="none" w:sz="0" w:space="0" w:color="auto"/>
        <w:left w:val="none" w:sz="0" w:space="0" w:color="auto"/>
        <w:bottom w:val="none" w:sz="0" w:space="0" w:color="auto"/>
        <w:right w:val="none" w:sz="0" w:space="0" w:color="auto"/>
      </w:divBdr>
    </w:div>
    <w:div w:id="1366101549">
      <w:bodyDiv w:val="1"/>
      <w:marLeft w:val="0"/>
      <w:marRight w:val="0"/>
      <w:marTop w:val="0"/>
      <w:marBottom w:val="0"/>
      <w:divBdr>
        <w:top w:val="none" w:sz="0" w:space="0" w:color="auto"/>
        <w:left w:val="none" w:sz="0" w:space="0" w:color="auto"/>
        <w:bottom w:val="none" w:sz="0" w:space="0" w:color="auto"/>
        <w:right w:val="none" w:sz="0" w:space="0" w:color="auto"/>
      </w:divBdr>
    </w:div>
    <w:div w:id="1807894382">
      <w:bodyDiv w:val="1"/>
      <w:marLeft w:val="0"/>
      <w:marRight w:val="0"/>
      <w:marTop w:val="0"/>
      <w:marBottom w:val="0"/>
      <w:divBdr>
        <w:top w:val="single" w:sz="2" w:space="2" w:color="FFFFFF"/>
        <w:left w:val="single" w:sz="2" w:space="0" w:color="FFFFFF"/>
        <w:bottom w:val="single" w:sz="2" w:space="0" w:color="FFFFFF"/>
        <w:right w:val="single" w:sz="2" w:space="0" w:color="FFFFFF"/>
      </w:divBdr>
      <w:divsChild>
        <w:div w:id="688792995">
          <w:marLeft w:val="0"/>
          <w:marRight w:val="0"/>
          <w:marTop w:val="0"/>
          <w:marBottom w:val="0"/>
          <w:divBdr>
            <w:top w:val="none" w:sz="0" w:space="0" w:color="auto"/>
            <w:left w:val="none" w:sz="0" w:space="0" w:color="auto"/>
            <w:bottom w:val="none" w:sz="0" w:space="0" w:color="auto"/>
            <w:right w:val="none" w:sz="0" w:space="0" w:color="auto"/>
          </w:divBdr>
          <w:divsChild>
            <w:div w:id="784271125">
              <w:marLeft w:val="0"/>
              <w:marRight w:val="0"/>
              <w:marTop w:val="0"/>
              <w:marBottom w:val="0"/>
              <w:divBdr>
                <w:top w:val="none" w:sz="0" w:space="0" w:color="auto"/>
                <w:left w:val="none" w:sz="0" w:space="0" w:color="auto"/>
                <w:bottom w:val="none" w:sz="0" w:space="0" w:color="auto"/>
                <w:right w:val="none" w:sz="0" w:space="0" w:color="auto"/>
              </w:divBdr>
              <w:divsChild>
                <w:div w:id="1844279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8718876">
      <w:bodyDiv w:val="1"/>
      <w:marLeft w:val="0"/>
      <w:marRight w:val="0"/>
      <w:marTop w:val="0"/>
      <w:marBottom w:val="0"/>
      <w:divBdr>
        <w:top w:val="none" w:sz="0" w:space="0" w:color="auto"/>
        <w:left w:val="none" w:sz="0" w:space="0" w:color="auto"/>
        <w:bottom w:val="none" w:sz="0" w:space="0" w:color="auto"/>
        <w:right w:val="none" w:sz="0" w:space="0" w:color="auto"/>
      </w:divBdr>
    </w:div>
    <w:div w:id="20578544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jpe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image" Target="media/image44.jpe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jpe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image" Target="media/image33.png"/><Relationship Id="rId54"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image" Target="media/image16.jpe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hyperlink" Target="file:///D:\vyska\diplomka\diplomov&#225;%20pr&#225;ce\Diplomov&#225;_pr&#225;ce_bc.Adam_Han&#225;&#269;ek87.docx" TargetMode="External"/><Relationship Id="rId58"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hyperlink" Target="http://www.arduino.cc"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header" Target="header2.xml"/><Relationship Id="rId8" Type="http://schemas.openxmlformats.org/officeDocument/2006/relationships/image" Target="media/image1.png"/><Relationship Id="rId51" Type="http://schemas.openxmlformats.org/officeDocument/2006/relationships/image" Target="media/image43.jpeg"/><Relationship Id="rId3"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Administrator\Plocha\Sablona11DP.dot" TargetMode="External"/></Relationship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007640D-5D75-431A-B81D-3BF0AF659D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Sablona11DP</Template>
  <TotalTime>1</TotalTime>
  <Pages>82</Pages>
  <Words>15003</Words>
  <Characters>99800</Characters>
  <Application>Microsoft Office Word</Application>
  <DocSecurity>4</DocSecurity>
  <Lines>831</Lines>
  <Paragraphs>229</Paragraphs>
  <ScaleCrop>false</ScaleCrop>
  <HeadingPairs>
    <vt:vector size="2" baseType="variant">
      <vt:variant>
        <vt:lpstr>Název</vt:lpstr>
      </vt:variant>
      <vt:variant>
        <vt:i4>1</vt:i4>
      </vt:variant>
    </vt:vector>
  </HeadingPairs>
  <TitlesOfParts>
    <vt:vector size="1" baseType="lpstr">
      <vt:lpstr>Šablona -- Diplomová práce (ft)</vt:lpstr>
    </vt:vector>
  </TitlesOfParts>
  <Company>FaME UTB ve Zlíně</Company>
  <LinksUpToDate>false</LinksUpToDate>
  <CharactersWithSpaces>114574</CharactersWithSpaces>
  <SharedDoc>false</SharedDoc>
  <HLinks>
    <vt:vector size="126" baseType="variant">
      <vt:variant>
        <vt:i4>1507391</vt:i4>
      </vt:variant>
      <vt:variant>
        <vt:i4>136</vt:i4>
      </vt:variant>
      <vt:variant>
        <vt:i4>0</vt:i4>
      </vt:variant>
      <vt:variant>
        <vt:i4>5</vt:i4>
      </vt:variant>
      <vt:variant>
        <vt:lpwstr/>
      </vt:variant>
      <vt:variant>
        <vt:lpwstr>_Toc117787113</vt:lpwstr>
      </vt:variant>
      <vt:variant>
        <vt:i4>1507391</vt:i4>
      </vt:variant>
      <vt:variant>
        <vt:i4>130</vt:i4>
      </vt:variant>
      <vt:variant>
        <vt:i4>0</vt:i4>
      </vt:variant>
      <vt:variant>
        <vt:i4>5</vt:i4>
      </vt:variant>
      <vt:variant>
        <vt:lpwstr/>
      </vt:variant>
      <vt:variant>
        <vt:lpwstr>_Toc117787112</vt:lpwstr>
      </vt:variant>
      <vt:variant>
        <vt:i4>1507391</vt:i4>
      </vt:variant>
      <vt:variant>
        <vt:i4>124</vt:i4>
      </vt:variant>
      <vt:variant>
        <vt:i4>0</vt:i4>
      </vt:variant>
      <vt:variant>
        <vt:i4>5</vt:i4>
      </vt:variant>
      <vt:variant>
        <vt:lpwstr/>
      </vt:variant>
      <vt:variant>
        <vt:lpwstr>_Toc117787111</vt:lpwstr>
      </vt:variant>
      <vt:variant>
        <vt:i4>1507391</vt:i4>
      </vt:variant>
      <vt:variant>
        <vt:i4>118</vt:i4>
      </vt:variant>
      <vt:variant>
        <vt:i4>0</vt:i4>
      </vt:variant>
      <vt:variant>
        <vt:i4>5</vt:i4>
      </vt:variant>
      <vt:variant>
        <vt:lpwstr/>
      </vt:variant>
      <vt:variant>
        <vt:lpwstr>_Toc117787110</vt:lpwstr>
      </vt:variant>
      <vt:variant>
        <vt:i4>1441855</vt:i4>
      </vt:variant>
      <vt:variant>
        <vt:i4>112</vt:i4>
      </vt:variant>
      <vt:variant>
        <vt:i4>0</vt:i4>
      </vt:variant>
      <vt:variant>
        <vt:i4>5</vt:i4>
      </vt:variant>
      <vt:variant>
        <vt:lpwstr/>
      </vt:variant>
      <vt:variant>
        <vt:lpwstr>_Toc117787109</vt:lpwstr>
      </vt:variant>
      <vt:variant>
        <vt:i4>1441855</vt:i4>
      </vt:variant>
      <vt:variant>
        <vt:i4>106</vt:i4>
      </vt:variant>
      <vt:variant>
        <vt:i4>0</vt:i4>
      </vt:variant>
      <vt:variant>
        <vt:i4>5</vt:i4>
      </vt:variant>
      <vt:variant>
        <vt:lpwstr/>
      </vt:variant>
      <vt:variant>
        <vt:lpwstr>_Toc117787108</vt:lpwstr>
      </vt:variant>
      <vt:variant>
        <vt:i4>1441855</vt:i4>
      </vt:variant>
      <vt:variant>
        <vt:i4>100</vt:i4>
      </vt:variant>
      <vt:variant>
        <vt:i4>0</vt:i4>
      </vt:variant>
      <vt:variant>
        <vt:i4>5</vt:i4>
      </vt:variant>
      <vt:variant>
        <vt:lpwstr/>
      </vt:variant>
      <vt:variant>
        <vt:lpwstr>_Toc117787107</vt:lpwstr>
      </vt:variant>
      <vt:variant>
        <vt:i4>1441855</vt:i4>
      </vt:variant>
      <vt:variant>
        <vt:i4>94</vt:i4>
      </vt:variant>
      <vt:variant>
        <vt:i4>0</vt:i4>
      </vt:variant>
      <vt:variant>
        <vt:i4>5</vt:i4>
      </vt:variant>
      <vt:variant>
        <vt:lpwstr/>
      </vt:variant>
      <vt:variant>
        <vt:lpwstr>_Toc117787106</vt:lpwstr>
      </vt:variant>
      <vt:variant>
        <vt:i4>1441855</vt:i4>
      </vt:variant>
      <vt:variant>
        <vt:i4>88</vt:i4>
      </vt:variant>
      <vt:variant>
        <vt:i4>0</vt:i4>
      </vt:variant>
      <vt:variant>
        <vt:i4>5</vt:i4>
      </vt:variant>
      <vt:variant>
        <vt:lpwstr/>
      </vt:variant>
      <vt:variant>
        <vt:lpwstr>_Toc117787105</vt:lpwstr>
      </vt:variant>
      <vt:variant>
        <vt:i4>1441855</vt:i4>
      </vt:variant>
      <vt:variant>
        <vt:i4>82</vt:i4>
      </vt:variant>
      <vt:variant>
        <vt:i4>0</vt:i4>
      </vt:variant>
      <vt:variant>
        <vt:i4>5</vt:i4>
      </vt:variant>
      <vt:variant>
        <vt:lpwstr/>
      </vt:variant>
      <vt:variant>
        <vt:lpwstr>_Toc117787104</vt:lpwstr>
      </vt:variant>
      <vt:variant>
        <vt:i4>1441855</vt:i4>
      </vt:variant>
      <vt:variant>
        <vt:i4>76</vt:i4>
      </vt:variant>
      <vt:variant>
        <vt:i4>0</vt:i4>
      </vt:variant>
      <vt:variant>
        <vt:i4>5</vt:i4>
      </vt:variant>
      <vt:variant>
        <vt:lpwstr/>
      </vt:variant>
      <vt:variant>
        <vt:lpwstr>_Toc117787103</vt:lpwstr>
      </vt:variant>
      <vt:variant>
        <vt:i4>1441855</vt:i4>
      </vt:variant>
      <vt:variant>
        <vt:i4>70</vt:i4>
      </vt:variant>
      <vt:variant>
        <vt:i4>0</vt:i4>
      </vt:variant>
      <vt:variant>
        <vt:i4>5</vt:i4>
      </vt:variant>
      <vt:variant>
        <vt:lpwstr/>
      </vt:variant>
      <vt:variant>
        <vt:lpwstr>_Toc117787102</vt:lpwstr>
      </vt:variant>
      <vt:variant>
        <vt:i4>1441855</vt:i4>
      </vt:variant>
      <vt:variant>
        <vt:i4>64</vt:i4>
      </vt:variant>
      <vt:variant>
        <vt:i4>0</vt:i4>
      </vt:variant>
      <vt:variant>
        <vt:i4>5</vt:i4>
      </vt:variant>
      <vt:variant>
        <vt:lpwstr/>
      </vt:variant>
      <vt:variant>
        <vt:lpwstr>_Toc117787101</vt:lpwstr>
      </vt:variant>
      <vt:variant>
        <vt:i4>1441855</vt:i4>
      </vt:variant>
      <vt:variant>
        <vt:i4>58</vt:i4>
      </vt:variant>
      <vt:variant>
        <vt:i4>0</vt:i4>
      </vt:variant>
      <vt:variant>
        <vt:i4>5</vt:i4>
      </vt:variant>
      <vt:variant>
        <vt:lpwstr/>
      </vt:variant>
      <vt:variant>
        <vt:lpwstr>_Toc117787100</vt:lpwstr>
      </vt:variant>
      <vt:variant>
        <vt:i4>2031678</vt:i4>
      </vt:variant>
      <vt:variant>
        <vt:i4>52</vt:i4>
      </vt:variant>
      <vt:variant>
        <vt:i4>0</vt:i4>
      </vt:variant>
      <vt:variant>
        <vt:i4>5</vt:i4>
      </vt:variant>
      <vt:variant>
        <vt:lpwstr/>
      </vt:variant>
      <vt:variant>
        <vt:lpwstr>_Toc117787099</vt:lpwstr>
      </vt:variant>
      <vt:variant>
        <vt:i4>2031678</vt:i4>
      </vt:variant>
      <vt:variant>
        <vt:i4>46</vt:i4>
      </vt:variant>
      <vt:variant>
        <vt:i4>0</vt:i4>
      </vt:variant>
      <vt:variant>
        <vt:i4>5</vt:i4>
      </vt:variant>
      <vt:variant>
        <vt:lpwstr/>
      </vt:variant>
      <vt:variant>
        <vt:lpwstr>_Toc117787098</vt:lpwstr>
      </vt:variant>
      <vt:variant>
        <vt:i4>2031678</vt:i4>
      </vt:variant>
      <vt:variant>
        <vt:i4>40</vt:i4>
      </vt:variant>
      <vt:variant>
        <vt:i4>0</vt:i4>
      </vt:variant>
      <vt:variant>
        <vt:i4>5</vt:i4>
      </vt:variant>
      <vt:variant>
        <vt:lpwstr/>
      </vt:variant>
      <vt:variant>
        <vt:lpwstr>_Toc117787097</vt:lpwstr>
      </vt:variant>
      <vt:variant>
        <vt:i4>2031678</vt:i4>
      </vt:variant>
      <vt:variant>
        <vt:i4>34</vt:i4>
      </vt:variant>
      <vt:variant>
        <vt:i4>0</vt:i4>
      </vt:variant>
      <vt:variant>
        <vt:i4>5</vt:i4>
      </vt:variant>
      <vt:variant>
        <vt:lpwstr/>
      </vt:variant>
      <vt:variant>
        <vt:lpwstr>_Toc117787096</vt:lpwstr>
      </vt:variant>
      <vt:variant>
        <vt:i4>2031678</vt:i4>
      </vt:variant>
      <vt:variant>
        <vt:i4>28</vt:i4>
      </vt:variant>
      <vt:variant>
        <vt:i4>0</vt:i4>
      </vt:variant>
      <vt:variant>
        <vt:i4>5</vt:i4>
      </vt:variant>
      <vt:variant>
        <vt:lpwstr/>
      </vt:variant>
      <vt:variant>
        <vt:lpwstr>_Toc117787095</vt:lpwstr>
      </vt:variant>
      <vt:variant>
        <vt:i4>2031678</vt:i4>
      </vt:variant>
      <vt:variant>
        <vt:i4>22</vt:i4>
      </vt:variant>
      <vt:variant>
        <vt:i4>0</vt:i4>
      </vt:variant>
      <vt:variant>
        <vt:i4>5</vt:i4>
      </vt:variant>
      <vt:variant>
        <vt:lpwstr/>
      </vt:variant>
      <vt:variant>
        <vt:lpwstr>_Toc117787094</vt:lpwstr>
      </vt:variant>
      <vt:variant>
        <vt:i4>2031678</vt:i4>
      </vt:variant>
      <vt:variant>
        <vt:i4>16</vt:i4>
      </vt:variant>
      <vt:variant>
        <vt:i4>0</vt:i4>
      </vt:variant>
      <vt:variant>
        <vt:i4>5</vt:i4>
      </vt:variant>
      <vt:variant>
        <vt:lpwstr/>
      </vt:variant>
      <vt:variant>
        <vt:lpwstr>_Toc117787093</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Šablona -- Diplomová práce (ft)</dc:title>
  <dc:subject/>
  <dc:creator>dd</dc:creator>
  <cp:keywords/>
  <dc:description/>
  <cp:lastModifiedBy>fame</cp:lastModifiedBy>
  <cp:revision>2</cp:revision>
  <cp:lastPrinted>2004-11-12T21:05:00Z</cp:lastPrinted>
  <dcterms:created xsi:type="dcterms:W3CDTF">2012-05-11T11:35:00Z</dcterms:created>
  <dcterms:modified xsi:type="dcterms:W3CDTF">2012-05-11T11:35:00Z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