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25B" w:rsidRDefault="000E125B" w:rsidP="000E125B">
      <w:pPr>
        <w:pStyle w:val="Nzev"/>
        <w:jc w:val="left"/>
        <w:rPr>
          <w:rFonts w:ascii="Times New Roman" w:hAnsi="Times New Roman"/>
          <w:b w:val="0"/>
          <w:i/>
          <w:sz w:val="24"/>
          <w:szCs w:val="24"/>
        </w:rPr>
      </w:pPr>
      <w:r>
        <w:rPr>
          <w:rFonts w:ascii="Times New Roman" w:hAnsi="Times New Roman"/>
          <w:b w:val="0"/>
          <w:i/>
          <w:sz w:val="24"/>
          <w:szCs w:val="24"/>
        </w:rPr>
        <w:t>Univerzita Tomáše Bati ve Zlíně</w:t>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r>
      <w:r>
        <w:rPr>
          <w:rFonts w:ascii="Times New Roman" w:hAnsi="Times New Roman"/>
          <w:b w:val="0"/>
          <w:i/>
          <w:sz w:val="24"/>
          <w:szCs w:val="24"/>
        </w:rPr>
        <w:tab/>
        <w:t>Institut mezioborových studií Brno</w:t>
      </w:r>
    </w:p>
    <w:p w:rsidR="000E125B" w:rsidRDefault="000E125B" w:rsidP="000E125B">
      <w:pPr>
        <w:pStyle w:val="Nzev"/>
        <w:jc w:val="left"/>
        <w:rPr>
          <w:rFonts w:ascii="Times New Roman" w:hAnsi="Times New Roman"/>
          <w:b w:val="0"/>
          <w:i/>
          <w:sz w:val="20"/>
        </w:rPr>
      </w:pPr>
      <w:r>
        <w:rPr>
          <w:rFonts w:ascii="Times New Roman" w:hAnsi="Times New Roman"/>
          <w:b w:val="0"/>
          <w:i/>
          <w:sz w:val="20"/>
        </w:rPr>
        <w:t xml:space="preserve">Fakulta humanitních studií  </w:t>
      </w:r>
    </w:p>
    <w:p w:rsidR="000E125B" w:rsidRDefault="000E125B" w:rsidP="000E125B">
      <w:pPr>
        <w:pStyle w:val="Nzev"/>
        <w:rPr>
          <w:rFonts w:ascii="Times New Roman" w:hAnsi="Times New Roman"/>
          <w:b w:val="0"/>
          <w:i/>
          <w:sz w:val="24"/>
          <w:szCs w:val="24"/>
        </w:rPr>
      </w:pPr>
    </w:p>
    <w:p w:rsidR="000E125B" w:rsidRDefault="000E125B" w:rsidP="000E125B">
      <w:pPr>
        <w:pStyle w:val="Nzev"/>
        <w:rPr>
          <w:rFonts w:ascii="Times New Roman" w:hAnsi="Times New Roman"/>
          <w:b w:val="0"/>
          <w:i/>
          <w:sz w:val="24"/>
          <w:szCs w:val="24"/>
        </w:rPr>
      </w:pPr>
    </w:p>
    <w:p w:rsidR="000E125B" w:rsidRDefault="000E125B" w:rsidP="000E125B">
      <w:pPr>
        <w:pStyle w:val="Nzev"/>
        <w:rPr>
          <w:rFonts w:ascii="Times New Roman" w:hAnsi="Times New Roman"/>
          <w:b w:val="0"/>
          <w:i/>
          <w:sz w:val="24"/>
          <w:szCs w:val="24"/>
        </w:rPr>
      </w:pPr>
    </w:p>
    <w:p w:rsidR="000E125B" w:rsidRDefault="000E125B" w:rsidP="000E125B">
      <w:pPr>
        <w:pStyle w:val="Nzev"/>
        <w:rPr>
          <w:rFonts w:ascii="Times New Roman" w:hAnsi="Times New Roman"/>
          <w:i/>
          <w:sz w:val="24"/>
          <w:szCs w:val="24"/>
        </w:rPr>
      </w:pPr>
      <w:r>
        <w:rPr>
          <w:rFonts w:ascii="Times New Roman" w:hAnsi="Times New Roman"/>
          <w:i/>
          <w:sz w:val="24"/>
          <w:szCs w:val="24"/>
        </w:rPr>
        <w:t>Posudek oponenta bakalářské práce</w:t>
      </w:r>
    </w:p>
    <w:p w:rsidR="000E125B" w:rsidRDefault="000E125B" w:rsidP="000E125B">
      <w:pPr>
        <w:pStyle w:val="Nzev"/>
        <w:rPr>
          <w:rFonts w:ascii="Times New Roman" w:hAnsi="Times New Roman"/>
          <w:b w:val="0"/>
          <w:sz w:val="24"/>
          <w:szCs w:val="24"/>
        </w:rPr>
      </w:pPr>
    </w:p>
    <w:p w:rsidR="000E125B" w:rsidRDefault="000E125B" w:rsidP="000E125B">
      <w:pPr>
        <w:pStyle w:val="Nzev"/>
        <w:rPr>
          <w:rFonts w:ascii="Times New Roman" w:hAnsi="Times New Roman"/>
          <w:b w:val="0"/>
          <w:sz w:val="24"/>
          <w:szCs w:val="24"/>
        </w:rPr>
      </w:pPr>
    </w:p>
    <w:p w:rsidR="000E125B" w:rsidRPr="00BF2BBB" w:rsidRDefault="000E125B" w:rsidP="000E125B">
      <w:pPr>
        <w:pStyle w:val="Nzev"/>
        <w:jc w:val="left"/>
        <w:rPr>
          <w:rFonts w:ascii="Times New Roman" w:hAnsi="Times New Roman"/>
          <w:sz w:val="24"/>
          <w:szCs w:val="24"/>
        </w:rPr>
      </w:pPr>
      <w:r>
        <w:rPr>
          <w:rFonts w:ascii="Times New Roman" w:hAnsi="Times New Roman"/>
          <w:b w:val="0"/>
          <w:i/>
          <w:sz w:val="24"/>
          <w:szCs w:val="24"/>
        </w:rPr>
        <w:t xml:space="preserve">Autor (autorka) bakalářské práce: </w:t>
      </w:r>
      <w:r w:rsidR="00BF2BBB">
        <w:rPr>
          <w:rFonts w:ascii="Times New Roman" w:hAnsi="Times New Roman"/>
          <w:sz w:val="24"/>
          <w:szCs w:val="24"/>
        </w:rPr>
        <w:t>Petra Kořínková</w:t>
      </w:r>
    </w:p>
    <w:p w:rsidR="00B85272" w:rsidRPr="00B85272" w:rsidRDefault="00B85272" w:rsidP="00B85272">
      <w:pPr>
        <w:pStyle w:val="Podtitul"/>
        <w:rPr>
          <w:lang w:bidi="ar-SA"/>
        </w:rPr>
      </w:pPr>
    </w:p>
    <w:p w:rsidR="00273FDC" w:rsidRDefault="000E125B" w:rsidP="00B85272">
      <w:pPr>
        <w:pStyle w:val="Standard"/>
        <w:jc w:val="both"/>
        <w:rPr>
          <w:sz w:val="24"/>
          <w:szCs w:val="24"/>
        </w:rPr>
      </w:pPr>
      <w:r>
        <w:rPr>
          <w:i/>
          <w:sz w:val="24"/>
          <w:szCs w:val="24"/>
        </w:rPr>
        <w:t>Název práce:</w:t>
      </w:r>
      <w:r>
        <w:rPr>
          <w:b/>
          <w:i/>
          <w:sz w:val="24"/>
          <w:szCs w:val="24"/>
        </w:rPr>
        <w:tab/>
      </w:r>
      <w:r>
        <w:rPr>
          <w:b/>
          <w:i/>
          <w:sz w:val="24"/>
          <w:szCs w:val="24"/>
        </w:rPr>
        <w:tab/>
      </w:r>
      <w:r>
        <w:rPr>
          <w:b/>
          <w:i/>
          <w:sz w:val="24"/>
          <w:szCs w:val="24"/>
        </w:rPr>
        <w:tab/>
        <w:t xml:space="preserve">         </w:t>
      </w:r>
      <w:r w:rsidR="00BF2BBB">
        <w:rPr>
          <w:sz w:val="24"/>
          <w:szCs w:val="24"/>
        </w:rPr>
        <w:t xml:space="preserve">Obecní bydlení jako jedna z možností řešení </w:t>
      </w:r>
    </w:p>
    <w:p w:rsidR="00BF2BBB" w:rsidRPr="00BF2BBB" w:rsidRDefault="00E93091" w:rsidP="00B85272">
      <w:pPr>
        <w:pStyle w:val="Standard"/>
        <w:jc w:val="both"/>
        <w:rPr>
          <w:sz w:val="24"/>
          <w:szCs w:val="24"/>
        </w:rPr>
      </w:pPr>
      <w:r>
        <w:rPr>
          <w:sz w:val="24"/>
          <w:szCs w:val="24"/>
        </w:rPr>
        <w:tab/>
      </w:r>
      <w:r>
        <w:rPr>
          <w:sz w:val="24"/>
          <w:szCs w:val="24"/>
        </w:rPr>
        <w:tab/>
      </w:r>
      <w:r>
        <w:rPr>
          <w:sz w:val="24"/>
          <w:szCs w:val="24"/>
        </w:rPr>
        <w:tab/>
      </w:r>
      <w:r>
        <w:rPr>
          <w:sz w:val="24"/>
          <w:szCs w:val="24"/>
        </w:rPr>
        <w:tab/>
        <w:t xml:space="preserve">         b</w:t>
      </w:r>
      <w:r w:rsidR="00BF2BBB">
        <w:rPr>
          <w:sz w:val="24"/>
          <w:szCs w:val="24"/>
        </w:rPr>
        <w:t>ytové potřeby.</w:t>
      </w:r>
    </w:p>
    <w:p w:rsidR="002E6CA0" w:rsidRDefault="002E6CA0" w:rsidP="000E125B">
      <w:pPr>
        <w:pStyle w:val="Standard"/>
        <w:jc w:val="both"/>
        <w:rPr>
          <w:i/>
          <w:sz w:val="24"/>
          <w:szCs w:val="24"/>
        </w:rPr>
      </w:pPr>
    </w:p>
    <w:p w:rsidR="000E125B" w:rsidRDefault="000E125B" w:rsidP="000E125B">
      <w:pPr>
        <w:pStyle w:val="Standard"/>
        <w:jc w:val="both"/>
        <w:rPr>
          <w:i/>
          <w:sz w:val="24"/>
          <w:szCs w:val="24"/>
        </w:rPr>
      </w:pPr>
      <w:r>
        <w:rPr>
          <w:i/>
          <w:sz w:val="24"/>
          <w:szCs w:val="24"/>
        </w:rPr>
        <w:t>Oponent práce:</w:t>
      </w:r>
      <w:r>
        <w:rPr>
          <w:i/>
          <w:sz w:val="24"/>
          <w:szCs w:val="24"/>
        </w:rPr>
        <w:tab/>
      </w:r>
      <w:r w:rsidR="002E6CA0">
        <w:rPr>
          <w:i/>
          <w:sz w:val="24"/>
          <w:szCs w:val="24"/>
        </w:rPr>
        <w:tab/>
      </w:r>
      <w:r w:rsidR="002E6CA0">
        <w:rPr>
          <w:i/>
          <w:sz w:val="24"/>
          <w:szCs w:val="24"/>
        </w:rPr>
        <w:tab/>
      </w:r>
      <w:r w:rsidR="002E6CA0">
        <w:rPr>
          <w:sz w:val="24"/>
          <w:szCs w:val="24"/>
        </w:rPr>
        <w:t>JUDr. Jiří Šebek</w:t>
      </w:r>
      <w:r>
        <w:rPr>
          <w:i/>
          <w:sz w:val="24"/>
          <w:szCs w:val="24"/>
        </w:rPr>
        <w:tab/>
        <w:t xml:space="preserve">         </w:t>
      </w:r>
    </w:p>
    <w:p w:rsidR="000E125B" w:rsidRDefault="000E125B" w:rsidP="000E125B">
      <w:pPr>
        <w:pStyle w:val="Standard"/>
        <w:jc w:val="both"/>
        <w:rPr>
          <w:i/>
          <w:sz w:val="24"/>
          <w:szCs w:val="24"/>
        </w:rPr>
      </w:pPr>
      <w:r>
        <w:rPr>
          <w:i/>
          <w:sz w:val="24"/>
          <w:szCs w:val="24"/>
        </w:rPr>
        <w:tab/>
      </w:r>
    </w:p>
    <w:p w:rsidR="000E125B" w:rsidRDefault="000E125B" w:rsidP="000E125B">
      <w:pPr>
        <w:pStyle w:val="Standard"/>
        <w:jc w:val="both"/>
        <w:rPr>
          <w:sz w:val="24"/>
          <w:szCs w:val="24"/>
        </w:rPr>
      </w:pPr>
    </w:p>
    <w:p w:rsidR="000E125B" w:rsidRDefault="000E125B" w:rsidP="00273FDC">
      <w:pPr>
        <w:pStyle w:val="Standard"/>
        <w:jc w:val="both"/>
        <w:rPr>
          <w:iCs/>
          <w:sz w:val="24"/>
          <w:szCs w:val="24"/>
        </w:rPr>
      </w:pPr>
      <w:proofErr w:type="gramStart"/>
      <w:r>
        <w:rPr>
          <w:i/>
          <w:sz w:val="24"/>
          <w:szCs w:val="24"/>
          <w:u w:val="single"/>
        </w:rPr>
        <w:t>Téma,  zaměření</w:t>
      </w:r>
      <w:proofErr w:type="gramEnd"/>
      <w:r>
        <w:rPr>
          <w:i/>
          <w:sz w:val="24"/>
          <w:szCs w:val="24"/>
          <w:u w:val="single"/>
        </w:rPr>
        <w:t xml:space="preserve"> a cíl práce:</w:t>
      </w:r>
      <w:r>
        <w:rPr>
          <w:iCs/>
          <w:sz w:val="24"/>
          <w:szCs w:val="24"/>
        </w:rPr>
        <w:t xml:space="preserve"> </w:t>
      </w:r>
      <w:r w:rsidR="00900BC2">
        <w:rPr>
          <w:iCs/>
          <w:sz w:val="24"/>
          <w:szCs w:val="24"/>
        </w:rPr>
        <w:t xml:space="preserve">bydlení je jedna ze základních kategorií, které ovlivňují kvalitu lidského života. </w:t>
      </w:r>
      <w:r w:rsidR="005C09BB">
        <w:rPr>
          <w:iCs/>
          <w:sz w:val="24"/>
          <w:szCs w:val="24"/>
        </w:rPr>
        <w:t xml:space="preserve">Práce je zaměřena na bydlení v obecních bytech. Autorka se zaměřila na byty v městské části Brno – Žabovřesky, kde pracuje jako referentka bytového a majetkového odboru. Za cíle práce si klade získat odpovědi na </w:t>
      </w:r>
      <w:proofErr w:type="gramStart"/>
      <w:r w:rsidR="005C09BB">
        <w:rPr>
          <w:iCs/>
          <w:sz w:val="24"/>
          <w:szCs w:val="24"/>
        </w:rPr>
        <w:t>otázky :</w:t>
      </w:r>
      <w:proofErr w:type="gramEnd"/>
    </w:p>
    <w:p w:rsidR="005C09BB" w:rsidRDefault="005C09BB" w:rsidP="005C09BB">
      <w:pPr>
        <w:pStyle w:val="Standard"/>
        <w:numPr>
          <w:ilvl w:val="0"/>
          <w:numId w:val="1"/>
        </w:numPr>
        <w:jc w:val="both"/>
        <w:rPr>
          <w:iCs/>
          <w:sz w:val="24"/>
          <w:szCs w:val="24"/>
        </w:rPr>
      </w:pPr>
      <w:r>
        <w:rPr>
          <w:iCs/>
          <w:sz w:val="24"/>
          <w:szCs w:val="24"/>
        </w:rPr>
        <w:t>jak jsou nájemci s bydlením spokojeni;</w:t>
      </w:r>
    </w:p>
    <w:p w:rsidR="005C09BB" w:rsidRDefault="005C09BB" w:rsidP="005C09BB">
      <w:pPr>
        <w:pStyle w:val="Standard"/>
        <w:numPr>
          <w:ilvl w:val="0"/>
          <w:numId w:val="1"/>
        </w:numPr>
        <w:jc w:val="both"/>
        <w:rPr>
          <w:iCs/>
          <w:sz w:val="24"/>
          <w:szCs w:val="24"/>
        </w:rPr>
      </w:pPr>
      <w:r>
        <w:rPr>
          <w:iCs/>
          <w:sz w:val="24"/>
          <w:szCs w:val="24"/>
        </w:rPr>
        <w:t>zda jsou ochotni spolupracovat na zlepšení okolí bytové zástavby;</w:t>
      </w:r>
    </w:p>
    <w:p w:rsidR="005C09BB" w:rsidRDefault="005C09BB" w:rsidP="005C09BB">
      <w:pPr>
        <w:pStyle w:val="Standard"/>
        <w:numPr>
          <w:ilvl w:val="0"/>
          <w:numId w:val="1"/>
        </w:numPr>
        <w:jc w:val="both"/>
        <w:rPr>
          <w:iCs/>
          <w:sz w:val="24"/>
          <w:szCs w:val="24"/>
        </w:rPr>
      </w:pPr>
      <w:r>
        <w:rPr>
          <w:iCs/>
          <w:sz w:val="24"/>
          <w:szCs w:val="24"/>
        </w:rPr>
        <w:t>zda bydlení v obecním bytě je vyřešením jejich bytové potřeby.</w:t>
      </w:r>
    </w:p>
    <w:p w:rsidR="005C09BB" w:rsidRDefault="005C09BB" w:rsidP="005C09BB">
      <w:pPr>
        <w:pStyle w:val="Standard"/>
        <w:ind w:left="360"/>
        <w:jc w:val="both"/>
        <w:rPr>
          <w:iCs/>
          <w:sz w:val="24"/>
          <w:szCs w:val="24"/>
        </w:rPr>
      </w:pPr>
      <w:r>
        <w:rPr>
          <w:iCs/>
          <w:sz w:val="24"/>
          <w:szCs w:val="24"/>
        </w:rPr>
        <w:t>Tyto odpovědi mohou objasnit postoj nájemců k bydlení v obecních bytech.</w:t>
      </w:r>
    </w:p>
    <w:p w:rsidR="000E125B" w:rsidRDefault="000E125B" w:rsidP="000E125B">
      <w:pPr>
        <w:pStyle w:val="Standard"/>
        <w:jc w:val="both"/>
        <w:rPr>
          <w:i/>
          <w:sz w:val="24"/>
          <w:szCs w:val="24"/>
        </w:rPr>
      </w:pPr>
    </w:p>
    <w:p w:rsidR="00B85272" w:rsidRDefault="000E125B" w:rsidP="002C56D4">
      <w:pPr>
        <w:pStyle w:val="Standard"/>
        <w:jc w:val="both"/>
        <w:rPr>
          <w:iCs/>
          <w:sz w:val="24"/>
          <w:szCs w:val="24"/>
        </w:rPr>
      </w:pPr>
      <w:r>
        <w:rPr>
          <w:i/>
          <w:sz w:val="24"/>
          <w:szCs w:val="24"/>
          <w:u w:val="single"/>
        </w:rPr>
        <w:t xml:space="preserve">Struktura práce, vhodnost zvoleného postupu a použitých </w:t>
      </w:r>
      <w:proofErr w:type="gramStart"/>
      <w:r>
        <w:rPr>
          <w:i/>
          <w:sz w:val="24"/>
          <w:szCs w:val="24"/>
          <w:u w:val="single"/>
        </w:rPr>
        <w:t>metod:</w:t>
      </w:r>
      <w:r w:rsidR="002C56D4">
        <w:rPr>
          <w:iCs/>
          <w:sz w:val="24"/>
          <w:szCs w:val="24"/>
        </w:rPr>
        <w:t xml:space="preserve">  </w:t>
      </w:r>
      <w:r w:rsidR="005C09BB">
        <w:rPr>
          <w:iCs/>
          <w:sz w:val="24"/>
          <w:szCs w:val="24"/>
        </w:rPr>
        <w:t>v teoretické</w:t>
      </w:r>
      <w:proofErr w:type="gramEnd"/>
      <w:r w:rsidR="005C09BB">
        <w:rPr>
          <w:iCs/>
          <w:sz w:val="24"/>
          <w:szCs w:val="24"/>
        </w:rPr>
        <w:t xml:space="preserve"> části jsou definovány základní pojmy, např. vývoj bydlení, formy a funkce bydlení a kvalita bydlení. Rovněž je zde charakterizován obecní byt </w:t>
      </w:r>
      <w:r w:rsidR="00DB6B6C">
        <w:rPr>
          <w:iCs/>
          <w:sz w:val="24"/>
          <w:szCs w:val="24"/>
        </w:rPr>
        <w:t>a jeho druhy. V praktické části je popsán výzkum, jehož cíle jsou výše uvedeny. Výzkum byl proveden formou ankety za použití dotazníku, který byl dodán sedmdesáti respondentům. Počet respondentů se jeví jako dostatečný. Dotazník obsahoval celkem 19 otázek. Otázky byly zvoleny vhodně a směřovaly k cílům výzkumu. Postup a metody výzkumu byly zvoleny správně.</w:t>
      </w:r>
    </w:p>
    <w:p w:rsidR="00B85272" w:rsidRDefault="00B85272" w:rsidP="000E125B">
      <w:pPr>
        <w:pStyle w:val="Standard"/>
        <w:jc w:val="both"/>
        <w:rPr>
          <w:sz w:val="24"/>
          <w:szCs w:val="24"/>
        </w:rPr>
      </w:pPr>
    </w:p>
    <w:p w:rsidR="00B85272" w:rsidRDefault="000E125B" w:rsidP="000E125B">
      <w:pPr>
        <w:pStyle w:val="Standard"/>
        <w:jc w:val="both"/>
        <w:rPr>
          <w:iCs/>
          <w:sz w:val="24"/>
          <w:szCs w:val="24"/>
        </w:rPr>
      </w:pPr>
      <w:r>
        <w:rPr>
          <w:i/>
          <w:sz w:val="24"/>
          <w:szCs w:val="24"/>
          <w:u w:val="single"/>
        </w:rPr>
        <w:t xml:space="preserve">Odborná úroveň, opodstatněnost závěrů, přínos pro praxi, ev. pro rozvoj oboru Sociální </w:t>
      </w:r>
      <w:proofErr w:type="gramStart"/>
      <w:r>
        <w:rPr>
          <w:i/>
          <w:sz w:val="24"/>
          <w:szCs w:val="24"/>
          <w:u w:val="single"/>
        </w:rPr>
        <w:t>pedagogika:</w:t>
      </w:r>
      <w:r>
        <w:rPr>
          <w:iCs/>
          <w:sz w:val="24"/>
          <w:szCs w:val="24"/>
        </w:rPr>
        <w:t xml:space="preserve">  </w:t>
      </w:r>
      <w:r w:rsidR="00DB6B6C">
        <w:rPr>
          <w:iCs/>
          <w:sz w:val="24"/>
          <w:szCs w:val="24"/>
        </w:rPr>
        <w:t>z teoretických</w:t>
      </w:r>
      <w:proofErr w:type="gramEnd"/>
      <w:r w:rsidR="00DB6B6C">
        <w:rPr>
          <w:iCs/>
          <w:sz w:val="24"/>
          <w:szCs w:val="24"/>
        </w:rPr>
        <w:t xml:space="preserve"> informací i z provedení výzkumu je zřejmá fundovanost autorky. Získané závěry jsou věrohodné a opodstatněné. </w:t>
      </w:r>
      <w:r w:rsidR="00461E2F">
        <w:rPr>
          <w:iCs/>
          <w:sz w:val="24"/>
          <w:szCs w:val="24"/>
        </w:rPr>
        <w:t>I</w:t>
      </w:r>
      <w:r w:rsidR="00DB6B6C">
        <w:rPr>
          <w:iCs/>
          <w:sz w:val="24"/>
          <w:szCs w:val="24"/>
        </w:rPr>
        <w:t xml:space="preserve">nformace jsou využitelné pro praxi obecních úřadů. I když jde o situaci v Brně- Žabovřeskách, lze předpokládat, že situace v jiných lokalitách bude obdobná. Jsem přesvědčen, že práce má svoji cenu i pro obor Sociální pedagogika.  </w:t>
      </w:r>
    </w:p>
    <w:p w:rsidR="00B85272" w:rsidRDefault="00B85272" w:rsidP="000E125B">
      <w:pPr>
        <w:pStyle w:val="Standard"/>
        <w:jc w:val="both"/>
        <w:rPr>
          <w:iCs/>
          <w:sz w:val="24"/>
          <w:szCs w:val="24"/>
        </w:rPr>
      </w:pPr>
    </w:p>
    <w:p w:rsidR="000E125B" w:rsidRDefault="000E125B" w:rsidP="000E125B">
      <w:pPr>
        <w:pStyle w:val="Standard"/>
        <w:jc w:val="both"/>
        <w:rPr>
          <w:iCs/>
          <w:sz w:val="24"/>
          <w:szCs w:val="24"/>
        </w:rPr>
      </w:pPr>
      <w:r>
        <w:rPr>
          <w:i/>
          <w:sz w:val="24"/>
          <w:szCs w:val="24"/>
          <w:u w:val="single"/>
        </w:rPr>
        <w:t>Práce s </w:t>
      </w:r>
      <w:proofErr w:type="gramStart"/>
      <w:r>
        <w:rPr>
          <w:i/>
          <w:sz w:val="24"/>
          <w:szCs w:val="24"/>
          <w:u w:val="single"/>
        </w:rPr>
        <w:t>literaturou:</w:t>
      </w:r>
      <w:r>
        <w:rPr>
          <w:iCs/>
          <w:sz w:val="24"/>
          <w:szCs w:val="24"/>
        </w:rPr>
        <w:t xml:space="preserve">  </w:t>
      </w:r>
      <w:r w:rsidR="00461E2F">
        <w:rPr>
          <w:iCs/>
          <w:sz w:val="24"/>
          <w:szCs w:val="24"/>
        </w:rPr>
        <w:t>pro</w:t>
      </w:r>
      <w:proofErr w:type="gramEnd"/>
      <w:r w:rsidR="00461E2F">
        <w:rPr>
          <w:iCs/>
          <w:sz w:val="24"/>
          <w:szCs w:val="24"/>
        </w:rPr>
        <w:t xml:space="preserve"> zpracování bakalářské práce bylo využito 5 legislativních zdrojů, 17 knižních, 3 interní materiály Magistrátu města Brna a 8 internetových zdrojů. Počet zdrojů je dostatečný pro hodnocenou práci. Výběr literatury byl proveden vhodně a poskytuje reálné praktické údaje.</w:t>
      </w:r>
    </w:p>
    <w:p w:rsidR="00B85272" w:rsidRDefault="00B85272" w:rsidP="000E125B">
      <w:pPr>
        <w:pStyle w:val="Standard"/>
        <w:jc w:val="both"/>
        <w:rPr>
          <w:i/>
          <w:sz w:val="24"/>
          <w:szCs w:val="24"/>
        </w:rPr>
      </w:pPr>
    </w:p>
    <w:p w:rsidR="000A1610" w:rsidRDefault="000E125B" w:rsidP="000E125B">
      <w:pPr>
        <w:pStyle w:val="Standard"/>
        <w:jc w:val="both"/>
        <w:rPr>
          <w:iCs/>
          <w:sz w:val="24"/>
          <w:szCs w:val="24"/>
        </w:rPr>
      </w:pPr>
      <w:r>
        <w:rPr>
          <w:i/>
          <w:sz w:val="24"/>
          <w:szCs w:val="24"/>
          <w:u w:val="single"/>
        </w:rPr>
        <w:t xml:space="preserve">Rozsah práce, jazyková, stylistická a formální </w:t>
      </w:r>
      <w:proofErr w:type="gramStart"/>
      <w:r>
        <w:rPr>
          <w:i/>
          <w:sz w:val="24"/>
          <w:szCs w:val="24"/>
          <w:u w:val="single"/>
        </w:rPr>
        <w:t>úprava:</w:t>
      </w:r>
      <w:r>
        <w:rPr>
          <w:iCs/>
          <w:sz w:val="24"/>
          <w:szCs w:val="24"/>
        </w:rPr>
        <w:t xml:space="preserve">  </w:t>
      </w:r>
      <w:r w:rsidR="00461E2F">
        <w:rPr>
          <w:iCs/>
          <w:sz w:val="24"/>
          <w:szCs w:val="24"/>
        </w:rPr>
        <w:t>práce</w:t>
      </w:r>
      <w:proofErr w:type="gramEnd"/>
      <w:r w:rsidR="00461E2F">
        <w:rPr>
          <w:iCs/>
          <w:sz w:val="24"/>
          <w:szCs w:val="24"/>
        </w:rPr>
        <w:t xml:space="preserve"> je zpracována na 59 stranách. Jazyková a stylistická úprava je na dobré úrovni. V odborné terminologii se projevuje profesní zdatnost autorky. Velmi dobře je provedena grafická úprava, včetně grafů při vyhodnocování výzkumu.</w:t>
      </w:r>
    </w:p>
    <w:p w:rsidR="00B85272" w:rsidRDefault="00B85272" w:rsidP="000E125B">
      <w:pPr>
        <w:pStyle w:val="Standard"/>
        <w:jc w:val="both"/>
        <w:rPr>
          <w:iCs/>
          <w:sz w:val="24"/>
          <w:szCs w:val="24"/>
        </w:rPr>
      </w:pPr>
    </w:p>
    <w:p w:rsidR="00B85272" w:rsidRDefault="00B85272" w:rsidP="000E125B">
      <w:pPr>
        <w:pStyle w:val="Standard"/>
        <w:jc w:val="both"/>
        <w:rPr>
          <w:iCs/>
          <w:sz w:val="24"/>
          <w:szCs w:val="24"/>
        </w:rPr>
      </w:pPr>
    </w:p>
    <w:p w:rsidR="00B85272" w:rsidRDefault="00B85272" w:rsidP="000E125B">
      <w:pPr>
        <w:pStyle w:val="Standard"/>
        <w:jc w:val="both"/>
        <w:rPr>
          <w:iCs/>
          <w:sz w:val="24"/>
          <w:szCs w:val="24"/>
        </w:rPr>
      </w:pPr>
    </w:p>
    <w:p w:rsidR="00B85272" w:rsidRDefault="00B85272" w:rsidP="000E125B">
      <w:pPr>
        <w:pStyle w:val="Standard"/>
        <w:jc w:val="both"/>
        <w:rPr>
          <w:iCs/>
          <w:sz w:val="24"/>
          <w:szCs w:val="24"/>
        </w:rPr>
      </w:pPr>
    </w:p>
    <w:p w:rsidR="00B85272" w:rsidRDefault="00B85272" w:rsidP="000E125B">
      <w:pPr>
        <w:pStyle w:val="Standard"/>
        <w:jc w:val="both"/>
        <w:rPr>
          <w:sz w:val="24"/>
          <w:szCs w:val="24"/>
        </w:rPr>
      </w:pPr>
    </w:p>
    <w:p w:rsidR="000E125B" w:rsidRDefault="000E125B" w:rsidP="000E125B">
      <w:pPr>
        <w:pStyle w:val="Standard"/>
        <w:jc w:val="both"/>
        <w:rPr>
          <w:iCs/>
          <w:sz w:val="24"/>
          <w:szCs w:val="24"/>
        </w:rPr>
      </w:pPr>
      <w:r>
        <w:rPr>
          <w:i/>
          <w:sz w:val="24"/>
          <w:szCs w:val="24"/>
          <w:u w:val="single"/>
        </w:rPr>
        <w:lastRenderedPageBreak/>
        <w:t>Připomínky, náměty, otázky pro obhajobu:</w:t>
      </w:r>
      <w:r>
        <w:rPr>
          <w:iCs/>
          <w:sz w:val="24"/>
          <w:szCs w:val="24"/>
        </w:rPr>
        <w:t xml:space="preserve"> </w:t>
      </w:r>
      <w:r w:rsidR="00461E2F">
        <w:rPr>
          <w:iCs/>
          <w:sz w:val="24"/>
          <w:szCs w:val="24"/>
        </w:rPr>
        <w:t xml:space="preserve"> Jakým způsobem by bylo možné motivovat nájemce obecních bytů</w:t>
      </w:r>
      <w:r w:rsidR="00873193">
        <w:rPr>
          <w:iCs/>
          <w:sz w:val="24"/>
          <w:szCs w:val="24"/>
        </w:rPr>
        <w:t xml:space="preserve"> k součinnosti při zlepšování okolí </w:t>
      </w:r>
      <w:proofErr w:type="gramStart"/>
      <w:r w:rsidR="00873193">
        <w:rPr>
          <w:iCs/>
          <w:sz w:val="24"/>
          <w:szCs w:val="24"/>
        </w:rPr>
        <w:t>bytů ?</w:t>
      </w:r>
      <w:proofErr w:type="gramEnd"/>
    </w:p>
    <w:p w:rsidR="00B85272" w:rsidRDefault="00B85272" w:rsidP="000E125B">
      <w:pPr>
        <w:pStyle w:val="Standard"/>
        <w:jc w:val="both"/>
        <w:rPr>
          <w:iCs/>
          <w:sz w:val="24"/>
          <w:szCs w:val="24"/>
        </w:rPr>
      </w:pPr>
    </w:p>
    <w:p w:rsidR="00B85272" w:rsidRDefault="00B85272" w:rsidP="000E125B">
      <w:pPr>
        <w:pStyle w:val="Standard"/>
        <w:jc w:val="both"/>
        <w:rPr>
          <w:iCs/>
          <w:sz w:val="24"/>
          <w:szCs w:val="24"/>
        </w:rPr>
      </w:pPr>
    </w:p>
    <w:p w:rsidR="00B85272" w:rsidRDefault="00B85272" w:rsidP="000E125B">
      <w:pPr>
        <w:pStyle w:val="Standard"/>
        <w:jc w:val="both"/>
        <w:rPr>
          <w:sz w:val="24"/>
          <w:szCs w:val="24"/>
        </w:rPr>
      </w:pPr>
    </w:p>
    <w:p w:rsidR="000A1610" w:rsidRDefault="000A1610" w:rsidP="000E125B">
      <w:pPr>
        <w:pStyle w:val="Nadpis2"/>
        <w:ind w:firstLine="0"/>
        <w:jc w:val="left"/>
        <w:rPr>
          <w:bCs/>
          <w:iCs/>
          <w:szCs w:val="24"/>
        </w:rPr>
      </w:pPr>
    </w:p>
    <w:p w:rsidR="000E125B" w:rsidRDefault="000E125B" w:rsidP="000E125B">
      <w:pPr>
        <w:pStyle w:val="Nadpis2"/>
        <w:ind w:firstLine="0"/>
        <w:jc w:val="left"/>
        <w:rPr>
          <w:bCs/>
          <w:iCs/>
          <w:szCs w:val="24"/>
        </w:rPr>
      </w:pPr>
      <w:r>
        <w:rPr>
          <w:bCs/>
          <w:iCs/>
          <w:szCs w:val="24"/>
        </w:rPr>
        <w:t>Hodnocení</w:t>
      </w:r>
    </w:p>
    <w:p w:rsidR="000E125B" w:rsidRDefault="000E125B" w:rsidP="000E125B">
      <w:pPr>
        <w:pStyle w:val="Standard"/>
        <w:jc w:val="both"/>
        <w:rPr>
          <w:sz w:val="24"/>
          <w:szCs w:val="24"/>
        </w:rPr>
      </w:pPr>
    </w:p>
    <w:p w:rsidR="000E125B" w:rsidRDefault="000E125B" w:rsidP="000E125B">
      <w:pPr>
        <w:pStyle w:val="Standard"/>
        <w:jc w:val="both"/>
        <w:rPr>
          <w:sz w:val="24"/>
          <w:szCs w:val="24"/>
        </w:rPr>
      </w:pPr>
    </w:p>
    <w:p w:rsidR="000E125B" w:rsidRDefault="000E125B" w:rsidP="000E125B">
      <w:pPr>
        <w:pStyle w:val="Standard"/>
        <w:jc w:val="both"/>
      </w:pPr>
      <w:r>
        <w:rPr>
          <w:sz w:val="24"/>
          <w:szCs w:val="24"/>
        </w:rPr>
        <w:t xml:space="preserve">Práci </w:t>
      </w:r>
      <w:r w:rsidRPr="00873193">
        <w:rPr>
          <w:b/>
          <w:color w:val="000000"/>
          <w:sz w:val="24"/>
          <w:szCs w:val="24"/>
        </w:rPr>
        <w:t>doporučuji</w:t>
      </w:r>
      <w:r w:rsidRPr="00873193">
        <w:rPr>
          <w:b/>
          <w:sz w:val="24"/>
          <w:szCs w:val="24"/>
        </w:rPr>
        <w:t xml:space="preserve"> </w:t>
      </w:r>
      <w:r>
        <w:rPr>
          <w:sz w:val="24"/>
          <w:szCs w:val="24"/>
        </w:rPr>
        <w:t>k obhajobě a hodnotím ji</w:t>
      </w:r>
      <w:r>
        <w:rPr>
          <w:sz w:val="24"/>
          <w:szCs w:val="24"/>
        </w:rPr>
        <w:tab/>
        <w:t>stupněm</w:t>
      </w:r>
      <w:r w:rsidR="00873193">
        <w:rPr>
          <w:sz w:val="24"/>
          <w:szCs w:val="24"/>
        </w:rPr>
        <w:t xml:space="preserve"> </w:t>
      </w:r>
      <w:r w:rsidR="00873193">
        <w:rPr>
          <w:b/>
          <w:sz w:val="24"/>
          <w:szCs w:val="24"/>
        </w:rPr>
        <w:t>A</w:t>
      </w:r>
      <w:r w:rsidR="000A1610">
        <w:rPr>
          <w:color w:val="000000"/>
          <w:sz w:val="24"/>
          <w:szCs w:val="24"/>
        </w:rPr>
        <w:t>.</w:t>
      </w:r>
      <w:bookmarkStart w:id="0" w:name="_GoBack"/>
      <w:bookmarkEnd w:id="0"/>
    </w:p>
    <w:p w:rsidR="000E125B" w:rsidRDefault="000E125B" w:rsidP="000E125B">
      <w:pPr>
        <w:pStyle w:val="Standard"/>
        <w:jc w:val="both"/>
        <w:rPr>
          <w:b/>
          <w:color w:val="000000"/>
          <w:sz w:val="24"/>
          <w:szCs w:val="24"/>
        </w:rPr>
      </w:pPr>
    </w:p>
    <w:p w:rsidR="000E125B" w:rsidRDefault="000E125B" w:rsidP="000E125B">
      <w:pPr>
        <w:pStyle w:val="Standard"/>
        <w:jc w:val="both"/>
        <w:rPr>
          <w:b/>
          <w:color w:val="000000"/>
          <w:sz w:val="24"/>
          <w:szCs w:val="24"/>
        </w:rPr>
      </w:pPr>
    </w:p>
    <w:p w:rsidR="000E125B" w:rsidRDefault="000E125B" w:rsidP="000E125B">
      <w:pPr>
        <w:pStyle w:val="Standard"/>
        <w:jc w:val="both"/>
        <w:rPr>
          <w:b/>
          <w:color w:val="000000"/>
          <w:sz w:val="24"/>
          <w:szCs w:val="24"/>
        </w:rPr>
      </w:pPr>
    </w:p>
    <w:p w:rsidR="000E125B" w:rsidRDefault="000E125B" w:rsidP="000E125B">
      <w:pPr>
        <w:pStyle w:val="Standard"/>
        <w:jc w:val="both"/>
        <w:rPr>
          <w:b/>
          <w:color w:val="000000"/>
          <w:sz w:val="24"/>
          <w:szCs w:val="24"/>
        </w:rPr>
      </w:pPr>
    </w:p>
    <w:p w:rsidR="000E125B" w:rsidRPr="00BF2BBB" w:rsidRDefault="000E125B" w:rsidP="000E125B">
      <w:pPr>
        <w:pStyle w:val="Standard"/>
        <w:jc w:val="both"/>
        <w:rPr>
          <w:sz w:val="24"/>
          <w:szCs w:val="24"/>
        </w:rPr>
      </w:pPr>
      <w:r>
        <w:rPr>
          <w:i/>
          <w:sz w:val="24"/>
          <w:szCs w:val="24"/>
        </w:rPr>
        <w:t xml:space="preserve">Datum:  </w:t>
      </w:r>
      <w:r w:rsidR="00BF2BBB">
        <w:rPr>
          <w:sz w:val="24"/>
          <w:szCs w:val="24"/>
        </w:rPr>
        <w:t>16.5.2013</w:t>
      </w:r>
    </w:p>
    <w:p w:rsidR="000E125B" w:rsidRDefault="000E125B" w:rsidP="000E125B">
      <w:pPr>
        <w:pStyle w:val="Standard"/>
        <w:jc w:val="both"/>
        <w:rPr>
          <w:i/>
          <w:sz w:val="24"/>
          <w:szCs w:val="24"/>
        </w:rPr>
      </w:pPr>
    </w:p>
    <w:p w:rsidR="000E125B" w:rsidRDefault="000E125B" w:rsidP="000E125B">
      <w:pPr>
        <w:pStyle w:val="Standard"/>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2E6CA0">
        <w:rPr>
          <w:sz w:val="24"/>
          <w:szCs w:val="24"/>
        </w:rPr>
        <w:t xml:space="preserve">  JUDr. Jiří Šebek</w:t>
      </w:r>
      <w:r>
        <w:rPr>
          <w:sz w:val="24"/>
          <w:szCs w:val="24"/>
        </w:rPr>
        <w:t xml:space="preserve"> </w:t>
      </w:r>
    </w:p>
    <w:p w:rsidR="000E125B" w:rsidRDefault="000E125B" w:rsidP="000E125B">
      <w:pPr>
        <w:pStyle w:val="Standard"/>
        <w:ind w:firstLine="708"/>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t>……………………</w:t>
      </w:r>
    </w:p>
    <w:p w:rsidR="000E125B" w:rsidRDefault="000E125B" w:rsidP="000E125B">
      <w:pPr>
        <w:pStyle w:val="Standard"/>
        <w:rPr>
          <w:i/>
          <w:sz w:val="24"/>
          <w:szCs w:val="24"/>
        </w:rPr>
      </w:pP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t xml:space="preserve">           Podpis</w:t>
      </w:r>
    </w:p>
    <w:p w:rsidR="000E125B" w:rsidRDefault="000E125B" w:rsidP="000E125B">
      <w:pPr>
        <w:pStyle w:val="Standard"/>
        <w:rPr>
          <w:i/>
          <w:sz w:val="24"/>
          <w:szCs w:val="24"/>
        </w:rPr>
      </w:pPr>
    </w:p>
    <w:p w:rsidR="000E125B" w:rsidRDefault="000E125B" w:rsidP="000E125B">
      <w:pPr>
        <w:pStyle w:val="Standard"/>
        <w:rPr>
          <w:sz w:val="24"/>
          <w:szCs w:val="24"/>
        </w:rPr>
      </w:pPr>
    </w:p>
    <w:p w:rsidR="000E125B" w:rsidRDefault="000E125B" w:rsidP="000E125B">
      <w:pPr>
        <w:pStyle w:val="Standard"/>
        <w:pBdr>
          <w:top w:val="single" w:sz="4" w:space="1" w:color="000000"/>
        </w:pBdr>
      </w:pPr>
    </w:p>
    <w:p w:rsidR="000E125B" w:rsidRDefault="000E125B" w:rsidP="000E125B">
      <w:pPr>
        <w:pStyle w:val="Standard"/>
        <w:jc w:val="both"/>
        <w:rPr>
          <w:sz w:val="16"/>
          <w:szCs w:val="16"/>
        </w:rPr>
      </w:pPr>
      <w:r>
        <w:rPr>
          <w:sz w:val="16"/>
          <w:szCs w:val="16"/>
        </w:rPr>
        <w:t>Posudek v písemné i elektronické podobě odevzdejte společně s diplomovou prací do stanoveného termínu na studijní administrativu IMS Brno, Veveří 111, 616 00 Brno (e-mail: pavla.vasickova@imsbrno.cz).</w:t>
      </w:r>
    </w:p>
    <w:p w:rsidR="000E125B" w:rsidRDefault="000E125B" w:rsidP="000E125B">
      <w:pPr>
        <w:pStyle w:val="Standard"/>
        <w:jc w:val="both"/>
        <w:rPr>
          <w:sz w:val="16"/>
          <w:szCs w:val="16"/>
        </w:rPr>
      </w:pPr>
      <w:r>
        <w:rPr>
          <w:sz w:val="16"/>
          <w:szCs w:val="16"/>
        </w:rPr>
        <w:t>Doporučení (nedoporučení) k obhajobě a stupeň hodnocení upraví oponent podle skutečnosti (A – výborně, B – velmi dobře, C – dobře,</w:t>
      </w:r>
    </w:p>
    <w:p w:rsidR="000E125B" w:rsidRDefault="000E125B" w:rsidP="000E125B">
      <w:pPr>
        <w:pStyle w:val="Standard"/>
        <w:jc w:val="both"/>
        <w:rPr>
          <w:sz w:val="16"/>
          <w:szCs w:val="16"/>
        </w:rPr>
      </w:pPr>
      <w:r>
        <w:rPr>
          <w:sz w:val="16"/>
          <w:szCs w:val="16"/>
        </w:rPr>
        <w:t>D – uspokojivě, E – dostatečně, F – nedostatečně).</w:t>
      </w:r>
    </w:p>
    <w:p w:rsidR="000E125B" w:rsidRDefault="000E125B" w:rsidP="000E125B">
      <w:pPr>
        <w:pStyle w:val="Standard"/>
      </w:pPr>
    </w:p>
    <w:p w:rsidR="000E125B" w:rsidRDefault="000E125B" w:rsidP="000E125B">
      <w:pPr>
        <w:pStyle w:val="Standard"/>
        <w:rPr>
          <w:i/>
          <w:sz w:val="24"/>
          <w:szCs w:val="24"/>
        </w:rPr>
      </w:pPr>
    </w:p>
    <w:p w:rsidR="009A13A1" w:rsidRDefault="009A13A1"/>
    <w:sectPr w:rsidR="009A13A1" w:rsidSect="00430E70">
      <w:footerReference w:type="default" r:id="rId7"/>
      <w:pgSz w:w="11906" w:h="16838"/>
      <w:pgMar w:top="851" w:right="1418" w:bottom="851" w:left="1418" w:header="708"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9F9" w:rsidRDefault="008909F9">
      <w:r>
        <w:separator/>
      </w:r>
    </w:p>
  </w:endnote>
  <w:endnote w:type="continuationSeparator" w:id="0">
    <w:p w:rsidR="008909F9" w:rsidRDefault="008909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E2F" w:rsidRDefault="00430E70">
    <w:pPr>
      <w:pStyle w:val="Zpat"/>
      <w:ind w:right="360"/>
    </w:pPr>
    <w:r>
      <w:rPr>
        <w:noProof/>
        <w:lang w:eastAsia="cs-CZ"/>
      </w:rPr>
      <w:pict>
        <v:shapetype id="_x0000_t202" coordsize="21600,21600" o:spt="202" path="m,l,21600r21600,l21600,xe">
          <v:stroke joinstyle="miter"/>
          <v:path gradientshapeok="t" o:connecttype="rect"/>
        </v:shapetype>
        <v:shape id="Rámec1" o:spid="_x0000_s2049" type="#_x0000_t202" style="position:absolute;margin-left:519.35pt;margin-top:.05pt;width:4.9pt;height:11.4pt;z-index:25165926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" filled="f" stroked="f">
          <v:textbox inset="0,0,0,0">
            <w:txbxContent>
              <w:p w:rsidR="00461E2F" w:rsidRDefault="00430E70">
                <w:pPr>
                  <w:pStyle w:val="Zpat"/>
                </w:pPr>
                <w:r>
                  <w:rPr>
                    <w:rStyle w:val="slostrnky"/>
                  </w:rPr>
                  <w:fldChar w:fldCharType="begin"/>
                </w:r>
                <w:r w:rsidR="00461E2F">
                  <w:rPr>
                    <w:rStyle w:val="slostrnky"/>
                  </w:rPr>
                  <w:instrText xml:space="preserve"> PAGE </w:instrText>
                </w:r>
                <w:r>
                  <w:rPr>
                    <w:rStyle w:val="slostrnky"/>
                  </w:rPr>
                  <w:fldChar w:fldCharType="separate"/>
                </w:r>
                <w:r w:rsidR="00E93091">
                  <w:rPr>
                    <w:rStyle w:val="slostrnky"/>
                    <w:noProof/>
                  </w:rPr>
                  <w:t>1</w:t>
                </w:r>
                <w:r>
                  <w:rPr>
                    <w:rStyle w:val="slostrnky"/>
                  </w:rPr>
                  <w:fldChar w:fldCharType="end"/>
                </w:r>
              </w:p>
            </w:txbxContent>
          </v:textbox>
          <w10:wrap type="square"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9F9" w:rsidRDefault="008909F9">
      <w:r>
        <w:separator/>
      </w:r>
    </w:p>
  </w:footnote>
  <w:footnote w:type="continuationSeparator" w:id="0">
    <w:p w:rsidR="008909F9" w:rsidRDefault="008909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CD1533"/>
    <w:multiLevelType w:val="hybridMultilevel"/>
    <w:tmpl w:val="97481D08"/>
    <w:lvl w:ilvl="0" w:tplc="AE30DDF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0E125B"/>
    <w:rsid w:val="000A1610"/>
    <w:rsid w:val="000E125B"/>
    <w:rsid w:val="00133A3A"/>
    <w:rsid w:val="00273FDC"/>
    <w:rsid w:val="002C56D4"/>
    <w:rsid w:val="002E6CA0"/>
    <w:rsid w:val="00430E70"/>
    <w:rsid w:val="00461E2F"/>
    <w:rsid w:val="004D6809"/>
    <w:rsid w:val="005C09BB"/>
    <w:rsid w:val="00634997"/>
    <w:rsid w:val="00873193"/>
    <w:rsid w:val="008909F9"/>
    <w:rsid w:val="00900BC2"/>
    <w:rsid w:val="009A13A1"/>
    <w:rsid w:val="00B85272"/>
    <w:rsid w:val="00BF2BBB"/>
    <w:rsid w:val="00DB6B6C"/>
    <w:rsid w:val="00E9309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125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dpis2">
    <w:name w:val="heading 2"/>
    <w:basedOn w:val="Standard"/>
    <w:next w:val="Standard"/>
    <w:link w:val="Nadpis2Char"/>
    <w:rsid w:val="000E125B"/>
    <w:pPr>
      <w:keepNext/>
      <w:ind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0E125B"/>
    <w:rPr>
      <w:rFonts w:ascii="Times New Roman" w:eastAsia="Times New Roman" w:hAnsi="Times New Roman" w:cs="Times New Roman"/>
      <w:b/>
      <w:kern w:val="3"/>
      <w:sz w:val="24"/>
      <w:szCs w:val="20"/>
      <w:lang w:eastAsia="zh-CN"/>
    </w:rPr>
  </w:style>
  <w:style w:type="paragraph" w:customStyle="1" w:styleId="Standard">
    <w:name w:val="Standard"/>
    <w:rsid w:val="000E125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Nzev">
    <w:name w:val="Title"/>
    <w:basedOn w:val="Standard"/>
    <w:next w:val="Podtitul"/>
    <w:link w:val="NzevChar"/>
    <w:rsid w:val="000E125B"/>
    <w:pPr>
      <w:jc w:val="center"/>
    </w:pPr>
    <w:rPr>
      <w:rFonts w:ascii="Arial Unicode MS" w:eastAsia="Arial Unicode MS" w:hAnsi="Arial Unicode MS"/>
      <w:b/>
      <w:sz w:val="22"/>
    </w:rPr>
  </w:style>
  <w:style w:type="character" w:customStyle="1" w:styleId="NzevChar">
    <w:name w:val="Název Char"/>
    <w:basedOn w:val="Standardnpsmoodstavce"/>
    <w:link w:val="Nzev"/>
    <w:rsid w:val="000E125B"/>
    <w:rPr>
      <w:rFonts w:ascii="Arial Unicode MS" w:eastAsia="Arial Unicode MS" w:hAnsi="Arial Unicode MS" w:cs="Times New Roman"/>
      <w:b/>
      <w:kern w:val="3"/>
      <w:szCs w:val="20"/>
      <w:lang w:eastAsia="zh-CN"/>
    </w:rPr>
  </w:style>
  <w:style w:type="paragraph" w:styleId="Zpat">
    <w:name w:val="footer"/>
    <w:basedOn w:val="Standard"/>
    <w:link w:val="ZpatChar"/>
    <w:rsid w:val="000E125B"/>
    <w:pPr>
      <w:tabs>
        <w:tab w:val="center" w:pos="4536"/>
        <w:tab w:val="right" w:pos="9072"/>
      </w:tabs>
    </w:pPr>
  </w:style>
  <w:style w:type="character" w:customStyle="1" w:styleId="ZpatChar">
    <w:name w:val="Zápatí Char"/>
    <w:basedOn w:val="Standardnpsmoodstavce"/>
    <w:link w:val="Zpat"/>
    <w:rsid w:val="000E125B"/>
    <w:rPr>
      <w:rFonts w:ascii="Times New Roman" w:eastAsia="Times New Roman" w:hAnsi="Times New Roman" w:cs="Times New Roman"/>
      <w:kern w:val="3"/>
      <w:sz w:val="20"/>
      <w:szCs w:val="20"/>
      <w:lang w:eastAsia="zh-CN"/>
    </w:rPr>
  </w:style>
  <w:style w:type="character" w:styleId="slostrnky">
    <w:name w:val="page number"/>
    <w:basedOn w:val="Standardnpsmoodstavce"/>
    <w:rsid w:val="000E125B"/>
  </w:style>
  <w:style w:type="paragraph" w:styleId="Podtitul">
    <w:name w:val="Subtitle"/>
    <w:basedOn w:val="Normln"/>
    <w:next w:val="Normln"/>
    <w:link w:val="PodtitulChar"/>
    <w:uiPriority w:val="11"/>
    <w:qFormat/>
    <w:rsid w:val="000E125B"/>
    <w:pPr>
      <w:numPr>
        <w:ilvl w:val="1"/>
      </w:numPr>
    </w:pPr>
    <w:rPr>
      <w:rFonts w:asciiTheme="majorHAnsi" w:eastAsiaTheme="majorEastAsia" w:hAnsiTheme="majorHAnsi"/>
      <w:i/>
      <w:iCs/>
      <w:color w:val="4F81BD" w:themeColor="accent1"/>
      <w:spacing w:val="15"/>
      <w:szCs w:val="21"/>
    </w:rPr>
  </w:style>
  <w:style w:type="character" w:customStyle="1" w:styleId="PodtitulChar">
    <w:name w:val="Podtitul Char"/>
    <w:basedOn w:val="Standardnpsmoodstavce"/>
    <w:link w:val="Podtitul"/>
    <w:uiPriority w:val="11"/>
    <w:rsid w:val="000E125B"/>
    <w:rPr>
      <w:rFonts w:asciiTheme="majorHAnsi" w:eastAsiaTheme="majorEastAsia" w:hAnsiTheme="majorHAnsi" w:cs="Mangal"/>
      <w:i/>
      <w:iCs/>
      <w:color w:val="4F81BD" w:themeColor="accent1"/>
      <w:spacing w:val="15"/>
      <w:kern w:val="3"/>
      <w:sz w:val="24"/>
      <w:szCs w:val="21"/>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125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dpis2">
    <w:name w:val="heading 2"/>
    <w:basedOn w:val="Standard"/>
    <w:next w:val="Standard"/>
    <w:link w:val="Nadpis2Char"/>
    <w:rsid w:val="000E125B"/>
    <w:pPr>
      <w:keepNext/>
      <w:ind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0E125B"/>
    <w:rPr>
      <w:rFonts w:ascii="Times New Roman" w:eastAsia="Times New Roman" w:hAnsi="Times New Roman" w:cs="Times New Roman"/>
      <w:b/>
      <w:kern w:val="3"/>
      <w:sz w:val="24"/>
      <w:szCs w:val="20"/>
      <w:lang w:eastAsia="zh-CN"/>
    </w:rPr>
  </w:style>
  <w:style w:type="paragraph" w:customStyle="1" w:styleId="Standard">
    <w:name w:val="Standard"/>
    <w:rsid w:val="000E125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Nzev">
    <w:name w:val="Title"/>
    <w:basedOn w:val="Standard"/>
    <w:next w:val="Podtitul"/>
    <w:link w:val="NzevChar"/>
    <w:rsid w:val="000E125B"/>
    <w:pPr>
      <w:jc w:val="center"/>
    </w:pPr>
    <w:rPr>
      <w:rFonts w:ascii="Arial Unicode MS" w:eastAsia="Arial Unicode MS" w:hAnsi="Arial Unicode MS"/>
      <w:b/>
      <w:sz w:val="22"/>
    </w:rPr>
  </w:style>
  <w:style w:type="character" w:customStyle="1" w:styleId="NzevChar">
    <w:name w:val="Název Char"/>
    <w:basedOn w:val="Standardnpsmoodstavce"/>
    <w:link w:val="Nzev"/>
    <w:rsid w:val="000E125B"/>
    <w:rPr>
      <w:rFonts w:ascii="Arial Unicode MS" w:eastAsia="Arial Unicode MS" w:hAnsi="Arial Unicode MS" w:cs="Times New Roman"/>
      <w:b/>
      <w:kern w:val="3"/>
      <w:szCs w:val="20"/>
      <w:lang w:eastAsia="zh-CN"/>
    </w:rPr>
  </w:style>
  <w:style w:type="paragraph" w:styleId="Zpat">
    <w:name w:val="footer"/>
    <w:basedOn w:val="Standard"/>
    <w:link w:val="ZpatChar"/>
    <w:rsid w:val="000E125B"/>
    <w:pPr>
      <w:tabs>
        <w:tab w:val="center" w:pos="4536"/>
        <w:tab w:val="right" w:pos="9072"/>
      </w:tabs>
    </w:pPr>
  </w:style>
  <w:style w:type="character" w:customStyle="1" w:styleId="ZpatChar">
    <w:name w:val="Zápatí Char"/>
    <w:basedOn w:val="Standardnpsmoodstavce"/>
    <w:link w:val="Zpat"/>
    <w:rsid w:val="000E125B"/>
    <w:rPr>
      <w:rFonts w:ascii="Times New Roman" w:eastAsia="Times New Roman" w:hAnsi="Times New Roman" w:cs="Times New Roman"/>
      <w:kern w:val="3"/>
      <w:sz w:val="20"/>
      <w:szCs w:val="20"/>
      <w:lang w:eastAsia="zh-CN"/>
    </w:rPr>
  </w:style>
  <w:style w:type="character" w:styleId="slostrnky">
    <w:name w:val="page number"/>
    <w:basedOn w:val="Standardnpsmoodstavce"/>
    <w:rsid w:val="000E125B"/>
  </w:style>
  <w:style w:type="paragraph" w:styleId="Podtitul">
    <w:name w:val="Subtitle"/>
    <w:basedOn w:val="Normln"/>
    <w:next w:val="Normln"/>
    <w:link w:val="PodtitulChar"/>
    <w:uiPriority w:val="11"/>
    <w:qFormat/>
    <w:rsid w:val="000E125B"/>
    <w:pPr>
      <w:numPr>
        <w:ilvl w:val="1"/>
      </w:numPr>
    </w:pPr>
    <w:rPr>
      <w:rFonts w:asciiTheme="majorHAnsi" w:eastAsiaTheme="majorEastAsia" w:hAnsiTheme="majorHAnsi"/>
      <w:i/>
      <w:iCs/>
      <w:color w:val="4F81BD" w:themeColor="accent1"/>
      <w:spacing w:val="15"/>
      <w:szCs w:val="21"/>
    </w:rPr>
  </w:style>
  <w:style w:type="character" w:customStyle="1" w:styleId="PodtitulChar">
    <w:name w:val="Podtitul Char"/>
    <w:basedOn w:val="Standardnpsmoodstavce"/>
    <w:link w:val="Podtitul"/>
    <w:uiPriority w:val="11"/>
    <w:rsid w:val="000E125B"/>
    <w:rPr>
      <w:rFonts w:asciiTheme="majorHAnsi" w:eastAsiaTheme="majorEastAsia" w:hAnsiTheme="majorHAnsi" w:cs="Mangal"/>
      <w:i/>
      <w:iCs/>
      <w:color w:val="4F81BD" w:themeColor="accent1"/>
      <w:spacing w:val="15"/>
      <w:kern w:val="3"/>
      <w:sz w:val="24"/>
      <w:szCs w:val="21"/>
      <w:lang w:eastAsia="zh-CN" w:bidi="hi-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468</Words>
  <Characters>2763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VS ČR</Company>
  <LinksUpToDate>false</LinksUpToDate>
  <CharactersWithSpaces>3225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Šebek Jiří JUDr.</dc:creator>
  <cp:keywords/>
  <dc:description/>
  <cp:lastModifiedBy>Filipová Magdaléna</cp:lastModifiedBy>
  <cp:revision>2</cp:revision>
  <dcterms:created xsi:type="dcterms:W3CDTF">2013-05-21T07:02:00Z</dcterms:created>
  <dcterms:modified xsi:type="dcterms:W3CDTF">2013-05-21T07:02:00Z</dcterms:modified>
</cp:coreProperties>
</file>