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VEDOUCÍHO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9713EA" w:rsidP="00362AB0">
            <w:r>
              <w:t xml:space="preserve">Hana </w:t>
            </w:r>
            <w:proofErr w:type="spellStart"/>
            <w:r>
              <w:t>Belicová</w:t>
            </w:r>
            <w:proofErr w:type="spellEnd"/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9713EA" w:rsidRDefault="009713EA" w:rsidP="009713E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6804"/>
            </w:tblGrid>
            <w:tr w:rsidR="009713EA">
              <w:trPr>
                <w:trHeight w:val="766"/>
              </w:trPr>
              <w:tc>
                <w:tcPr>
                  <w:tcW w:w="0" w:type="auto"/>
                </w:tcPr>
                <w:p w:rsidR="009713EA" w:rsidRPr="009713EA" w:rsidRDefault="009713EA" w:rsidP="009713EA">
                  <w:pPr>
                    <w:pStyle w:val="Default"/>
                    <w:jc w:val="both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9713EA">
                    <w:rPr>
                      <w:rFonts w:ascii="Times New Roman" w:hAnsi="Times New Roman" w:cs="Times New Roman"/>
                      <w:bCs/>
                    </w:rPr>
                    <w:t>The</w:t>
                  </w:r>
                  <w:proofErr w:type="spellEnd"/>
                  <w:r w:rsidRPr="009713EA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9713EA">
                    <w:rPr>
                      <w:rFonts w:ascii="Times New Roman" w:hAnsi="Times New Roman" w:cs="Times New Roman"/>
                      <w:bCs/>
                    </w:rPr>
                    <w:t>Theme</w:t>
                  </w:r>
                  <w:proofErr w:type="spellEnd"/>
                  <w:r w:rsidRPr="009713EA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9713EA">
                    <w:rPr>
                      <w:rFonts w:ascii="Times New Roman" w:hAnsi="Times New Roman" w:cs="Times New Roman"/>
                      <w:bCs/>
                    </w:rPr>
                    <w:t>of</w:t>
                  </w:r>
                  <w:proofErr w:type="spellEnd"/>
                  <w:r w:rsidRPr="009713EA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9713EA">
                    <w:rPr>
                      <w:rFonts w:ascii="Times New Roman" w:hAnsi="Times New Roman" w:cs="Times New Roman"/>
                      <w:bCs/>
                    </w:rPr>
                    <w:t>Freedom</w:t>
                  </w:r>
                  <w:proofErr w:type="spellEnd"/>
                  <w:r w:rsidRPr="009713EA">
                    <w:rPr>
                      <w:rFonts w:ascii="Times New Roman" w:hAnsi="Times New Roman" w:cs="Times New Roman"/>
                      <w:bCs/>
                    </w:rPr>
                    <w:t xml:space="preserve"> in </w:t>
                  </w:r>
                  <w:proofErr w:type="spellStart"/>
                  <w:r w:rsidRPr="009713EA">
                    <w:rPr>
                      <w:rFonts w:ascii="Times New Roman" w:hAnsi="Times New Roman" w:cs="Times New Roman"/>
                      <w:bCs/>
                    </w:rPr>
                    <w:t>Nathaniel</w:t>
                  </w:r>
                  <w:proofErr w:type="spellEnd"/>
                  <w:r w:rsidRPr="009713EA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9713EA">
                    <w:rPr>
                      <w:rFonts w:ascii="Times New Roman" w:hAnsi="Times New Roman" w:cs="Times New Roman"/>
                      <w:bCs/>
                    </w:rPr>
                    <w:t>Hawthorne’s</w:t>
                  </w:r>
                  <w:proofErr w:type="spellEnd"/>
                  <w:r w:rsidRPr="009713EA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9713EA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>The</w:t>
                  </w:r>
                  <w:proofErr w:type="spellEnd"/>
                  <w:r w:rsidRPr="009713EA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 xml:space="preserve"> </w:t>
                  </w:r>
                  <w:proofErr w:type="spellStart"/>
                  <w:r w:rsidRPr="009713EA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>Scarlet</w:t>
                  </w:r>
                  <w:proofErr w:type="spellEnd"/>
                  <w:r w:rsidRPr="009713EA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 xml:space="preserve"> </w:t>
                  </w:r>
                  <w:proofErr w:type="spellStart"/>
                  <w:r w:rsidRPr="009713EA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>Letter</w:t>
                  </w:r>
                  <w:proofErr w:type="spellEnd"/>
                  <w:r w:rsidRPr="009713EA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 xml:space="preserve"> </w:t>
                  </w:r>
                  <w:proofErr w:type="spellStart"/>
                  <w:r w:rsidRPr="009713EA">
                    <w:rPr>
                      <w:rFonts w:ascii="Times New Roman" w:hAnsi="Times New Roman" w:cs="Times New Roman"/>
                      <w:bCs/>
                    </w:rPr>
                    <w:t>and</w:t>
                  </w:r>
                  <w:proofErr w:type="spellEnd"/>
                  <w:r w:rsidRPr="009713EA">
                    <w:rPr>
                      <w:rFonts w:ascii="Times New Roman" w:hAnsi="Times New Roman" w:cs="Times New Roman"/>
                      <w:bCs/>
                    </w:rPr>
                    <w:t xml:space="preserve"> Herman </w:t>
                  </w:r>
                  <w:proofErr w:type="spellStart"/>
                  <w:r w:rsidRPr="009713EA">
                    <w:rPr>
                      <w:rFonts w:ascii="Times New Roman" w:hAnsi="Times New Roman" w:cs="Times New Roman"/>
                      <w:bCs/>
                    </w:rPr>
                    <w:t>Melville’s</w:t>
                  </w:r>
                  <w:proofErr w:type="spellEnd"/>
                  <w:r w:rsidRPr="009713EA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r w:rsidRPr="009713EA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 xml:space="preserve">Moby </w:t>
                  </w:r>
                  <w:proofErr w:type="spellStart"/>
                  <w:r w:rsidRPr="009713EA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>Dick</w:t>
                  </w:r>
                  <w:proofErr w:type="spellEnd"/>
                  <w:r w:rsidRPr="009713EA">
                    <w:rPr>
                      <w:rFonts w:ascii="Times New Roman" w:hAnsi="Times New Roman" w:cs="Times New Roman"/>
                      <w:bCs/>
                      <w:i/>
                      <w:iCs/>
                    </w:rPr>
                    <w:t xml:space="preserve"> </w:t>
                  </w:r>
                </w:p>
              </w:tc>
            </w:tr>
          </w:tbl>
          <w:p w:rsidR="00C90D97" w:rsidRDefault="00C90D97" w:rsidP="00362AB0"/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C90D97" w:rsidRDefault="008008D0" w:rsidP="00362AB0">
            <w:r>
              <w:t xml:space="preserve">Mgr. Vladimíra </w:t>
            </w:r>
            <w:proofErr w:type="spellStart"/>
            <w:r>
              <w:t>Fonfárová</w:t>
            </w:r>
            <w:proofErr w:type="spellEnd"/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8008D0" w:rsidP="00362AB0">
            <w:r>
              <w:t>Anglický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8008D0" w:rsidP="00362AB0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204C99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204C99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22AB8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EF308B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22AB8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22AB8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E53BC9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22AB8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E53BC9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F6C00" w:rsidRDefault="00CF6C00" w:rsidP="00362AB0">
            <w:pPr>
              <w:rPr>
                <w:b/>
                <w:bCs/>
              </w:rPr>
            </w:pPr>
          </w:p>
          <w:p w:rsidR="00CF6C00" w:rsidRDefault="00CF6C00" w:rsidP="00362AB0">
            <w:pPr>
              <w:rPr>
                <w:b/>
                <w:bCs/>
              </w:rPr>
            </w:pPr>
          </w:p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C90D97" w:rsidRPr="00BA3203" w:rsidRDefault="00C90D97" w:rsidP="00362AB0"/>
          <w:p w:rsidR="00C22AB8" w:rsidRDefault="00E53BC9" w:rsidP="00362AB0">
            <w:r>
              <w:t xml:space="preserve">Autorka předkládá práci, která se zabývá dvěma klíčovými romány americké literatury 19. Století – </w:t>
            </w:r>
            <w:r w:rsidRPr="00EF308B">
              <w:rPr>
                <w:i/>
              </w:rPr>
              <w:t>Šarlatovým písmenem</w:t>
            </w:r>
            <w:r>
              <w:t xml:space="preserve"> </w:t>
            </w:r>
            <w:proofErr w:type="spellStart"/>
            <w:r>
              <w:t>Nathaniela</w:t>
            </w:r>
            <w:proofErr w:type="spellEnd"/>
            <w:r>
              <w:t xml:space="preserve"> </w:t>
            </w:r>
            <w:proofErr w:type="spellStart"/>
            <w:r>
              <w:t>Hawthorna</w:t>
            </w:r>
            <w:proofErr w:type="spellEnd"/>
            <w:r>
              <w:t xml:space="preserve"> a </w:t>
            </w:r>
            <w:r w:rsidRPr="00EF308B">
              <w:rPr>
                <w:i/>
              </w:rPr>
              <w:t>Bílou Velrybou</w:t>
            </w:r>
            <w:r>
              <w:t xml:space="preserve"> Hermann</w:t>
            </w:r>
            <w:r w:rsidR="00EF308B">
              <w:t xml:space="preserve">a </w:t>
            </w:r>
            <w:proofErr w:type="spellStart"/>
            <w:r w:rsidR="00EF308B">
              <w:t>Melvilla</w:t>
            </w:r>
            <w:proofErr w:type="spellEnd"/>
            <w:r w:rsidR="00EF308B">
              <w:t>. Za cíl práce si klade zmapovat, jak se v těchto dvou románech odlišuje zobrazení tématu svobody, nicméně autorka mohla být ve formulaci své hypotézy o něco konkrétnější.</w:t>
            </w:r>
          </w:p>
          <w:p w:rsidR="004610C6" w:rsidRDefault="00C22AB8" w:rsidP="00362AB0">
            <w:r>
              <w:t>Teoretická část, aneb zasazení autorů do kontextu americké literatury</w:t>
            </w:r>
            <w:r w:rsidR="00F40950">
              <w:t>, je zdařilá</w:t>
            </w:r>
            <w:r>
              <w:t xml:space="preserve">, autorka používá několik relevantních vědeckých sekundárních zdrojů a vytváří z nich srozumitelnou syntézu. </w:t>
            </w:r>
            <w:r w:rsidR="00C76038">
              <w:t xml:space="preserve">Zároveň se ale v ní ale vyskytuje závažný faktický omyl – autorka nedělá rozdíl mezi skupinou Puritánů a </w:t>
            </w:r>
            <w:proofErr w:type="spellStart"/>
            <w:r w:rsidR="00C76038">
              <w:t>Pilgrim</w:t>
            </w:r>
            <w:proofErr w:type="spellEnd"/>
            <w:r w:rsidR="00C76038">
              <w:t xml:space="preserve"> </w:t>
            </w:r>
            <w:proofErr w:type="spellStart"/>
            <w:r w:rsidR="00C76038">
              <w:t>Fathers</w:t>
            </w:r>
            <w:proofErr w:type="spellEnd"/>
            <w:r w:rsidR="00C76038">
              <w:t>, byť se jedná o dvě rozdílné skupiny, které až posléze časem na americkém území splynuli.</w:t>
            </w:r>
          </w:p>
          <w:p w:rsidR="00204C99" w:rsidRDefault="00C76038" w:rsidP="00362AB0">
            <w:r>
              <w:t xml:space="preserve">Úroveň jazykového zpracování kolísá – místy se </w:t>
            </w:r>
            <w:r w:rsidR="00C25061">
              <w:t xml:space="preserve">v práci </w:t>
            </w:r>
            <w:r>
              <w:t>vyskytují gram</w:t>
            </w:r>
            <w:r w:rsidR="00C25061">
              <w:t>atické chyby a občas je vyjadřování formulačně a stylisticky na nízké úrovni. V</w:t>
            </w:r>
            <w:r w:rsidR="00716769">
              <w:t xml:space="preserve"> práci se také vyskytují chyby v citační normě (např. </w:t>
            </w:r>
            <w:proofErr w:type="gramStart"/>
            <w:r w:rsidR="00716769">
              <w:t>str.25</w:t>
            </w:r>
            <w:proofErr w:type="gramEnd"/>
            <w:r w:rsidR="00716769">
              <w:t>, 26, 27).</w:t>
            </w:r>
          </w:p>
          <w:p w:rsidR="00B106F3" w:rsidRPr="00BA3203" w:rsidRDefault="00716769" w:rsidP="00362AB0">
            <w:r>
              <w:t>Samotné analýzy primárního textu románů a rozboru tématu svobody jsou zdařilé a autorka prokazuje dobrou znalost a orientaci v textu. V analýzách bych viděla problém ve zvolené terminologii v názvech kapitol, kde autorka staví do kontrastu postavy pozitivní a negativní</w:t>
            </w:r>
            <w:r w:rsidR="00B106F3">
              <w:t xml:space="preserve"> – není to nejšťastněji zvolená terminologie pro popis vztahů postav ke svobodě. Je všeobecně velice těžké určit, co je dobré a co špatné a vzhledem k tématu práce by bylo potřeba tyto hodnotící přívlastky redefinovat na základě vztahu ke sv</w:t>
            </w:r>
            <w:r>
              <w:t>obodě, což v práci postrádám.</w:t>
            </w:r>
          </w:p>
          <w:p w:rsidR="00C90D97" w:rsidRDefault="00C90D97" w:rsidP="00362AB0"/>
          <w:p w:rsidR="00CF6C00" w:rsidRDefault="00CF6C00" w:rsidP="00362AB0"/>
          <w:p w:rsidR="00CF6C00" w:rsidRDefault="00CF6C00" w:rsidP="00362AB0"/>
          <w:p w:rsidR="00CF6C00" w:rsidRDefault="00CF6C00" w:rsidP="00362AB0"/>
          <w:p w:rsidR="00CF6C00" w:rsidRDefault="00CF6C00" w:rsidP="00362AB0"/>
          <w:p w:rsidR="00CF6C00" w:rsidRDefault="00CF6C00" w:rsidP="00362AB0"/>
          <w:p w:rsidR="00CF6C00" w:rsidRDefault="00CF6C00" w:rsidP="00362AB0"/>
        </w:tc>
      </w:tr>
      <w:tr w:rsidR="00C90D97">
        <w:tc>
          <w:tcPr>
            <w:tcW w:w="9828" w:type="dxa"/>
            <w:gridSpan w:val="9"/>
          </w:tcPr>
          <w:p w:rsidR="004610C6" w:rsidRDefault="004610C6" w:rsidP="00362AB0">
            <w:pPr>
              <w:rPr>
                <w:b/>
                <w:bCs/>
              </w:rPr>
            </w:pPr>
          </w:p>
          <w:p w:rsidR="00204C99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204C99" w:rsidRDefault="00204C99" w:rsidP="00C25061"/>
          <w:p w:rsidR="00204C99" w:rsidRDefault="00716769" w:rsidP="00204C99">
            <w:pPr>
              <w:pStyle w:val="Odstavecseseznamem"/>
              <w:numPr>
                <w:ilvl w:val="0"/>
                <w:numId w:val="2"/>
              </w:numPr>
            </w:pPr>
            <w:proofErr w:type="spellStart"/>
            <w:r>
              <w:t>Define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concepts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„positive“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„negative“ in </w:t>
            </w:r>
            <w:proofErr w:type="spellStart"/>
            <w:r>
              <w:t>relation</w:t>
            </w:r>
            <w:proofErr w:type="spellEnd"/>
            <w:r>
              <w:t xml:space="preserve"> to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theme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freedom</w:t>
            </w:r>
            <w:proofErr w:type="spellEnd"/>
            <w:r>
              <w:t xml:space="preserve"> in </w:t>
            </w:r>
            <w:proofErr w:type="spellStart"/>
            <w:r w:rsidRPr="00716769">
              <w:rPr>
                <w:i/>
              </w:rPr>
              <w:t>The</w:t>
            </w:r>
            <w:proofErr w:type="spellEnd"/>
            <w:r w:rsidRPr="00716769">
              <w:rPr>
                <w:i/>
              </w:rPr>
              <w:t xml:space="preserve"> </w:t>
            </w:r>
            <w:proofErr w:type="spellStart"/>
            <w:r w:rsidRPr="00716769">
              <w:rPr>
                <w:i/>
              </w:rPr>
              <w:t>Scarlet</w:t>
            </w:r>
            <w:proofErr w:type="spellEnd"/>
            <w:r w:rsidRPr="00716769">
              <w:rPr>
                <w:i/>
              </w:rPr>
              <w:t xml:space="preserve"> </w:t>
            </w:r>
            <w:proofErr w:type="spellStart"/>
            <w:r w:rsidRPr="00716769">
              <w:rPr>
                <w:i/>
              </w:rPr>
              <w:t>Letter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r w:rsidRPr="00716769">
              <w:rPr>
                <w:i/>
              </w:rPr>
              <w:t xml:space="preserve">Moby </w:t>
            </w:r>
            <w:proofErr w:type="spellStart"/>
            <w:r w:rsidRPr="00716769">
              <w:rPr>
                <w:i/>
              </w:rPr>
              <w:t>Dick</w:t>
            </w:r>
            <w:proofErr w:type="spellEnd"/>
            <w:r>
              <w:t>.</w:t>
            </w:r>
          </w:p>
          <w:p w:rsidR="003816AB" w:rsidRDefault="003816AB" w:rsidP="00204C99"/>
        </w:tc>
      </w:tr>
      <w:tr w:rsidR="00C90D97">
        <w:tc>
          <w:tcPr>
            <w:tcW w:w="9828" w:type="dxa"/>
            <w:gridSpan w:val="9"/>
          </w:tcPr>
          <w:p w:rsidR="00C90D97" w:rsidRPr="00A37EE5" w:rsidRDefault="00A24C9F" w:rsidP="008008D0">
            <w:pPr>
              <w:jc w:val="both"/>
              <w:rPr>
                <w:b/>
                <w:bCs/>
              </w:rPr>
            </w:pPr>
            <w:r w:rsidRPr="00A37EE5">
              <w:rPr>
                <w:b/>
              </w:rPr>
              <w:t xml:space="preserve">Práce byla zkontrolována systémem pro odhalování plagiátů </w:t>
            </w:r>
            <w:proofErr w:type="spellStart"/>
            <w:r w:rsidRPr="00A37EE5">
              <w:rPr>
                <w:b/>
              </w:rPr>
              <w:t>Theses</w:t>
            </w:r>
            <w:proofErr w:type="spellEnd"/>
            <w:r w:rsidRPr="00A37EE5">
              <w:rPr>
                <w:b/>
              </w:rPr>
              <w:t xml:space="preserve"> s výsledkem negativním</w:t>
            </w:r>
            <w:r w:rsidR="008008D0">
              <w:rPr>
                <w:b/>
              </w:rPr>
              <w:t>.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  <w:r w:rsidR="000138BC" w:rsidRPr="00760BE2">
              <w:rPr>
                <w:rStyle w:val="Znakapoznpodarou"/>
                <w:b/>
                <w:bCs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22AB8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8008D0">
              <w:t xml:space="preserve"> </w:t>
            </w:r>
            <w:proofErr w:type="gramStart"/>
            <w:r w:rsidR="008008D0">
              <w:t>30.5.2013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EFE" w:rsidRDefault="001C3EFE">
      <w:r>
        <w:separator/>
      </w:r>
    </w:p>
  </w:endnote>
  <w:endnote w:type="continuationSeparator" w:id="0">
    <w:p w:rsidR="001C3EFE" w:rsidRDefault="001C3E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EFE" w:rsidRDefault="001C3EFE">
      <w:r>
        <w:separator/>
      </w:r>
    </w:p>
  </w:footnote>
  <w:footnote w:type="continuationSeparator" w:id="0">
    <w:p w:rsidR="001C3EFE" w:rsidRDefault="001C3EFE">
      <w:r>
        <w:continuationSeparator/>
      </w:r>
    </w:p>
  </w:footnote>
  <w:footnote w:id="1">
    <w:p w:rsidR="007527BD" w:rsidRDefault="007527BD" w:rsidP="006847E2">
      <w:pPr>
        <w:pStyle w:val="Textpoznpodarou"/>
      </w:pPr>
      <w:r>
        <w:rPr>
          <w:rStyle w:val="Znakapoznpodarou"/>
        </w:rPr>
        <w:t>**</w:t>
      </w:r>
      <w:r>
        <w:t xml:space="preserve"> </w:t>
      </w:r>
      <w:r w:rsidR="001E7B50">
        <w:t xml:space="preserve"> </w:t>
      </w:r>
      <w:r>
        <w:t>Výsledná známka není aritmetickým průměrem jednotlivých kritérií hodnocení práce.</w:t>
      </w:r>
    </w:p>
  </w:footnote>
  <w:footnote w:id="2">
    <w:p w:rsidR="007527BD" w:rsidRDefault="007527BD" w:rsidP="000138BC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335CB"/>
    <w:multiLevelType w:val="hybridMultilevel"/>
    <w:tmpl w:val="B986F1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922573"/>
    <w:multiLevelType w:val="hybridMultilevel"/>
    <w:tmpl w:val="2ACC280C"/>
    <w:lvl w:ilvl="0" w:tplc="E746E6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1264A"/>
    <w:rsid w:val="000138BC"/>
    <w:rsid w:val="00037949"/>
    <w:rsid w:val="00065813"/>
    <w:rsid w:val="00086970"/>
    <w:rsid w:val="000B5B83"/>
    <w:rsid w:val="000C472E"/>
    <w:rsid w:val="000C5F10"/>
    <w:rsid w:val="000F3895"/>
    <w:rsid w:val="00122F79"/>
    <w:rsid w:val="00184BC5"/>
    <w:rsid w:val="001B2D68"/>
    <w:rsid w:val="001C3EFE"/>
    <w:rsid w:val="001D16F2"/>
    <w:rsid w:val="001E5506"/>
    <w:rsid w:val="001E7311"/>
    <w:rsid w:val="001E7B50"/>
    <w:rsid w:val="00204C99"/>
    <w:rsid w:val="00226FF2"/>
    <w:rsid w:val="00264642"/>
    <w:rsid w:val="002707E4"/>
    <w:rsid w:val="00270B43"/>
    <w:rsid w:val="002946BD"/>
    <w:rsid w:val="002E34C2"/>
    <w:rsid w:val="003074EF"/>
    <w:rsid w:val="003245DE"/>
    <w:rsid w:val="00333EAC"/>
    <w:rsid w:val="00362AB0"/>
    <w:rsid w:val="003816AB"/>
    <w:rsid w:val="003B3470"/>
    <w:rsid w:val="003F5DA2"/>
    <w:rsid w:val="00415531"/>
    <w:rsid w:val="004610C6"/>
    <w:rsid w:val="004703FF"/>
    <w:rsid w:val="00471C0C"/>
    <w:rsid w:val="004A4476"/>
    <w:rsid w:val="00526D47"/>
    <w:rsid w:val="005458A8"/>
    <w:rsid w:val="005E6AAC"/>
    <w:rsid w:val="006270D3"/>
    <w:rsid w:val="00631607"/>
    <w:rsid w:val="0063490F"/>
    <w:rsid w:val="0064625E"/>
    <w:rsid w:val="0067251A"/>
    <w:rsid w:val="00673989"/>
    <w:rsid w:val="006847E2"/>
    <w:rsid w:val="006B02A9"/>
    <w:rsid w:val="006B1E69"/>
    <w:rsid w:val="006E1A66"/>
    <w:rsid w:val="006E7479"/>
    <w:rsid w:val="00700229"/>
    <w:rsid w:val="007101EF"/>
    <w:rsid w:val="00714B48"/>
    <w:rsid w:val="00716769"/>
    <w:rsid w:val="007235AF"/>
    <w:rsid w:val="007527BD"/>
    <w:rsid w:val="00760BE2"/>
    <w:rsid w:val="0076787D"/>
    <w:rsid w:val="00782375"/>
    <w:rsid w:val="00795CBF"/>
    <w:rsid w:val="007B30CF"/>
    <w:rsid w:val="008008D0"/>
    <w:rsid w:val="00807A78"/>
    <w:rsid w:val="00874D56"/>
    <w:rsid w:val="008A087F"/>
    <w:rsid w:val="008A5955"/>
    <w:rsid w:val="008B457A"/>
    <w:rsid w:val="008D1958"/>
    <w:rsid w:val="00910FE2"/>
    <w:rsid w:val="00945558"/>
    <w:rsid w:val="00967F37"/>
    <w:rsid w:val="009713EA"/>
    <w:rsid w:val="00971B76"/>
    <w:rsid w:val="0098167A"/>
    <w:rsid w:val="00986A0A"/>
    <w:rsid w:val="00987F31"/>
    <w:rsid w:val="009B098C"/>
    <w:rsid w:val="009C77CE"/>
    <w:rsid w:val="00A107BE"/>
    <w:rsid w:val="00A24C9F"/>
    <w:rsid w:val="00A37EE5"/>
    <w:rsid w:val="00A55E2A"/>
    <w:rsid w:val="00AA599B"/>
    <w:rsid w:val="00AB3B95"/>
    <w:rsid w:val="00AB5373"/>
    <w:rsid w:val="00AE657A"/>
    <w:rsid w:val="00B05E79"/>
    <w:rsid w:val="00B106F3"/>
    <w:rsid w:val="00B10B4C"/>
    <w:rsid w:val="00B1482D"/>
    <w:rsid w:val="00B24848"/>
    <w:rsid w:val="00B42A5C"/>
    <w:rsid w:val="00B759C0"/>
    <w:rsid w:val="00BA1CD3"/>
    <w:rsid w:val="00BA3203"/>
    <w:rsid w:val="00BE64C9"/>
    <w:rsid w:val="00C024BD"/>
    <w:rsid w:val="00C22AB8"/>
    <w:rsid w:val="00C25061"/>
    <w:rsid w:val="00C27272"/>
    <w:rsid w:val="00C76038"/>
    <w:rsid w:val="00C90D97"/>
    <w:rsid w:val="00CA0A18"/>
    <w:rsid w:val="00CB01B4"/>
    <w:rsid w:val="00CB3924"/>
    <w:rsid w:val="00CF4A12"/>
    <w:rsid w:val="00CF6C00"/>
    <w:rsid w:val="00D30749"/>
    <w:rsid w:val="00D41FD0"/>
    <w:rsid w:val="00D60F34"/>
    <w:rsid w:val="00D93200"/>
    <w:rsid w:val="00D95009"/>
    <w:rsid w:val="00DC1BF5"/>
    <w:rsid w:val="00E21784"/>
    <w:rsid w:val="00E21D9C"/>
    <w:rsid w:val="00E53BC9"/>
    <w:rsid w:val="00E676BE"/>
    <w:rsid w:val="00E77CDB"/>
    <w:rsid w:val="00EB76C6"/>
    <w:rsid w:val="00EC0C71"/>
    <w:rsid w:val="00ED246B"/>
    <w:rsid w:val="00EF0815"/>
    <w:rsid w:val="00EF308B"/>
    <w:rsid w:val="00F14024"/>
    <w:rsid w:val="00F16CBC"/>
    <w:rsid w:val="00F24160"/>
    <w:rsid w:val="00F40950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  <w:style w:type="paragraph" w:styleId="Odstavecseseznamem">
    <w:name w:val="List Paragraph"/>
    <w:basedOn w:val="Normln"/>
    <w:uiPriority w:val="34"/>
    <w:qFormat/>
    <w:rsid w:val="008008D0"/>
    <w:pPr>
      <w:ind w:left="720"/>
      <w:contextualSpacing/>
    </w:pPr>
  </w:style>
  <w:style w:type="paragraph" w:customStyle="1" w:styleId="Default">
    <w:name w:val="Default"/>
    <w:rsid w:val="009713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2239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hulejova</cp:lastModifiedBy>
  <cp:revision>2</cp:revision>
  <cp:lastPrinted>2013-04-16T15:19:00Z</cp:lastPrinted>
  <dcterms:created xsi:type="dcterms:W3CDTF">2013-05-31T13:31:00Z</dcterms:created>
  <dcterms:modified xsi:type="dcterms:W3CDTF">2013-05-31T13:31:00Z</dcterms:modified>
</cp:coreProperties>
</file>