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985ADA" w:rsidP="00985ADA">
            <w:r>
              <w:t>Markéta Kalábová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985ADA" w:rsidP="00362AB0">
            <w:r>
              <w:t>Kommunikation in der Firma mit dem Fokus auf aktuelle sprachliche Tendenzen</w:t>
            </w:r>
          </w:p>
        </w:tc>
      </w:tr>
      <w:tr w:rsidR="00985ADA">
        <w:tc>
          <w:tcPr>
            <w:tcW w:w="2808" w:type="dxa"/>
          </w:tcPr>
          <w:p w:rsidR="00985ADA" w:rsidRDefault="00985ADA" w:rsidP="00362AB0">
            <w:r>
              <w:t>Oponent práce</w:t>
            </w:r>
          </w:p>
        </w:tc>
        <w:tc>
          <w:tcPr>
            <w:tcW w:w="7020" w:type="dxa"/>
            <w:gridSpan w:val="8"/>
          </w:tcPr>
          <w:p w:rsidR="00985ADA" w:rsidRDefault="00985ADA" w:rsidP="00A97F32">
            <w:r>
              <w:t>Mgr. Silke Gester, Ph.D.</w:t>
            </w:r>
          </w:p>
        </w:tc>
      </w:tr>
      <w:tr w:rsidR="00985ADA">
        <w:tc>
          <w:tcPr>
            <w:tcW w:w="2808" w:type="dxa"/>
          </w:tcPr>
          <w:p w:rsidR="00985ADA" w:rsidRDefault="00985ADA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985ADA" w:rsidRDefault="00985ADA" w:rsidP="00A97F32">
            <w:r>
              <w:t xml:space="preserve">Německý jazyk pro manažerskou praxi </w:t>
            </w:r>
          </w:p>
        </w:tc>
      </w:tr>
      <w:tr w:rsidR="00985ADA">
        <w:tc>
          <w:tcPr>
            <w:tcW w:w="2808" w:type="dxa"/>
          </w:tcPr>
          <w:p w:rsidR="00985ADA" w:rsidRDefault="00985ADA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985ADA" w:rsidRDefault="00985ADA" w:rsidP="00A97F32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086FC2" w:rsidRDefault="00C90D97" w:rsidP="00760BE2">
            <w:pPr>
              <w:jc w:val="center"/>
              <w:rPr>
                <w:b/>
              </w:rPr>
            </w:pPr>
            <w:r w:rsidRPr="00086FC2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086FC2" w:rsidRDefault="00C90D97" w:rsidP="00760BE2">
            <w:pPr>
              <w:jc w:val="center"/>
              <w:rPr>
                <w:b/>
              </w:rPr>
            </w:pPr>
            <w:r w:rsidRPr="00086FC2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086FC2" w:rsidRDefault="00C90D97" w:rsidP="00760BE2">
            <w:pPr>
              <w:jc w:val="center"/>
              <w:rPr>
                <w:b/>
              </w:rPr>
            </w:pPr>
            <w:r w:rsidRPr="00086FC2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086FC2" w:rsidRDefault="00C90D97" w:rsidP="00760BE2">
            <w:pPr>
              <w:jc w:val="center"/>
              <w:rPr>
                <w:b/>
              </w:rPr>
            </w:pPr>
            <w:r w:rsidRPr="00086FC2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086FC2" w:rsidRDefault="00C90D97" w:rsidP="00760BE2">
            <w:pPr>
              <w:jc w:val="center"/>
              <w:rPr>
                <w:b/>
              </w:rPr>
            </w:pPr>
            <w:r w:rsidRPr="00086FC2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Pr="00086FC2" w:rsidRDefault="00C90D97" w:rsidP="00760BE2">
            <w:pPr>
              <w:jc w:val="center"/>
              <w:rPr>
                <w:b/>
              </w:rPr>
            </w:pPr>
            <w:r w:rsidRPr="00086FC2">
              <w:rPr>
                <w:b/>
              </w:rPr>
              <w:t>D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086FC2" w:rsidRDefault="00C90D97" w:rsidP="00760BE2">
            <w:pPr>
              <w:jc w:val="center"/>
              <w:rPr>
                <w:b/>
              </w:rPr>
            </w:pPr>
            <w:r w:rsidRPr="00086FC2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086FC2" w:rsidRDefault="00C90D97" w:rsidP="00760BE2">
            <w:pPr>
              <w:jc w:val="center"/>
              <w:rPr>
                <w:b/>
              </w:rPr>
            </w:pPr>
            <w:r w:rsidRPr="00086FC2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086FC2" w:rsidRDefault="00C90D97" w:rsidP="00760BE2">
            <w:pPr>
              <w:jc w:val="center"/>
              <w:rPr>
                <w:b/>
              </w:rPr>
            </w:pPr>
            <w:r w:rsidRPr="00086FC2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87642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876422" w:rsidRPr="0081171B" w:rsidRDefault="00876422" w:rsidP="00086FC2">
            <w:pPr>
              <w:jc w:val="both"/>
            </w:pPr>
            <w:r w:rsidRPr="0081171B">
              <w:t xml:space="preserve">Předložená bakalářská práce pojednává o firemní komunikaci s ohledem na aktuální jazykové tendence a je členěná do dvou částí. V teoretické části se autorka věnuje pojmu komunikace, jejím formám a nástrojům. Ve </w:t>
            </w:r>
            <w:smartTag w:uri="urn:schemas-microsoft-com:office:smarttags" w:element="metricconverter">
              <w:smartTagPr>
                <w:attr w:name="ProductID" w:val="3. a"/>
              </w:smartTagPr>
              <w:r w:rsidRPr="0081171B">
                <w:t>3. a</w:t>
              </w:r>
            </w:smartTag>
            <w:r w:rsidRPr="0081171B">
              <w:t xml:space="preserve"> 4. kapitole připravuje základ pro svou praktickou část. Dotčené kulturní standardy jsou však omezeny na velmi stručný výklad. </w:t>
            </w:r>
          </w:p>
          <w:p w:rsidR="00C90D97" w:rsidRPr="0081171B" w:rsidRDefault="00876422" w:rsidP="00086FC2">
            <w:pPr>
              <w:jc w:val="both"/>
            </w:pPr>
            <w:r w:rsidRPr="0081171B">
              <w:t xml:space="preserve">Ve své praktické části píše autorka o firemní komunikaci v podniku Indu-Light Praha s.r.o., kde absolvovala praxi. Zřejmě má i tato firma problémy najít kvalifikované pracovníky s jazykovými kompetencemi, zejména </w:t>
            </w:r>
            <w:r w:rsidR="009A5367" w:rsidRPr="0081171B">
              <w:t>němčinou</w:t>
            </w:r>
            <w:r w:rsidRPr="0081171B">
              <w:t>. Celá řada firem, zvlášť takové, které jsou sdruženy do mezinárodních skupin, používá pro firemní komunikaci angličtinu. V analyzované společnosti tomu však není tak. Chybí zde hlubší analýza problematiky, nejen z hlediska lidských zdrojů, ale i třeba z ekonomického hlediska</w:t>
            </w:r>
            <w:r w:rsidR="00102FDB" w:rsidRPr="0081171B">
              <w:t xml:space="preserve">, z hlediska </w:t>
            </w:r>
            <w:r w:rsidR="00A32800" w:rsidRPr="0081171B">
              <w:t xml:space="preserve">širší mezinárodní spolupráce apod.  </w:t>
            </w:r>
            <w:r w:rsidRPr="0081171B">
              <w:t xml:space="preserve">   </w:t>
            </w:r>
          </w:p>
          <w:p w:rsidR="00C90D97" w:rsidRPr="0081171B" w:rsidRDefault="00086FC2" w:rsidP="00086FC2">
            <w:pPr>
              <w:jc w:val="both"/>
            </w:pPr>
            <w:r w:rsidRPr="0081171B">
              <w:t>V bodu 5.4 uvádí autorka 5 konkrétních příkladů firemní korespondence, ke kterým připojuje vždy stručnou analýzu. Není však patrné, v čem spočívají aktuální jazykové tendence avizované v titulu práce.</w:t>
            </w:r>
          </w:p>
          <w:p w:rsidR="00086FC2" w:rsidRPr="0081171B" w:rsidRDefault="00086FC2" w:rsidP="00086FC2">
            <w:pPr>
              <w:jc w:val="both"/>
            </w:pPr>
            <w:r w:rsidRPr="0081171B">
              <w:t xml:space="preserve">Práce vykazuje celou řadu nedostatků. Citace jsou velmi volné, pouze na některých místech se najde přesný odkaz. Od stránky 23 chybí na výtisku záhlaví, tedy i číslování stran. Jazyková úroveň je průměrná. </w:t>
            </w:r>
          </w:p>
          <w:p w:rsidR="00C90D97" w:rsidRDefault="00086FC2" w:rsidP="00086FC2">
            <w:r w:rsidRPr="0081171B">
              <w:t>Přesto doporučuji práci k obhajobě.</w:t>
            </w:r>
            <w:r>
              <w:t xml:space="preserve"> 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086FC2" w:rsidP="00086FC2">
            <w:pPr>
              <w:pStyle w:val="Odstavecseseznamem"/>
              <w:numPr>
                <w:ilvl w:val="0"/>
                <w:numId w:val="1"/>
              </w:numPr>
            </w:pPr>
            <w:r>
              <w:t>Im Punkt 5.3.1 schreiben Sie, es sei logisch, dass man bei Indu-Light in Deutsch kommuniziere, da die Muttergesellschaft der Lieferant ist. Aber wer verkaufen will, spricht die Sprache seines Kunden. Warum hier nicht?</w:t>
            </w:r>
          </w:p>
          <w:p w:rsidR="00086FC2" w:rsidRDefault="00086FC2" w:rsidP="00086FC2">
            <w:pPr>
              <w:pStyle w:val="Odstavecseseznamem"/>
              <w:numPr>
                <w:ilvl w:val="0"/>
                <w:numId w:val="1"/>
              </w:numPr>
            </w:pPr>
            <w:r>
              <w:t>Was haben Sie bei Indu-Light konkret gemacht?</w:t>
            </w:r>
          </w:p>
          <w:p w:rsidR="00C90D97" w:rsidRDefault="00C90D97" w:rsidP="00362AB0"/>
          <w:p w:rsidR="00C90D97" w:rsidRDefault="00C90D97" w:rsidP="00362AB0"/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086FC2" w:rsidRDefault="00C90D97" w:rsidP="00760BE2">
            <w:pPr>
              <w:jc w:val="center"/>
              <w:rPr>
                <w:b/>
              </w:rPr>
            </w:pPr>
            <w:r w:rsidRPr="00086FC2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086FC2">
              <w:t xml:space="preserve"> 3.5.2013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1454E6">
              <w:t xml:space="preserve"> Mgr. Silke Gester, Ph.D., </w:t>
            </w:r>
            <w:proofErr w:type="gramStart"/>
            <w:r w:rsidR="001454E6">
              <w:t>v.r.</w:t>
            </w:r>
            <w:proofErr w:type="gramEnd"/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B25" w:rsidRDefault="00DD7B25">
      <w:r>
        <w:separator/>
      </w:r>
    </w:p>
  </w:endnote>
  <w:endnote w:type="continuationSeparator" w:id="0">
    <w:p w:rsidR="00DD7B25" w:rsidRDefault="00DD7B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B25" w:rsidRDefault="00DD7B25">
      <w:r>
        <w:separator/>
      </w:r>
    </w:p>
  </w:footnote>
  <w:footnote w:type="continuationSeparator" w:id="0">
    <w:p w:rsidR="00DD7B25" w:rsidRDefault="00DD7B25">
      <w:r>
        <w:continuationSeparator/>
      </w:r>
    </w:p>
  </w:footnote>
  <w:footnote w:id="1">
    <w:p w:rsidR="00B24848" w:rsidRDefault="00B24848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6A0A8D"/>
    <w:multiLevelType w:val="hybridMultilevel"/>
    <w:tmpl w:val="CC8A53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264A"/>
    <w:rsid w:val="00037949"/>
    <w:rsid w:val="00043F5E"/>
    <w:rsid w:val="00065813"/>
    <w:rsid w:val="00086970"/>
    <w:rsid w:val="00086FC2"/>
    <w:rsid w:val="000B5B83"/>
    <w:rsid w:val="000C472E"/>
    <w:rsid w:val="000F3895"/>
    <w:rsid w:val="00102FDB"/>
    <w:rsid w:val="00122F79"/>
    <w:rsid w:val="00132E3B"/>
    <w:rsid w:val="001454E6"/>
    <w:rsid w:val="00184BC5"/>
    <w:rsid w:val="001B2D68"/>
    <w:rsid w:val="001D16F2"/>
    <w:rsid w:val="00251C0A"/>
    <w:rsid w:val="00264642"/>
    <w:rsid w:val="002707E4"/>
    <w:rsid w:val="00270B43"/>
    <w:rsid w:val="002946BD"/>
    <w:rsid w:val="002E34C2"/>
    <w:rsid w:val="003074EF"/>
    <w:rsid w:val="003245DE"/>
    <w:rsid w:val="00347ED7"/>
    <w:rsid w:val="00362AB0"/>
    <w:rsid w:val="0039051C"/>
    <w:rsid w:val="003B3470"/>
    <w:rsid w:val="003F5DA2"/>
    <w:rsid w:val="00415531"/>
    <w:rsid w:val="004703FF"/>
    <w:rsid w:val="00471C0C"/>
    <w:rsid w:val="004C403C"/>
    <w:rsid w:val="00526D47"/>
    <w:rsid w:val="005458A8"/>
    <w:rsid w:val="0057332E"/>
    <w:rsid w:val="005E092C"/>
    <w:rsid w:val="005E6AAC"/>
    <w:rsid w:val="005E7816"/>
    <w:rsid w:val="006270D3"/>
    <w:rsid w:val="00631607"/>
    <w:rsid w:val="0064625E"/>
    <w:rsid w:val="0067251A"/>
    <w:rsid w:val="00673989"/>
    <w:rsid w:val="006847E2"/>
    <w:rsid w:val="006B02A9"/>
    <w:rsid w:val="006E1769"/>
    <w:rsid w:val="006E1A66"/>
    <w:rsid w:val="006E7479"/>
    <w:rsid w:val="00700229"/>
    <w:rsid w:val="007101EF"/>
    <w:rsid w:val="007235AF"/>
    <w:rsid w:val="00760BE2"/>
    <w:rsid w:val="0076787D"/>
    <w:rsid w:val="00782375"/>
    <w:rsid w:val="00795CBF"/>
    <w:rsid w:val="007B30CF"/>
    <w:rsid w:val="00807A78"/>
    <w:rsid w:val="0081171B"/>
    <w:rsid w:val="008311A8"/>
    <w:rsid w:val="00874D56"/>
    <w:rsid w:val="00876422"/>
    <w:rsid w:val="008A5955"/>
    <w:rsid w:val="008B457A"/>
    <w:rsid w:val="008D1958"/>
    <w:rsid w:val="00945558"/>
    <w:rsid w:val="00971B76"/>
    <w:rsid w:val="0098167A"/>
    <w:rsid w:val="00985ADA"/>
    <w:rsid w:val="00986A0A"/>
    <w:rsid w:val="00987F31"/>
    <w:rsid w:val="009A5367"/>
    <w:rsid w:val="009C77CE"/>
    <w:rsid w:val="00A065FA"/>
    <w:rsid w:val="00A107BE"/>
    <w:rsid w:val="00A32800"/>
    <w:rsid w:val="00A55E2A"/>
    <w:rsid w:val="00A97F32"/>
    <w:rsid w:val="00AA599B"/>
    <w:rsid w:val="00AB3B95"/>
    <w:rsid w:val="00AB5373"/>
    <w:rsid w:val="00AE657A"/>
    <w:rsid w:val="00B10B4C"/>
    <w:rsid w:val="00B24848"/>
    <w:rsid w:val="00B759C0"/>
    <w:rsid w:val="00BA1CD3"/>
    <w:rsid w:val="00BA3203"/>
    <w:rsid w:val="00BE64C9"/>
    <w:rsid w:val="00C27272"/>
    <w:rsid w:val="00C90D97"/>
    <w:rsid w:val="00CA0A18"/>
    <w:rsid w:val="00CB3924"/>
    <w:rsid w:val="00CF4A12"/>
    <w:rsid w:val="00D30749"/>
    <w:rsid w:val="00D41FD0"/>
    <w:rsid w:val="00D60F34"/>
    <w:rsid w:val="00D93200"/>
    <w:rsid w:val="00D95009"/>
    <w:rsid w:val="00DC1BF5"/>
    <w:rsid w:val="00DD7B25"/>
    <w:rsid w:val="00E21784"/>
    <w:rsid w:val="00E21D9C"/>
    <w:rsid w:val="00E77CDB"/>
    <w:rsid w:val="00EA60B0"/>
    <w:rsid w:val="00EB76C6"/>
    <w:rsid w:val="00EC0C71"/>
    <w:rsid w:val="00ED246B"/>
    <w:rsid w:val="00EF0815"/>
    <w:rsid w:val="00F16CBC"/>
    <w:rsid w:val="00F24160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4703FF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86F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2013-04-03T12:49:00Z</cp:lastPrinted>
  <dcterms:created xsi:type="dcterms:W3CDTF">2013-05-06T12:08:00Z</dcterms:created>
  <dcterms:modified xsi:type="dcterms:W3CDTF">2013-05-06T12:08:00Z</dcterms:modified>
</cp:coreProperties>
</file>