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6CF" w:rsidRPr="002D6CED" w:rsidRDefault="00BB1055" w:rsidP="005B56CF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 xml:space="preserve"> </w:t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B1055" w:rsidRPr="002D6CED" w:rsidRDefault="004D40E0" w:rsidP="005B56CF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>Fakulta humanitních studií</w:t>
      </w:r>
      <w:r w:rsidR="00BB1055" w:rsidRPr="002D6CED">
        <w:rPr>
          <w:rFonts w:ascii="Times New Roman" w:hAnsi="Times New Roman"/>
          <w:b w:val="0"/>
          <w:i/>
          <w:sz w:val="20"/>
        </w:rPr>
        <w:t xml:space="preserve">  </w:t>
      </w:r>
    </w:p>
    <w:p w:rsidR="005B56CF" w:rsidRDefault="005B56CF" w:rsidP="004D40E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B1055" w:rsidRPr="00144ABC" w:rsidRDefault="00BB1055" w:rsidP="004D40E0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6774C4">
        <w:rPr>
          <w:rFonts w:ascii="Times New Roman" w:hAnsi="Times New Roman"/>
          <w:i/>
          <w:sz w:val="24"/>
          <w:szCs w:val="24"/>
        </w:rPr>
        <w:t>oponenta</w:t>
      </w:r>
      <w:r w:rsidR="006B44AF" w:rsidRPr="00144ABC">
        <w:rPr>
          <w:rFonts w:ascii="Times New Roman" w:hAnsi="Times New Roman"/>
          <w:i/>
          <w:sz w:val="24"/>
          <w:szCs w:val="24"/>
        </w:rPr>
        <w:t xml:space="preserve"> </w:t>
      </w:r>
      <w:r w:rsidR="004D6935">
        <w:rPr>
          <w:rFonts w:ascii="Times New Roman" w:hAnsi="Times New Roman"/>
          <w:i/>
          <w:sz w:val="24"/>
          <w:szCs w:val="24"/>
        </w:rPr>
        <w:t>diplomové</w:t>
      </w:r>
      <w:r w:rsidR="006B44AF" w:rsidRPr="00144ABC">
        <w:rPr>
          <w:rFonts w:ascii="Times New Roman" w:hAnsi="Times New Roman"/>
          <w:i/>
          <w:sz w:val="24"/>
          <w:szCs w:val="24"/>
        </w:rPr>
        <w:t xml:space="preserve"> práce</w:t>
      </w:r>
    </w:p>
    <w:p w:rsidR="00BB1055" w:rsidRPr="004D40E0" w:rsidRDefault="00BB1055" w:rsidP="004D40E0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BB1055" w:rsidRPr="004D40E0" w:rsidRDefault="007C79EC" w:rsidP="004D40E0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</w:t>
      </w:r>
      <w:r w:rsidR="00F93BB5">
        <w:rPr>
          <w:rFonts w:ascii="Times New Roman" w:hAnsi="Times New Roman"/>
          <w:b w:val="0"/>
          <w:i/>
          <w:sz w:val="24"/>
          <w:szCs w:val="24"/>
        </w:rPr>
        <w:t>r (</w:t>
      </w:r>
      <w:r w:rsidR="00B71A8A">
        <w:rPr>
          <w:rFonts w:ascii="Times New Roman" w:hAnsi="Times New Roman"/>
          <w:b w:val="0"/>
          <w:i/>
          <w:sz w:val="24"/>
          <w:szCs w:val="24"/>
        </w:rPr>
        <w:t>autorka</w:t>
      </w:r>
      <w:r w:rsidR="00F93BB5">
        <w:rPr>
          <w:rFonts w:ascii="Times New Roman" w:hAnsi="Times New Roman"/>
          <w:b w:val="0"/>
          <w:i/>
          <w:sz w:val="24"/>
          <w:szCs w:val="24"/>
        </w:rPr>
        <w:t>)</w:t>
      </w:r>
      <w:r w:rsidR="004D6935">
        <w:rPr>
          <w:rFonts w:ascii="Times New Roman" w:hAnsi="Times New Roman"/>
          <w:b w:val="0"/>
          <w:i/>
          <w:sz w:val="24"/>
          <w:szCs w:val="24"/>
        </w:rPr>
        <w:t xml:space="preserve"> diplomové</w:t>
      </w:r>
      <w:r w:rsidR="006400F4">
        <w:rPr>
          <w:rFonts w:ascii="Times New Roman" w:hAnsi="Times New Roman"/>
          <w:b w:val="0"/>
          <w:i/>
          <w:sz w:val="24"/>
          <w:szCs w:val="24"/>
        </w:rPr>
        <w:t xml:space="preserve"> práce</w:t>
      </w:r>
      <w:r w:rsidR="00BB1055"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116E1F">
        <w:rPr>
          <w:rFonts w:ascii="Times New Roman" w:hAnsi="Times New Roman"/>
          <w:b w:val="0"/>
          <w:sz w:val="24"/>
          <w:szCs w:val="24"/>
        </w:rPr>
        <w:t xml:space="preserve"> </w:t>
      </w:r>
      <w:r w:rsidR="00614BC7">
        <w:rPr>
          <w:rFonts w:ascii="Times New Roman" w:hAnsi="Times New Roman"/>
          <w:b w:val="0"/>
          <w:sz w:val="24"/>
          <w:szCs w:val="24"/>
        </w:rPr>
        <w:tab/>
      </w:r>
      <w:r w:rsidR="00A5138D">
        <w:rPr>
          <w:rFonts w:ascii="Times New Roman" w:hAnsi="Times New Roman"/>
          <w:b w:val="0"/>
          <w:sz w:val="24"/>
          <w:szCs w:val="24"/>
        </w:rPr>
        <w:t>Bc</w:t>
      </w:r>
      <w:r w:rsidR="005D6549">
        <w:rPr>
          <w:rFonts w:ascii="Times New Roman" w:hAnsi="Times New Roman"/>
          <w:b w:val="0"/>
          <w:sz w:val="24"/>
          <w:szCs w:val="24"/>
        </w:rPr>
        <w:t>. Alexandra Bradová</w:t>
      </w:r>
      <w:r w:rsidR="003E275A" w:rsidRPr="004D40E0">
        <w:rPr>
          <w:rFonts w:ascii="Times New Roman" w:hAnsi="Times New Roman"/>
          <w:b w:val="0"/>
          <w:i/>
          <w:sz w:val="24"/>
          <w:szCs w:val="24"/>
        </w:rPr>
        <w:tab/>
      </w:r>
    </w:p>
    <w:p w:rsidR="00BB1055" w:rsidRPr="00116E1F" w:rsidRDefault="00BB1055" w:rsidP="005D6549">
      <w:pPr>
        <w:ind w:left="3544" w:hanging="3544"/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5D6549">
        <w:rPr>
          <w:b/>
          <w:sz w:val="24"/>
          <w:szCs w:val="24"/>
        </w:rPr>
        <w:t>Prožívání životní pohody u mládeže ve vztahu k rodinné konstelaci</w:t>
      </w:r>
    </w:p>
    <w:p w:rsidR="00614BC7" w:rsidRDefault="004D6935" w:rsidP="004D40E0">
      <w:pPr>
        <w:pBdr>
          <w:bottom w:val="single" w:sz="6" w:space="1" w:color="auto"/>
        </w:pBdr>
        <w:jc w:val="both"/>
        <w:rPr>
          <w:sz w:val="24"/>
          <w:szCs w:val="24"/>
        </w:rPr>
      </w:pPr>
      <w:r>
        <w:rPr>
          <w:i/>
          <w:sz w:val="24"/>
          <w:szCs w:val="24"/>
        </w:rPr>
        <w:t>Oponent práce</w:t>
      </w:r>
      <w:r w:rsidR="009933AE" w:rsidRPr="004D40E0">
        <w:rPr>
          <w:i/>
          <w:sz w:val="24"/>
          <w:szCs w:val="24"/>
        </w:rPr>
        <w:t>:</w:t>
      </w:r>
      <w:r w:rsidR="00116E1F">
        <w:rPr>
          <w:sz w:val="24"/>
          <w:szCs w:val="24"/>
        </w:rPr>
        <w:t xml:space="preserve"> </w:t>
      </w:r>
      <w:r w:rsidR="00614BC7">
        <w:rPr>
          <w:sz w:val="24"/>
          <w:szCs w:val="24"/>
        </w:rPr>
        <w:tab/>
      </w:r>
      <w:r w:rsidR="00614BC7">
        <w:rPr>
          <w:sz w:val="24"/>
          <w:szCs w:val="24"/>
        </w:rPr>
        <w:tab/>
      </w:r>
      <w:r w:rsidR="00614BC7">
        <w:rPr>
          <w:sz w:val="24"/>
          <w:szCs w:val="24"/>
        </w:rPr>
        <w:tab/>
      </w:r>
      <w:r w:rsidR="00A5138D" w:rsidRPr="00A5138D">
        <w:rPr>
          <w:sz w:val="24"/>
          <w:szCs w:val="24"/>
        </w:rPr>
        <w:t xml:space="preserve">Mgr. Jiří </w:t>
      </w:r>
      <w:proofErr w:type="spellStart"/>
      <w:r w:rsidR="00A5138D" w:rsidRPr="00A5138D">
        <w:rPr>
          <w:sz w:val="24"/>
          <w:szCs w:val="24"/>
        </w:rPr>
        <w:t>Dalajka</w:t>
      </w:r>
      <w:proofErr w:type="spellEnd"/>
      <w:r w:rsidR="00A5138D" w:rsidRPr="00A5138D">
        <w:rPr>
          <w:sz w:val="24"/>
          <w:szCs w:val="24"/>
        </w:rPr>
        <w:t xml:space="preserve">, </w:t>
      </w:r>
      <w:proofErr w:type="spellStart"/>
      <w:r w:rsidR="00A5138D" w:rsidRPr="00A5138D">
        <w:rPr>
          <w:sz w:val="24"/>
          <w:szCs w:val="24"/>
        </w:rPr>
        <w:t>Ph.D</w:t>
      </w:r>
      <w:proofErr w:type="spellEnd"/>
      <w:r w:rsidR="00A5138D" w:rsidRPr="00A5138D">
        <w:rPr>
          <w:sz w:val="24"/>
          <w:szCs w:val="24"/>
        </w:rPr>
        <w:t>.</w:t>
      </w:r>
    </w:p>
    <w:p w:rsidR="004D6935" w:rsidRPr="004D40E0" w:rsidRDefault="004D6935" w:rsidP="004D40E0">
      <w:pPr>
        <w:jc w:val="both"/>
        <w:rPr>
          <w:sz w:val="24"/>
          <w:szCs w:val="24"/>
        </w:rPr>
      </w:pPr>
    </w:p>
    <w:p w:rsidR="006B44AF" w:rsidRDefault="00F24AD4" w:rsidP="00832B6B">
      <w:pPr>
        <w:rPr>
          <w:b/>
          <w:i/>
          <w:sz w:val="24"/>
          <w:szCs w:val="24"/>
        </w:rPr>
      </w:pPr>
      <w:r w:rsidRPr="00832B6B">
        <w:rPr>
          <w:b/>
          <w:i/>
          <w:sz w:val="24"/>
          <w:szCs w:val="24"/>
        </w:rPr>
        <w:t>Volba tématu a zaměření práce, formulace cíle</w:t>
      </w:r>
    </w:p>
    <w:p w:rsidR="00D53F1A" w:rsidRPr="00614BC7" w:rsidRDefault="005D6549" w:rsidP="004D40E0">
      <w:pPr>
        <w:rPr>
          <w:sz w:val="16"/>
          <w:szCs w:val="16"/>
        </w:rPr>
      </w:pPr>
      <w:r>
        <w:rPr>
          <w:sz w:val="24"/>
          <w:szCs w:val="24"/>
        </w:rPr>
        <w:t xml:space="preserve">Volba tématu je adekvátní, uchopitelné, </w:t>
      </w:r>
      <w:r w:rsidR="004D5147">
        <w:rPr>
          <w:sz w:val="24"/>
          <w:szCs w:val="24"/>
        </w:rPr>
        <w:t xml:space="preserve">srozumitelně předkládá </w:t>
      </w:r>
      <w:r>
        <w:rPr>
          <w:sz w:val="24"/>
          <w:szCs w:val="24"/>
        </w:rPr>
        <w:t>tři proměnné: „Životní pohoda, mládež, Rodinná konstelace“ cíl práce adekvátní.</w:t>
      </w:r>
    </w:p>
    <w:p w:rsidR="00BB1055" w:rsidRPr="00832B6B" w:rsidRDefault="006B44AF" w:rsidP="004D40E0">
      <w:pPr>
        <w:rPr>
          <w:b/>
          <w:i/>
          <w:sz w:val="24"/>
          <w:szCs w:val="24"/>
        </w:rPr>
      </w:pPr>
      <w:r w:rsidRPr="00832B6B">
        <w:rPr>
          <w:b/>
          <w:i/>
          <w:sz w:val="24"/>
          <w:szCs w:val="24"/>
        </w:rPr>
        <w:t>S</w:t>
      </w:r>
      <w:r w:rsidR="00C50F4E" w:rsidRPr="00832B6B">
        <w:rPr>
          <w:b/>
          <w:i/>
          <w:sz w:val="24"/>
          <w:szCs w:val="24"/>
        </w:rPr>
        <w:t>truktura práce,</w:t>
      </w:r>
      <w:r w:rsidR="00BB1055" w:rsidRPr="00832B6B">
        <w:rPr>
          <w:b/>
          <w:i/>
          <w:sz w:val="24"/>
          <w:szCs w:val="24"/>
        </w:rPr>
        <w:t xml:space="preserve"> vhodnost </w:t>
      </w:r>
      <w:r w:rsidRPr="00832B6B">
        <w:rPr>
          <w:b/>
          <w:i/>
          <w:sz w:val="24"/>
          <w:szCs w:val="24"/>
        </w:rPr>
        <w:t>zvoleného postupu</w:t>
      </w:r>
      <w:r w:rsidR="00BB1055" w:rsidRPr="00832B6B">
        <w:rPr>
          <w:b/>
          <w:i/>
          <w:sz w:val="24"/>
          <w:szCs w:val="24"/>
        </w:rPr>
        <w:t xml:space="preserve"> a </w:t>
      </w:r>
      <w:r w:rsidRPr="00832B6B">
        <w:rPr>
          <w:b/>
          <w:i/>
          <w:sz w:val="24"/>
          <w:szCs w:val="24"/>
        </w:rPr>
        <w:t xml:space="preserve">použitých </w:t>
      </w:r>
      <w:r w:rsidR="00BB1055" w:rsidRPr="00832B6B">
        <w:rPr>
          <w:b/>
          <w:i/>
          <w:sz w:val="24"/>
          <w:szCs w:val="24"/>
        </w:rPr>
        <w:t xml:space="preserve">metod </w:t>
      </w:r>
    </w:p>
    <w:p w:rsidR="00862B2D" w:rsidRPr="00614BC7" w:rsidRDefault="005D6549" w:rsidP="004D40E0">
      <w:pPr>
        <w:jc w:val="both"/>
        <w:rPr>
          <w:sz w:val="16"/>
          <w:szCs w:val="16"/>
        </w:rPr>
      </w:pPr>
      <w:r>
        <w:rPr>
          <w:sz w:val="24"/>
          <w:szCs w:val="24"/>
        </w:rPr>
        <w:t>Struktura práce odpovídá, metoda dotazník adekvátní</w:t>
      </w:r>
    </w:p>
    <w:p w:rsidR="00BB1055" w:rsidRPr="00832B6B" w:rsidRDefault="00BB1055" w:rsidP="004D40E0">
      <w:pPr>
        <w:jc w:val="both"/>
        <w:rPr>
          <w:b/>
          <w:sz w:val="24"/>
          <w:szCs w:val="24"/>
        </w:rPr>
      </w:pPr>
      <w:r w:rsidRPr="00832B6B">
        <w:rPr>
          <w:b/>
          <w:i/>
          <w:sz w:val="24"/>
          <w:szCs w:val="24"/>
        </w:rPr>
        <w:t>Odborná úroveň</w:t>
      </w:r>
      <w:r w:rsidR="003E275A" w:rsidRPr="00832B6B">
        <w:rPr>
          <w:b/>
          <w:i/>
          <w:sz w:val="24"/>
          <w:szCs w:val="24"/>
        </w:rPr>
        <w:t xml:space="preserve"> </w:t>
      </w:r>
    </w:p>
    <w:p w:rsidR="008500BF" w:rsidRPr="00614BC7" w:rsidRDefault="00A54223" w:rsidP="004D40E0">
      <w:pPr>
        <w:jc w:val="both"/>
        <w:rPr>
          <w:sz w:val="16"/>
          <w:szCs w:val="16"/>
        </w:rPr>
      </w:pPr>
      <w:r>
        <w:rPr>
          <w:sz w:val="24"/>
          <w:szCs w:val="24"/>
        </w:rPr>
        <w:t xml:space="preserve">Velké množství informací učebnicového charakteru, které se nevztahují k výzkumu a cíli práce. Není provedeno teoretické ukotvení, jen spousta teorií a informací na jedné hromadě. V některých případech velmi povrchně bez porozumění </w:t>
      </w:r>
      <w:r w:rsidR="001A45FD"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s.35</w:t>
      </w:r>
      <w:proofErr w:type="gramEnd"/>
      <w:r w:rsidR="001A45FD">
        <w:rPr>
          <w:sz w:val="24"/>
          <w:szCs w:val="24"/>
        </w:rPr>
        <w:t xml:space="preserve"> </w:t>
      </w:r>
      <w:proofErr w:type="spellStart"/>
      <w:r w:rsidR="001A45FD">
        <w:rPr>
          <w:sz w:val="24"/>
          <w:szCs w:val="24"/>
        </w:rPr>
        <w:t>Gjuričová</w:t>
      </w:r>
      <w:proofErr w:type="spellEnd"/>
      <w:r w:rsidR="001A45FD">
        <w:rPr>
          <w:sz w:val="24"/>
          <w:szCs w:val="24"/>
        </w:rPr>
        <w:t>).</w:t>
      </w:r>
      <w:r w:rsidR="00647CD0">
        <w:rPr>
          <w:sz w:val="24"/>
          <w:szCs w:val="24"/>
        </w:rPr>
        <w:t xml:space="preserve"> Pojmová </w:t>
      </w:r>
      <w:proofErr w:type="spellStart"/>
      <w:r w:rsidR="00647CD0">
        <w:rPr>
          <w:sz w:val="24"/>
          <w:szCs w:val="24"/>
        </w:rPr>
        <w:t>neukotvenost</w:t>
      </w:r>
      <w:proofErr w:type="spellEnd"/>
      <w:r w:rsidR="00647CD0">
        <w:rPr>
          <w:sz w:val="24"/>
          <w:szCs w:val="24"/>
        </w:rPr>
        <w:t xml:space="preserve"> – v empirické </w:t>
      </w:r>
      <w:r w:rsidR="00472379">
        <w:rPr>
          <w:sz w:val="24"/>
          <w:szCs w:val="24"/>
        </w:rPr>
        <w:t xml:space="preserve">části, se objevuje rodinná konstelace x sourozenecká konstelace, v hypotézách se objevují pojmy nesouvisející s otázkou – sociální a emocionální opora, záměny pojmů kvalitní život, životní pohoda atd. </w:t>
      </w:r>
    </w:p>
    <w:p w:rsidR="003E275A" w:rsidRPr="00832B6B" w:rsidRDefault="003E275A" w:rsidP="004D40E0">
      <w:pPr>
        <w:rPr>
          <w:b/>
          <w:i/>
          <w:sz w:val="24"/>
          <w:szCs w:val="24"/>
        </w:rPr>
      </w:pPr>
      <w:r w:rsidRPr="00832B6B">
        <w:rPr>
          <w:b/>
          <w:i/>
          <w:sz w:val="24"/>
          <w:szCs w:val="24"/>
        </w:rPr>
        <w:t>Práce s literaturou</w:t>
      </w:r>
    </w:p>
    <w:p w:rsidR="00116E1F" w:rsidRPr="00614BC7" w:rsidRDefault="005057B1" w:rsidP="004D40E0">
      <w:pPr>
        <w:jc w:val="both"/>
        <w:rPr>
          <w:sz w:val="16"/>
          <w:szCs w:val="16"/>
        </w:rPr>
      </w:pPr>
      <w:r>
        <w:rPr>
          <w:sz w:val="24"/>
          <w:szCs w:val="24"/>
        </w:rPr>
        <w:t>45 zdrojů, z toho dvě výzkumné studie, a jeden zahraniční zdroj. Deset internetových odkazů. V práci není citacím věnována náležitá pozornost, odkazy v textu jsou špatně uváděny (</w:t>
      </w:r>
      <w:proofErr w:type="gramStart"/>
      <w:r>
        <w:rPr>
          <w:sz w:val="24"/>
          <w:szCs w:val="24"/>
        </w:rPr>
        <w:t>s.13,14,17,18</w:t>
      </w:r>
      <w:proofErr w:type="gramEnd"/>
      <w:r>
        <w:rPr>
          <w:sz w:val="24"/>
          <w:szCs w:val="24"/>
        </w:rPr>
        <w:t xml:space="preserve">…). </w:t>
      </w:r>
      <w:r w:rsidR="00647CD0">
        <w:rPr>
          <w:sz w:val="24"/>
          <w:szCs w:val="24"/>
        </w:rPr>
        <w:t xml:space="preserve">Záměna primárních a sekundárních citací z toho důvodu nemožnost dohledat zdroj. Odkazy, které nejsou uvedeny v literatuře (např. </w:t>
      </w:r>
      <w:proofErr w:type="gramStart"/>
      <w:r w:rsidR="00647CD0">
        <w:rPr>
          <w:sz w:val="24"/>
          <w:szCs w:val="24"/>
        </w:rPr>
        <w:t>s.41</w:t>
      </w:r>
      <w:proofErr w:type="gramEnd"/>
      <w:r w:rsidR="00647CD0">
        <w:rPr>
          <w:sz w:val="24"/>
          <w:szCs w:val="24"/>
        </w:rPr>
        <w:t xml:space="preserve"> SLB </w:t>
      </w:r>
      <w:proofErr w:type="spellStart"/>
      <w:r w:rsidR="00647CD0">
        <w:rPr>
          <w:sz w:val="24"/>
          <w:szCs w:val="24"/>
        </w:rPr>
        <w:t>Buletin</w:t>
      </w:r>
      <w:proofErr w:type="spellEnd"/>
      <w:r w:rsidR="00647CD0">
        <w:rPr>
          <w:sz w:val="24"/>
          <w:szCs w:val="24"/>
        </w:rPr>
        <w:t xml:space="preserve">), neodpovídající forma v seznamu literatury. Některé poznatky naopak bez citací (např. </w:t>
      </w:r>
      <w:proofErr w:type="gramStart"/>
      <w:r w:rsidR="00647CD0">
        <w:rPr>
          <w:sz w:val="24"/>
          <w:szCs w:val="24"/>
        </w:rPr>
        <w:t>s.42</w:t>
      </w:r>
      <w:proofErr w:type="gramEnd"/>
      <w:r w:rsidR="00647CD0">
        <w:rPr>
          <w:sz w:val="24"/>
          <w:szCs w:val="24"/>
        </w:rPr>
        <w:t xml:space="preserve"> podle teorie </w:t>
      </w:r>
      <w:proofErr w:type="spellStart"/>
      <w:r w:rsidR="00647CD0">
        <w:rPr>
          <w:sz w:val="24"/>
          <w:szCs w:val="24"/>
        </w:rPr>
        <w:t>Piageta</w:t>
      </w:r>
      <w:proofErr w:type="spellEnd"/>
      <w:r w:rsidR="00647CD0">
        <w:rPr>
          <w:sz w:val="24"/>
          <w:szCs w:val="24"/>
        </w:rPr>
        <w:t>)</w:t>
      </w:r>
      <w:r w:rsidR="00472379">
        <w:rPr>
          <w:sz w:val="24"/>
          <w:szCs w:val="24"/>
        </w:rPr>
        <w:t>. Podle autorky „Odborné literatury … není mnoho“</w:t>
      </w:r>
      <w:r w:rsidR="004D5147">
        <w:rPr>
          <w:sz w:val="24"/>
          <w:szCs w:val="24"/>
        </w:rPr>
        <w:t xml:space="preserve"> (</w:t>
      </w:r>
      <w:proofErr w:type="gramStart"/>
      <w:r w:rsidR="004D5147">
        <w:rPr>
          <w:sz w:val="24"/>
          <w:szCs w:val="24"/>
        </w:rPr>
        <w:t>s.13</w:t>
      </w:r>
      <w:proofErr w:type="gramEnd"/>
      <w:r w:rsidR="004D5147">
        <w:rPr>
          <w:sz w:val="24"/>
          <w:szCs w:val="24"/>
        </w:rPr>
        <w:t>)</w:t>
      </w:r>
      <w:r w:rsidR="00472379">
        <w:rPr>
          <w:sz w:val="24"/>
          <w:szCs w:val="24"/>
        </w:rPr>
        <w:t xml:space="preserve"> </w:t>
      </w:r>
      <w:proofErr w:type="spellStart"/>
      <w:r w:rsidR="00472379">
        <w:rPr>
          <w:sz w:val="24"/>
          <w:szCs w:val="24"/>
        </w:rPr>
        <w:t>Google</w:t>
      </w:r>
      <w:proofErr w:type="spellEnd"/>
      <w:r w:rsidR="00472379">
        <w:rPr>
          <w:sz w:val="24"/>
          <w:szCs w:val="24"/>
        </w:rPr>
        <w:t xml:space="preserve"> </w:t>
      </w:r>
      <w:proofErr w:type="spellStart"/>
      <w:r w:rsidR="00472379">
        <w:rPr>
          <w:sz w:val="24"/>
          <w:szCs w:val="24"/>
        </w:rPr>
        <w:t>scholar</w:t>
      </w:r>
      <w:proofErr w:type="spellEnd"/>
      <w:r w:rsidR="00472379">
        <w:rPr>
          <w:sz w:val="24"/>
          <w:szCs w:val="24"/>
        </w:rPr>
        <w:t xml:space="preserve"> </w:t>
      </w:r>
      <w:r w:rsidR="00566B29">
        <w:rPr>
          <w:sz w:val="24"/>
          <w:szCs w:val="24"/>
        </w:rPr>
        <w:t>na klíčov</w:t>
      </w:r>
      <w:r w:rsidR="00E447C3">
        <w:rPr>
          <w:sz w:val="24"/>
          <w:szCs w:val="24"/>
        </w:rPr>
        <w:t>ý</w:t>
      </w:r>
      <w:r w:rsidR="00566B29">
        <w:rPr>
          <w:sz w:val="24"/>
          <w:szCs w:val="24"/>
        </w:rPr>
        <w:t xml:space="preserve"> </w:t>
      </w:r>
      <w:r w:rsidR="00E447C3">
        <w:rPr>
          <w:sz w:val="24"/>
          <w:szCs w:val="24"/>
        </w:rPr>
        <w:t>řetězec</w:t>
      </w:r>
      <w:r w:rsidR="00566B29">
        <w:rPr>
          <w:sz w:val="24"/>
          <w:szCs w:val="24"/>
        </w:rPr>
        <w:t xml:space="preserve"> </w:t>
      </w:r>
      <w:r w:rsidR="00E447C3">
        <w:rPr>
          <w:sz w:val="24"/>
          <w:szCs w:val="24"/>
        </w:rPr>
        <w:t>„</w:t>
      </w:r>
      <w:proofErr w:type="spellStart"/>
      <w:r w:rsidR="00566B29">
        <w:rPr>
          <w:sz w:val="24"/>
          <w:szCs w:val="24"/>
        </w:rPr>
        <w:t>well</w:t>
      </w:r>
      <w:proofErr w:type="spellEnd"/>
      <w:r w:rsidR="00566B29">
        <w:rPr>
          <w:sz w:val="24"/>
          <w:szCs w:val="24"/>
        </w:rPr>
        <w:t>-</w:t>
      </w:r>
      <w:proofErr w:type="spellStart"/>
      <w:r w:rsidR="00566B29">
        <w:rPr>
          <w:sz w:val="24"/>
          <w:szCs w:val="24"/>
        </w:rPr>
        <w:t>being</w:t>
      </w:r>
      <w:proofErr w:type="spellEnd"/>
      <w:r w:rsidR="00E447C3">
        <w:rPr>
          <w:sz w:val="24"/>
          <w:szCs w:val="24"/>
        </w:rPr>
        <w:t>“</w:t>
      </w:r>
      <w:r w:rsidR="00566B29">
        <w:rPr>
          <w:sz w:val="24"/>
          <w:szCs w:val="24"/>
        </w:rPr>
        <w:t xml:space="preserve"> nalézá přibližně 31200000 publikací</w:t>
      </w:r>
      <w:r w:rsidR="00E447C3">
        <w:rPr>
          <w:sz w:val="24"/>
          <w:szCs w:val="24"/>
        </w:rPr>
        <w:t>, na řetězec „</w:t>
      </w:r>
      <w:proofErr w:type="spellStart"/>
      <w:r w:rsidR="00E447C3">
        <w:rPr>
          <w:sz w:val="24"/>
          <w:szCs w:val="24"/>
        </w:rPr>
        <w:t>life</w:t>
      </w:r>
      <w:proofErr w:type="spellEnd"/>
      <w:r w:rsidR="00E447C3">
        <w:rPr>
          <w:sz w:val="24"/>
          <w:szCs w:val="24"/>
        </w:rPr>
        <w:t xml:space="preserve"> </w:t>
      </w:r>
      <w:proofErr w:type="spellStart"/>
      <w:r w:rsidR="00E447C3">
        <w:rPr>
          <w:sz w:val="24"/>
          <w:szCs w:val="24"/>
        </w:rPr>
        <w:t>satisfaction</w:t>
      </w:r>
      <w:proofErr w:type="spellEnd"/>
      <w:r w:rsidR="00E447C3">
        <w:rPr>
          <w:sz w:val="24"/>
          <w:szCs w:val="24"/>
        </w:rPr>
        <w:t>“ 345000 publikací</w:t>
      </w:r>
    </w:p>
    <w:p w:rsidR="00BB1055" w:rsidRPr="00832B6B" w:rsidRDefault="006558F5" w:rsidP="004D40E0">
      <w:pPr>
        <w:rPr>
          <w:b/>
          <w:i/>
          <w:sz w:val="24"/>
          <w:szCs w:val="24"/>
        </w:rPr>
      </w:pPr>
      <w:r w:rsidRPr="00832B6B">
        <w:rPr>
          <w:b/>
          <w:i/>
          <w:sz w:val="24"/>
          <w:szCs w:val="24"/>
        </w:rPr>
        <w:t>Rozsah práce, j</w:t>
      </w:r>
      <w:r w:rsidR="003E275A" w:rsidRPr="00832B6B">
        <w:rPr>
          <w:b/>
          <w:i/>
          <w:sz w:val="24"/>
          <w:szCs w:val="24"/>
        </w:rPr>
        <w:t>azyková, stylistická a f</w:t>
      </w:r>
      <w:r w:rsidR="00BB1055" w:rsidRPr="00832B6B">
        <w:rPr>
          <w:b/>
          <w:i/>
          <w:sz w:val="24"/>
          <w:szCs w:val="24"/>
        </w:rPr>
        <w:t>ormál</w:t>
      </w:r>
      <w:r w:rsidR="003E275A" w:rsidRPr="00832B6B">
        <w:rPr>
          <w:b/>
          <w:i/>
          <w:sz w:val="24"/>
          <w:szCs w:val="24"/>
        </w:rPr>
        <w:t>ní</w:t>
      </w:r>
      <w:r w:rsidR="00BB1055" w:rsidRPr="00832B6B">
        <w:rPr>
          <w:b/>
          <w:i/>
          <w:sz w:val="24"/>
          <w:szCs w:val="24"/>
        </w:rPr>
        <w:t xml:space="preserve"> úprava</w:t>
      </w:r>
    </w:p>
    <w:p w:rsidR="004F3CB2" w:rsidRPr="00614BC7" w:rsidRDefault="00647CD0" w:rsidP="004D40E0">
      <w:pPr>
        <w:jc w:val="both"/>
        <w:rPr>
          <w:sz w:val="16"/>
          <w:szCs w:val="16"/>
        </w:rPr>
      </w:pPr>
      <w:r>
        <w:rPr>
          <w:sz w:val="24"/>
          <w:szCs w:val="24"/>
        </w:rPr>
        <w:t>Rozsah textu 108 stran (10-118)</w:t>
      </w:r>
      <w:r w:rsidR="00072872">
        <w:rPr>
          <w:sz w:val="24"/>
          <w:szCs w:val="24"/>
        </w:rPr>
        <w:t>. Formátování textu je na podprůměrné úrovni, forma internetových odkazů, jak v</w:t>
      </w:r>
      <w:r w:rsidR="001621C0">
        <w:rPr>
          <w:sz w:val="24"/>
          <w:szCs w:val="24"/>
        </w:rPr>
        <w:t> </w:t>
      </w:r>
      <w:r w:rsidR="00072872">
        <w:rPr>
          <w:sz w:val="24"/>
          <w:szCs w:val="24"/>
        </w:rPr>
        <w:t>textu</w:t>
      </w:r>
      <w:r w:rsidR="001621C0">
        <w:rPr>
          <w:sz w:val="24"/>
          <w:szCs w:val="24"/>
        </w:rPr>
        <w:t>,</w:t>
      </w:r>
      <w:r w:rsidR="00072872">
        <w:rPr>
          <w:sz w:val="24"/>
          <w:szCs w:val="24"/>
        </w:rPr>
        <w:t xml:space="preserve"> tak</w:t>
      </w:r>
      <w:r w:rsidR="001621C0">
        <w:rPr>
          <w:sz w:val="24"/>
          <w:szCs w:val="24"/>
        </w:rPr>
        <w:t xml:space="preserve"> i</w:t>
      </w:r>
      <w:r w:rsidR="00072872">
        <w:rPr>
          <w:sz w:val="24"/>
          <w:szCs w:val="24"/>
        </w:rPr>
        <w:t xml:space="preserve"> v</w:t>
      </w:r>
      <w:r w:rsidR="001621C0">
        <w:rPr>
          <w:sz w:val="24"/>
          <w:szCs w:val="24"/>
        </w:rPr>
        <w:t> </w:t>
      </w:r>
      <w:r w:rsidR="00072872">
        <w:rPr>
          <w:sz w:val="24"/>
          <w:szCs w:val="24"/>
        </w:rPr>
        <w:t>seznamu</w:t>
      </w:r>
      <w:r w:rsidR="001621C0">
        <w:rPr>
          <w:sz w:val="24"/>
          <w:szCs w:val="24"/>
        </w:rPr>
        <w:t>,</w:t>
      </w:r>
      <w:r w:rsidR="00072872">
        <w:rPr>
          <w:sz w:val="24"/>
          <w:szCs w:val="24"/>
        </w:rPr>
        <w:t xml:space="preserve"> neodpovídá požadavkům. Vlastní výzkum z formálního hlediska značně nepřehledný.</w:t>
      </w:r>
      <w:r w:rsidR="00C137FB">
        <w:rPr>
          <w:sz w:val="24"/>
          <w:szCs w:val="24"/>
        </w:rPr>
        <w:t xml:space="preserve"> Drobné překlepy (s. 64, autor. Pláňava)</w:t>
      </w:r>
      <w:r w:rsidR="004D5147">
        <w:rPr>
          <w:sz w:val="24"/>
          <w:szCs w:val="24"/>
        </w:rPr>
        <w:t xml:space="preserve">. Některé citace v textu nejsou uvedeny v seznamu literatury (např. E. </w:t>
      </w:r>
      <w:proofErr w:type="spellStart"/>
      <w:r w:rsidR="004D5147">
        <w:rPr>
          <w:sz w:val="24"/>
          <w:szCs w:val="24"/>
        </w:rPr>
        <w:t>Petiška</w:t>
      </w:r>
      <w:proofErr w:type="spellEnd"/>
      <w:r w:rsidR="004D5147">
        <w:rPr>
          <w:sz w:val="24"/>
          <w:szCs w:val="24"/>
        </w:rPr>
        <w:t xml:space="preserve"> na straně15)</w:t>
      </w:r>
    </w:p>
    <w:p w:rsidR="00BB1055" w:rsidRPr="00832B6B" w:rsidRDefault="00F24AD4" w:rsidP="004D40E0">
      <w:pPr>
        <w:jc w:val="both"/>
        <w:rPr>
          <w:b/>
          <w:i/>
          <w:sz w:val="24"/>
          <w:szCs w:val="24"/>
        </w:rPr>
      </w:pPr>
      <w:r w:rsidRPr="00832B6B">
        <w:rPr>
          <w:b/>
          <w:i/>
          <w:sz w:val="24"/>
          <w:szCs w:val="24"/>
        </w:rPr>
        <w:t>Případné p</w:t>
      </w:r>
      <w:r w:rsidR="006558F5" w:rsidRPr="00832B6B">
        <w:rPr>
          <w:b/>
          <w:i/>
          <w:sz w:val="24"/>
          <w:szCs w:val="24"/>
        </w:rPr>
        <w:t>řipomínky, n</w:t>
      </w:r>
      <w:r w:rsidR="003E275A" w:rsidRPr="00832B6B">
        <w:rPr>
          <w:b/>
          <w:i/>
          <w:sz w:val="24"/>
          <w:szCs w:val="24"/>
        </w:rPr>
        <w:t>áměty</w:t>
      </w:r>
      <w:r w:rsidR="006558F5" w:rsidRPr="00832B6B">
        <w:rPr>
          <w:b/>
          <w:i/>
          <w:sz w:val="24"/>
          <w:szCs w:val="24"/>
        </w:rPr>
        <w:t>,</w:t>
      </w:r>
      <w:r w:rsidR="008250F1" w:rsidRPr="00832B6B">
        <w:rPr>
          <w:b/>
          <w:i/>
          <w:sz w:val="24"/>
          <w:szCs w:val="24"/>
        </w:rPr>
        <w:t xml:space="preserve"> </w:t>
      </w:r>
      <w:r w:rsidR="006558F5" w:rsidRPr="00832B6B">
        <w:rPr>
          <w:b/>
          <w:i/>
          <w:sz w:val="24"/>
          <w:szCs w:val="24"/>
        </w:rPr>
        <w:t>otázky</w:t>
      </w:r>
      <w:r w:rsidR="009933AE" w:rsidRPr="00832B6B">
        <w:rPr>
          <w:b/>
          <w:i/>
          <w:sz w:val="24"/>
          <w:szCs w:val="24"/>
        </w:rPr>
        <w:t xml:space="preserve"> </w:t>
      </w:r>
      <w:r w:rsidR="003E275A" w:rsidRPr="00832B6B">
        <w:rPr>
          <w:b/>
          <w:i/>
          <w:sz w:val="24"/>
          <w:szCs w:val="24"/>
        </w:rPr>
        <w:t>pro</w:t>
      </w:r>
      <w:r w:rsidR="006B44AF" w:rsidRPr="00832B6B">
        <w:rPr>
          <w:b/>
          <w:i/>
          <w:sz w:val="24"/>
          <w:szCs w:val="24"/>
        </w:rPr>
        <w:t xml:space="preserve"> obhajobu</w:t>
      </w:r>
    </w:p>
    <w:p w:rsidR="00AC575C" w:rsidRDefault="00072872" w:rsidP="00624F0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teoretické části je velké množství </w:t>
      </w:r>
      <w:r w:rsidR="00275CD6">
        <w:rPr>
          <w:sz w:val="24"/>
          <w:szCs w:val="24"/>
        </w:rPr>
        <w:t xml:space="preserve">informací nevztahujících se k výzkumu což se podepisuje na její přehlednosti. Zásadním problémem jsou i </w:t>
      </w:r>
      <w:r w:rsidR="006F2F0B">
        <w:rPr>
          <w:sz w:val="24"/>
          <w:szCs w:val="24"/>
        </w:rPr>
        <w:t>nepřehledné citace nedržící se požadované normy</w:t>
      </w:r>
      <w:r w:rsidR="00275CD6">
        <w:rPr>
          <w:sz w:val="24"/>
          <w:szCs w:val="24"/>
        </w:rPr>
        <w:t xml:space="preserve">. Empirická část </w:t>
      </w:r>
      <w:r w:rsidR="001621C0">
        <w:rPr>
          <w:sz w:val="24"/>
          <w:szCs w:val="24"/>
        </w:rPr>
        <w:t xml:space="preserve">se </w:t>
      </w:r>
      <w:r w:rsidR="00275CD6">
        <w:rPr>
          <w:sz w:val="24"/>
          <w:szCs w:val="24"/>
        </w:rPr>
        <w:t>vzhledem k pojmovému neukotvení</w:t>
      </w:r>
      <w:r w:rsidR="001621C0">
        <w:rPr>
          <w:sz w:val="24"/>
          <w:szCs w:val="24"/>
        </w:rPr>
        <w:t xml:space="preserve"> a chybějící operacionalizaci</w:t>
      </w:r>
      <w:r w:rsidR="00275CD6">
        <w:rPr>
          <w:sz w:val="24"/>
          <w:szCs w:val="24"/>
        </w:rPr>
        <w:t xml:space="preserve"> </w:t>
      </w:r>
      <w:r w:rsidR="001621C0">
        <w:rPr>
          <w:sz w:val="24"/>
          <w:szCs w:val="24"/>
        </w:rPr>
        <w:t>rozpadá.</w:t>
      </w:r>
      <w:r w:rsidR="00275CD6">
        <w:rPr>
          <w:sz w:val="24"/>
          <w:szCs w:val="24"/>
        </w:rPr>
        <w:t xml:space="preserve"> </w:t>
      </w:r>
      <w:r w:rsidR="001621C0">
        <w:rPr>
          <w:sz w:val="24"/>
          <w:szCs w:val="24"/>
        </w:rPr>
        <w:t>O</w:t>
      </w:r>
      <w:r w:rsidR="00275CD6">
        <w:rPr>
          <w:sz w:val="24"/>
          <w:szCs w:val="24"/>
        </w:rPr>
        <w:t>ceňuji poměrně velký vzorek, naopak zpracování dat je na velmi slabé úrovni</w:t>
      </w:r>
      <w:r w:rsidR="001621C0">
        <w:rPr>
          <w:sz w:val="24"/>
          <w:szCs w:val="24"/>
        </w:rPr>
        <w:t>, z toho důvodu je v</w:t>
      </w:r>
      <w:r w:rsidR="00275CD6">
        <w:rPr>
          <w:sz w:val="24"/>
          <w:szCs w:val="24"/>
        </w:rPr>
        <w:t>yvrácení</w:t>
      </w:r>
      <w:r w:rsidR="001621C0">
        <w:rPr>
          <w:sz w:val="24"/>
          <w:szCs w:val="24"/>
        </w:rPr>
        <w:t xml:space="preserve"> či potvrzení hypotéz ne</w:t>
      </w:r>
      <w:r w:rsidR="006F2F0B">
        <w:rPr>
          <w:sz w:val="24"/>
          <w:szCs w:val="24"/>
        </w:rPr>
        <w:t>věrohodné</w:t>
      </w:r>
      <w:r w:rsidR="001621C0">
        <w:rPr>
          <w:sz w:val="24"/>
          <w:szCs w:val="24"/>
        </w:rPr>
        <w:t>.</w:t>
      </w:r>
    </w:p>
    <w:p w:rsidR="00E447C3" w:rsidRDefault="00EB568C" w:rsidP="00624F02">
      <w:pPr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E447C3">
        <w:rPr>
          <w:sz w:val="24"/>
          <w:szCs w:val="24"/>
        </w:rPr>
        <w:t xml:space="preserve"> jakou definicí a operacionalizací </w:t>
      </w:r>
      <w:r>
        <w:rPr>
          <w:sz w:val="24"/>
          <w:szCs w:val="24"/>
        </w:rPr>
        <w:t xml:space="preserve">pojmu životní pohoda </w:t>
      </w:r>
      <w:r w:rsidR="006F2F0B">
        <w:rPr>
          <w:sz w:val="24"/>
          <w:szCs w:val="24"/>
        </w:rPr>
        <w:t>autorka</w:t>
      </w:r>
      <w:r>
        <w:rPr>
          <w:sz w:val="24"/>
          <w:szCs w:val="24"/>
        </w:rPr>
        <w:t xml:space="preserve"> pracovala?</w:t>
      </w:r>
    </w:p>
    <w:p w:rsidR="004F3CB2" w:rsidRPr="00614BC7" w:rsidRDefault="004F3CB2" w:rsidP="004D40E0">
      <w:pPr>
        <w:jc w:val="both"/>
        <w:rPr>
          <w:sz w:val="16"/>
          <w:szCs w:val="16"/>
        </w:rPr>
      </w:pPr>
    </w:p>
    <w:p w:rsidR="004F3CB2" w:rsidRPr="004F3CB2" w:rsidRDefault="004F3CB2" w:rsidP="004D40E0">
      <w:pPr>
        <w:jc w:val="both"/>
        <w:rPr>
          <w:sz w:val="24"/>
          <w:szCs w:val="24"/>
        </w:rPr>
      </w:pPr>
    </w:p>
    <w:p w:rsidR="00BB1055" w:rsidRDefault="002E6A8A" w:rsidP="00F979F1">
      <w:pPr>
        <w:pStyle w:val="Nadpis2"/>
        <w:ind w:firstLine="0"/>
        <w:jc w:val="left"/>
        <w:rPr>
          <w:b w:val="0"/>
          <w:szCs w:val="24"/>
        </w:rPr>
      </w:pPr>
      <w:r w:rsidRPr="002E6A8A">
        <w:rPr>
          <w:b w:val="0"/>
          <w:szCs w:val="24"/>
        </w:rPr>
        <w:t xml:space="preserve">Práci </w:t>
      </w:r>
      <w:r w:rsidRPr="002E6A8A">
        <w:rPr>
          <w:b w:val="0"/>
          <w:color w:val="000000"/>
          <w:szCs w:val="24"/>
        </w:rPr>
        <w:t xml:space="preserve">doporučuji </w:t>
      </w:r>
      <w:r w:rsidRPr="002E6A8A">
        <w:rPr>
          <w:b w:val="0"/>
          <w:szCs w:val="24"/>
        </w:rPr>
        <w:t xml:space="preserve">k obhajobě a hodnotím ji stupněm </w:t>
      </w:r>
      <w:r w:rsidR="006F2F0B">
        <w:rPr>
          <w:b w:val="0"/>
          <w:szCs w:val="24"/>
        </w:rPr>
        <w:t>D</w:t>
      </w:r>
    </w:p>
    <w:p w:rsidR="002E6A8A" w:rsidRPr="002E6A8A" w:rsidRDefault="002E6A8A" w:rsidP="002E6A8A"/>
    <w:p w:rsidR="006400F4" w:rsidRPr="004D40E0" w:rsidRDefault="006400F4" w:rsidP="004D40E0">
      <w:pPr>
        <w:jc w:val="both"/>
        <w:rPr>
          <w:sz w:val="24"/>
          <w:szCs w:val="24"/>
        </w:rPr>
      </w:pPr>
    </w:p>
    <w:p w:rsidR="00614BC7" w:rsidRPr="004D40E0" w:rsidRDefault="009933AE" w:rsidP="00614BC7">
      <w:pPr>
        <w:ind w:firstLine="708"/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D76224" w:rsidRPr="004D40E0">
        <w:rPr>
          <w:i/>
          <w:sz w:val="24"/>
          <w:szCs w:val="24"/>
        </w:rPr>
        <w:t xml:space="preserve">  </w:t>
      </w:r>
      <w:r w:rsidR="001621C0">
        <w:rPr>
          <w:sz w:val="24"/>
          <w:szCs w:val="24"/>
        </w:rPr>
        <w:t>24</w:t>
      </w:r>
      <w:r w:rsidR="004F3CB2">
        <w:rPr>
          <w:sz w:val="24"/>
          <w:szCs w:val="24"/>
        </w:rPr>
        <w:t>.</w:t>
      </w:r>
      <w:r w:rsidR="00A5138D">
        <w:rPr>
          <w:sz w:val="24"/>
          <w:szCs w:val="24"/>
        </w:rPr>
        <w:t>4</w:t>
      </w:r>
      <w:r w:rsidR="004F3CB2">
        <w:rPr>
          <w:sz w:val="24"/>
          <w:szCs w:val="24"/>
        </w:rPr>
        <w:t>.201</w:t>
      </w:r>
      <w:r w:rsidR="00A5138D">
        <w:rPr>
          <w:sz w:val="24"/>
          <w:szCs w:val="24"/>
        </w:rPr>
        <w:t>3</w:t>
      </w:r>
      <w:r w:rsidR="00614BC7" w:rsidRPr="004D40E0">
        <w:rPr>
          <w:sz w:val="24"/>
          <w:szCs w:val="24"/>
        </w:rPr>
        <w:tab/>
      </w:r>
      <w:r w:rsidR="00614BC7" w:rsidRPr="004D40E0">
        <w:rPr>
          <w:sz w:val="24"/>
          <w:szCs w:val="24"/>
        </w:rPr>
        <w:tab/>
      </w:r>
      <w:r w:rsidR="00614BC7">
        <w:rPr>
          <w:sz w:val="24"/>
          <w:szCs w:val="24"/>
        </w:rPr>
        <w:tab/>
      </w:r>
      <w:r w:rsidR="00614BC7" w:rsidRPr="004D40E0">
        <w:rPr>
          <w:sz w:val="24"/>
          <w:szCs w:val="24"/>
        </w:rPr>
        <w:tab/>
      </w:r>
      <w:r w:rsidR="00614BC7">
        <w:rPr>
          <w:sz w:val="24"/>
          <w:szCs w:val="24"/>
        </w:rPr>
        <w:tab/>
      </w:r>
      <w:r w:rsidR="00614BC7">
        <w:rPr>
          <w:sz w:val="24"/>
          <w:szCs w:val="24"/>
        </w:rPr>
        <w:tab/>
      </w:r>
      <w:r w:rsidR="00614BC7" w:rsidRPr="004D40E0">
        <w:rPr>
          <w:sz w:val="24"/>
          <w:szCs w:val="24"/>
        </w:rPr>
        <w:t xml:space="preserve"> </w:t>
      </w:r>
      <w:proofErr w:type="gramStart"/>
      <w:r w:rsidR="00614BC7">
        <w:rPr>
          <w:sz w:val="24"/>
          <w:szCs w:val="24"/>
        </w:rPr>
        <w:t>…..</w:t>
      </w:r>
      <w:r w:rsidR="00614BC7" w:rsidRPr="004D40E0">
        <w:rPr>
          <w:sz w:val="24"/>
          <w:szCs w:val="24"/>
        </w:rPr>
        <w:t>…</w:t>
      </w:r>
      <w:proofErr w:type="gramEnd"/>
      <w:r w:rsidR="00614BC7" w:rsidRPr="004D40E0">
        <w:rPr>
          <w:sz w:val="24"/>
          <w:szCs w:val="24"/>
        </w:rPr>
        <w:t>…………………</w:t>
      </w:r>
    </w:p>
    <w:p w:rsidR="00614BC7" w:rsidRPr="004D40E0" w:rsidRDefault="00614BC7" w:rsidP="00614BC7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4D40E0" w:rsidRDefault="004D40E0" w:rsidP="004D40E0">
      <w:pPr>
        <w:pBdr>
          <w:top w:val="single" w:sz="4" w:space="1" w:color="auto"/>
        </w:pBdr>
      </w:pPr>
    </w:p>
    <w:p w:rsidR="004D40E0" w:rsidRPr="006400F4" w:rsidRDefault="004D40E0" w:rsidP="006400F4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Posudek v písemné i elektronické podobě odevzdejte společně s</w:t>
      </w:r>
      <w:r w:rsidR="00BA2984">
        <w:rPr>
          <w:sz w:val="16"/>
          <w:szCs w:val="16"/>
        </w:rPr>
        <w:t> diplomovou (</w:t>
      </w:r>
      <w:r w:rsidRPr="006400F4">
        <w:rPr>
          <w:sz w:val="16"/>
          <w:szCs w:val="16"/>
        </w:rPr>
        <w:t>bakalářskou</w:t>
      </w:r>
      <w:r w:rsidR="00BA2984">
        <w:rPr>
          <w:sz w:val="16"/>
          <w:szCs w:val="16"/>
        </w:rPr>
        <w:t>)</w:t>
      </w:r>
      <w:r w:rsidRPr="006400F4">
        <w:rPr>
          <w:sz w:val="16"/>
          <w:szCs w:val="16"/>
        </w:rPr>
        <w:t xml:space="preserve"> prací do </w:t>
      </w:r>
      <w:r w:rsidR="006400F4" w:rsidRPr="006400F4">
        <w:rPr>
          <w:sz w:val="16"/>
          <w:szCs w:val="16"/>
        </w:rPr>
        <w:t>stanoveného termínu</w:t>
      </w:r>
      <w:r w:rsidRPr="006400F4">
        <w:rPr>
          <w:sz w:val="16"/>
          <w:szCs w:val="16"/>
        </w:rPr>
        <w:t xml:space="preserve"> na</w:t>
      </w:r>
      <w:r w:rsidR="006400F4" w:rsidRPr="006400F4">
        <w:rPr>
          <w:sz w:val="16"/>
          <w:szCs w:val="16"/>
        </w:rPr>
        <w:t> </w:t>
      </w:r>
      <w:r w:rsidRPr="006400F4">
        <w:rPr>
          <w:sz w:val="16"/>
          <w:szCs w:val="16"/>
        </w:rPr>
        <w:t>studijní administrativu IMS Brno, Veveří 111, 6</w:t>
      </w:r>
      <w:r w:rsidR="00144ABC" w:rsidRPr="006400F4">
        <w:rPr>
          <w:sz w:val="16"/>
          <w:szCs w:val="16"/>
        </w:rPr>
        <w:t>16</w:t>
      </w:r>
      <w:r w:rsidR="006400F4" w:rsidRPr="006400F4">
        <w:rPr>
          <w:sz w:val="16"/>
          <w:szCs w:val="16"/>
        </w:rPr>
        <w:t xml:space="preserve"> 00 Brno (</w:t>
      </w:r>
      <w:r w:rsidRPr="006400F4">
        <w:rPr>
          <w:sz w:val="16"/>
          <w:szCs w:val="16"/>
        </w:rPr>
        <w:t>e-mail:</w:t>
      </w:r>
      <w:r w:rsidR="003F688C">
        <w:rPr>
          <w:sz w:val="16"/>
          <w:szCs w:val="16"/>
        </w:rPr>
        <w:t xml:space="preserve"> </w:t>
      </w:r>
      <w:proofErr w:type="spellStart"/>
      <w:r w:rsidR="00B43A60">
        <w:rPr>
          <w:sz w:val="16"/>
          <w:szCs w:val="16"/>
        </w:rPr>
        <w:t>pavla.vasickova</w:t>
      </w:r>
      <w:proofErr w:type="spellEnd"/>
      <w:r w:rsidR="003F688C">
        <w:rPr>
          <w:sz w:val="16"/>
          <w:szCs w:val="16"/>
        </w:rPr>
        <w:t>@imsbrno.cz)</w:t>
      </w:r>
      <w:r w:rsidR="006400F4" w:rsidRPr="006400F4">
        <w:rPr>
          <w:sz w:val="16"/>
          <w:szCs w:val="16"/>
        </w:rPr>
        <w:t>.</w:t>
      </w:r>
    </w:p>
    <w:p w:rsidR="005F0B31" w:rsidRDefault="006400F4" w:rsidP="006400F4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 w:rsidR="002F46CF"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6400F4" w:rsidRPr="006400F4" w:rsidRDefault="006400F4" w:rsidP="006400F4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 w:rsidR="00EC44A6"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sectPr w:rsidR="006400F4" w:rsidRPr="006400F4" w:rsidSect="00614BC7">
      <w:pgSz w:w="11906" w:h="16838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052CB4"/>
    <w:rsid w:val="00040579"/>
    <w:rsid w:val="00052CB4"/>
    <w:rsid w:val="00072872"/>
    <w:rsid w:val="00074458"/>
    <w:rsid w:val="00110167"/>
    <w:rsid w:val="00116E1F"/>
    <w:rsid w:val="00144ABC"/>
    <w:rsid w:val="0014679C"/>
    <w:rsid w:val="001621C0"/>
    <w:rsid w:val="001778B9"/>
    <w:rsid w:val="00180021"/>
    <w:rsid w:val="001A45FD"/>
    <w:rsid w:val="001B4A00"/>
    <w:rsid w:val="001C0E5B"/>
    <w:rsid w:val="002030CB"/>
    <w:rsid w:val="00275CD6"/>
    <w:rsid w:val="002D6CED"/>
    <w:rsid w:val="002E6A8A"/>
    <w:rsid w:val="002F46CF"/>
    <w:rsid w:val="00301053"/>
    <w:rsid w:val="00313F49"/>
    <w:rsid w:val="003E275A"/>
    <w:rsid w:val="003F688C"/>
    <w:rsid w:val="004427A6"/>
    <w:rsid w:val="00472379"/>
    <w:rsid w:val="00480978"/>
    <w:rsid w:val="004C4770"/>
    <w:rsid w:val="004D40E0"/>
    <w:rsid w:val="004D5147"/>
    <w:rsid w:val="004D6935"/>
    <w:rsid w:val="004E0BE0"/>
    <w:rsid w:val="004F3CB2"/>
    <w:rsid w:val="005057B1"/>
    <w:rsid w:val="00566B29"/>
    <w:rsid w:val="005B56CF"/>
    <w:rsid w:val="005D6549"/>
    <w:rsid w:val="005E47F4"/>
    <w:rsid w:val="005F0B31"/>
    <w:rsid w:val="00614BC7"/>
    <w:rsid w:val="00622FE2"/>
    <w:rsid w:val="00624F02"/>
    <w:rsid w:val="006400F4"/>
    <w:rsid w:val="00647CD0"/>
    <w:rsid w:val="006558F5"/>
    <w:rsid w:val="006774C4"/>
    <w:rsid w:val="006A060E"/>
    <w:rsid w:val="006A6076"/>
    <w:rsid w:val="006B44AF"/>
    <w:rsid w:val="006F2F0B"/>
    <w:rsid w:val="00715BD3"/>
    <w:rsid w:val="00726325"/>
    <w:rsid w:val="00743FDA"/>
    <w:rsid w:val="00771191"/>
    <w:rsid w:val="007A76CD"/>
    <w:rsid w:val="007C79EC"/>
    <w:rsid w:val="007F7DE9"/>
    <w:rsid w:val="008250F1"/>
    <w:rsid w:val="00832B6B"/>
    <w:rsid w:val="008500BF"/>
    <w:rsid w:val="00862B2D"/>
    <w:rsid w:val="008957EE"/>
    <w:rsid w:val="00895D93"/>
    <w:rsid w:val="008F12FA"/>
    <w:rsid w:val="00904C11"/>
    <w:rsid w:val="009214B5"/>
    <w:rsid w:val="009933AE"/>
    <w:rsid w:val="00A36972"/>
    <w:rsid w:val="00A5138D"/>
    <w:rsid w:val="00A54223"/>
    <w:rsid w:val="00AC575C"/>
    <w:rsid w:val="00B13AEE"/>
    <w:rsid w:val="00B43A60"/>
    <w:rsid w:val="00B71A8A"/>
    <w:rsid w:val="00B75A91"/>
    <w:rsid w:val="00B81E89"/>
    <w:rsid w:val="00BA2984"/>
    <w:rsid w:val="00BB1055"/>
    <w:rsid w:val="00BE53D8"/>
    <w:rsid w:val="00C06FC0"/>
    <w:rsid w:val="00C137FB"/>
    <w:rsid w:val="00C14DE5"/>
    <w:rsid w:val="00C3443C"/>
    <w:rsid w:val="00C35249"/>
    <w:rsid w:val="00C50F4E"/>
    <w:rsid w:val="00C759B4"/>
    <w:rsid w:val="00CA6430"/>
    <w:rsid w:val="00D10DAC"/>
    <w:rsid w:val="00D53F1A"/>
    <w:rsid w:val="00D63F4E"/>
    <w:rsid w:val="00D76224"/>
    <w:rsid w:val="00DE207C"/>
    <w:rsid w:val="00DE519B"/>
    <w:rsid w:val="00E447C3"/>
    <w:rsid w:val="00E85C02"/>
    <w:rsid w:val="00EB568C"/>
    <w:rsid w:val="00EC44A6"/>
    <w:rsid w:val="00ED6BC5"/>
    <w:rsid w:val="00F05001"/>
    <w:rsid w:val="00F24AD4"/>
    <w:rsid w:val="00F93BB5"/>
    <w:rsid w:val="00F9471A"/>
    <w:rsid w:val="00F979F1"/>
    <w:rsid w:val="00FA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1055"/>
  </w:style>
  <w:style w:type="paragraph" w:styleId="Nadpis1">
    <w:name w:val="heading 1"/>
    <w:basedOn w:val="Normln"/>
    <w:next w:val="Normln"/>
    <w:qFormat/>
    <w:rsid w:val="00904C1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BB1055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BB1055"/>
    <w:pPr>
      <w:jc w:val="center"/>
    </w:pPr>
    <w:rPr>
      <w:rFonts w:ascii="Arial Unicode MS" w:eastAsia="Arial Unicode MS" w:hAnsi="Arial Unicode MS"/>
      <w:b/>
      <w:sz w:val="22"/>
    </w:rPr>
  </w:style>
  <w:style w:type="character" w:styleId="Hypertextovodkaz">
    <w:name w:val="Hyperlink"/>
    <w:basedOn w:val="Standardnpsmoodstavce"/>
    <w:rsid w:val="006400F4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979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7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470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Hewlett-Packard Company</Company>
  <LinksUpToDate>false</LinksUpToDate>
  <CharactersWithSpaces>3239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creator>Antonín Řehoř</dc:creator>
  <cp:lastModifiedBy>Filipová Magdaléna</cp:lastModifiedBy>
  <cp:revision>2</cp:revision>
  <cp:lastPrinted>2012-04-17T13:53:00Z</cp:lastPrinted>
  <dcterms:created xsi:type="dcterms:W3CDTF">2013-05-02T11:38:00Z</dcterms:created>
  <dcterms:modified xsi:type="dcterms:W3CDTF">2013-05-02T11:38:00Z</dcterms:modified>
</cp:coreProperties>
</file>