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0B3" w:rsidRDefault="000C10B3">
      <w:pPr>
        <w:pStyle w:val="Nadpis"/>
        <w:jc w:val="left"/>
        <w:rPr>
          <w:rFonts w:ascii="Times New Roman" w:hAnsi="Times New Roman" w:cs="Times New Roman"/>
          <w:b w:val="0"/>
          <w:i/>
          <w:sz w:val="20"/>
        </w:rPr>
      </w:pPr>
      <w:r>
        <w:rPr>
          <w:rFonts w:ascii="Times New Roman" w:hAnsi="Times New Roman" w:cs="Times New Roman"/>
          <w:b w:val="0"/>
          <w:i/>
          <w:sz w:val="24"/>
          <w:szCs w:val="24"/>
        </w:rPr>
        <w:t xml:space="preserve">Univerzita Tomáše Bati ve Zlíně </w:t>
      </w:r>
      <w:r>
        <w:rPr>
          <w:rFonts w:ascii="Times New Roman" w:hAnsi="Times New Roman" w:cs="Times New Roman"/>
          <w:b w:val="0"/>
          <w:i/>
          <w:sz w:val="24"/>
          <w:szCs w:val="24"/>
        </w:rPr>
        <w:tab/>
      </w:r>
      <w:r>
        <w:rPr>
          <w:rFonts w:ascii="Times New Roman" w:hAnsi="Times New Roman" w:cs="Times New Roman"/>
          <w:b w:val="0"/>
          <w:i/>
          <w:sz w:val="24"/>
          <w:szCs w:val="24"/>
        </w:rPr>
        <w:tab/>
      </w:r>
      <w:r>
        <w:rPr>
          <w:rFonts w:ascii="Times New Roman" w:hAnsi="Times New Roman" w:cs="Times New Roman"/>
          <w:b w:val="0"/>
          <w:i/>
          <w:sz w:val="24"/>
          <w:szCs w:val="24"/>
        </w:rPr>
        <w:tab/>
      </w:r>
      <w:r>
        <w:rPr>
          <w:rFonts w:ascii="Times New Roman" w:hAnsi="Times New Roman" w:cs="Times New Roman"/>
          <w:b w:val="0"/>
          <w:i/>
          <w:sz w:val="24"/>
          <w:szCs w:val="24"/>
        </w:rPr>
        <w:tab/>
        <w:t>Institut mezioborových studií Brno</w:t>
      </w:r>
    </w:p>
    <w:p w:rsidR="000C10B3" w:rsidRDefault="000C10B3">
      <w:pPr>
        <w:pStyle w:val="Nadpis"/>
        <w:jc w:val="left"/>
        <w:rPr>
          <w:rFonts w:ascii="Times New Roman" w:hAnsi="Times New Roman" w:cs="Times New Roman"/>
          <w:b w:val="0"/>
          <w:i/>
          <w:sz w:val="24"/>
          <w:szCs w:val="24"/>
        </w:rPr>
      </w:pPr>
      <w:r>
        <w:rPr>
          <w:rFonts w:ascii="Times New Roman" w:hAnsi="Times New Roman" w:cs="Times New Roman"/>
          <w:b w:val="0"/>
          <w:i/>
          <w:sz w:val="20"/>
        </w:rPr>
        <w:t xml:space="preserve">Fakulta humanitních studií  </w:t>
      </w:r>
    </w:p>
    <w:p w:rsidR="000C10B3" w:rsidRDefault="000C10B3">
      <w:pPr>
        <w:pStyle w:val="Nadpis"/>
        <w:rPr>
          <w:rFonts w:ascii="Times New Roman" w:hAnsi="Times New Roman" w:cs="Times New Roman"/>
          <w:b w:val="0"/>
          <w:i/>
          <w:sz w:val="24"/>
          <w:szCs w:val="24"/>
        </w:rPr>
      </w:pPr>
    </w:p>
    <w:p w:rsidR="000C10B3" w:rsidRDefault="000C10B3">
      <w:pPr>
        <w:pStyle w:val="Nadpis"/>
        <w:rPr>
          <w:rFonts w:ascii="Times New Roman" w:hAnsi="Times New Roman" w:cs="Times New Roman"/>
          <w:b w:val="0"/>
          <w:i/>
          <w:sz w:val="24"/>
          <w:szCs w:val="24"/>
        </w:rPr>
      </w:pPr>
    </w:p>
    <w:p w:rsidR="000C10B3" w:rsidRDefault="000C10B3">
      <w:pPr>
        <w:pStyle w:val="Nadpis"/>
        <w:rPr>
          <w:rFonts w:ascii="Times New Roman" w:hAnsi="Times New Roman" w:cs="Times New Roman"/>
          <w:b w:val="0"/>
          <w:sz w:val="24"/>
          <w:szCs w:val="24"/>
        </w:rPr>
      </w:pPr>
      <w:r>
        <w:rPr>
          <w:rFonts w:ascii="Times New Roman" w:hAnsi="Times New Roman" w:cs="Times New Roman"/>
          <w:i/>
          <w:sz w:val="24"/>
          <w:szCs w:val="24"/>
        </w:rPr>
        <w:t>Posudek oponenta diplomové práce</w:t>
      </w:r>
    </w:p>
    <w:p w:rsidR="000C10B3" w:rsidRDefault="000C10B3">
      <w:pPr>
        <w:pStyle w:val="Nadpis"/>
        <w:rPr>
          <w:rFonts w:ascii="Times New Roman" w:hAnsi="Times New Roman" w:cs="Times New Roman"/>
          <w:b w:val="0"/>
          <w:sz w:val="24"/>
          <w:szCs w:val="24"/>
        </w:rPr>
      </w:pPr>
    </w:p>
    <w:p w:rsidR="000C10B3" w:rsidRDefault="000C10B3">
      <w:pPr>
        <w:pStyle w:val="Nadpis"/>
        <w:jc w:val="left"/>
        <w:rPr>
          <w:i/>
          <w:sz w:val="24"/>
          <w:szCs w:val="24"/>
        </w:rPr>
      </w:pPr>
      <w:r>
        <w:rPr>
          <w:rFonts w:ascii="Times New Roman" w:hAnsi="Times New Roman" w:cs="Times New Roman"/>
          <w:b w:val="0"/>
          <w:i/>
          <w:sz w:val="24"/>
          <w:szCs w:val="24"/>
        </w:rPr>
        <w:t>Autorka diplomové práce:</w:t>
      </w:r>
      <w:r>
        <w:rPr>
          <w:rFonts w:ascii="Times New Roman" w:hAnsi="Times New Roman" w:cs="Times New Roman"/>
          <w:b w:val="0"/>
          <w:i/>
          <w:sz w:val="24"/>
          <w:szCs w:val="24"/>
        </w:rPr>
        <w:tab/>
      </w:r>
      <w:r>
        <w:rPr>
          <w:rFonts w:ascii="Times New Roman" w:hAnsi="Times New Roman" w:cs="Times New Roman"/>
          <w:b w:val="0"/>
          <w:sz w:val="24"/>
          <w:szCs w:val="24"/>
        </w:rPr>
        <w:t>Bc. Kateřina Brožková</w:t>
      </w:r>
      <w:r>
        <w:rPr>
          <w:rFonts w:ascii="Times New Roman" w:hAnsi="Times New Roman" w:cs="Times New Roman"/>
          <w:b w:val="0"/>
          <w:i/>
          <w:sz w:val="24"/>
          <w:szCs w:val="24"/>
        </w:rPr>
        <w:tab/>
      </w:r>
    </w:p>
    <w:p w:rsidR="000C10B3" w:rsidRDefault="000C10B3">
      <w:pPr>
        <w:jc w:val="both"/>
        <w:rPr>
          <w:i/>
          <w:sz w:val="24"/>
          <w:szCs w:val="24"/>
        </w:rPr>
      </w:pPr>
      <w:r>
        <w:rPr>
          <w:i/>
          <w:sz w:val="24"/>
          <w:szCs w:val="24"/>
        </w:rPr>
        <w:t>Název práce:</w:t>
      </w:r>
      <w:r>
        <w:rPr>
          <w:i/>
          <w:sz w:val="24"/>
          <w:szCs w:val="24"/>
        </w:rPr>
        <w:tab/>
      </w:r>
      <w:r>
        <w:rPr>
          <w:i/>
          <w:sz w:val="24"/>
          <w:szCs w:val="24"/>
        </w:rPr>
        <w:tab/>
      </w:r>
      <w:r>
        <w:rPr>
          <w:i/>
          <w:sz w:val="24"/>
          <w:szCs w:val="24"/>
        </w:rPr>
        <w:tab/>
      </w:r>
      <w:r>
        <w:rPr>
          <w:b/>
          <w:bCs/>
          <w:sz w:val="24"/>
          <w:szCs w:val="24"/>
        </w:rPr>
        <w:t>Postoje české společnosti k pozici žen na trhu práce</w:t>
      </w:r>
    </w:p>
    <w:p w:rsidR="000C10B3" w:rsidRDefault="000C10B3">
      <w:pPr>
        <w:jc w:val="both"/>
        <w:rPr>
          <w:sz w:val="24"/>
          <w:szCs w:val="24"/>
        </w:rPr>
      </w:pPr>
      <w:r>
        <w:rPr>
          <w:i/>
          <w:sz w:val="24"/>
          <w:szCs w:val="24"/>
        </w:rPr>
        <w:t>Oponent práce:</w:t>
      </w:r>
      <w:r>
        <w:rPr>
          <w:i/>
          <w:sz w:val="24"/>
          <w:szCs w:val="24"/>
        </w:rPr>
        <w:tab/>
      </w:r>
      <w:r>
        <w:rPr>
          <w:i/>
          <w:sz w:val="24"/>
          <w:szCs w:val="24"/>
        </w:rPr>
        <w:tab/>
      </w:r>
      <w:r>
        <w:rPr>
          <w:sz w:val="24"/>
          <w:szCs w:val="24"/>
        </w:rPr>
        <w:t xml:space="preserve">Mgr. Jiří </w:t>
      </w:r>
      <w:proofErr w:type="spellStart"/>
      <w:r>
        <w:rPr>
          <w:sz w:val="24"/>
          <w:szCs w:val="24"/>
        </w:rPr>
        <w:t>Dalajka</w:t>
      </w:r>
      <w:proofErr w:type="spellEnd"/>
      <w:r>
        <w:rPr>
          <w:sz w:val="24"/>
          <w:szCs w:val="24"/>
        </w:rPr>
        <w:t xml:space="preserve">, </w:t>
      </w:r>
      <w:proofErr w:type="spellStart"/>
      <w:r>
        <w:rPr>
          <w:sz w:val="24"/>
          <w:szCs w:val="24"/>
        </w:rPr>
        <w:t>Ph.D</w:t>
      </w:r>
      <w:proofErr w:type="spellEnd"/>
      <w:r>
        <w:rPr>
          <w:sz w:val="24"/>
          <w:szCs w:val="24"/>
        </w:rPr>
        <w:t>.</w:t>
      </w:r>
      <w:r>
        <w:rPr>
          <w:i/>
          <w:sz w:val="24"/>
          <w:szCs w:val="24"/>
        </w:rPr>
        <w:tab/>
      </w:r>
    </w:p>
    <w:p w:rsidR="000C10B3" w:rsidRDefault="000C10B3">
      <w:pPr>
        <w:jc w:val="both"/>
        <w:rPr>
          <w:sz w:val="24"/>
          <w:szCs w:val="24"/>
        </w:rPr>
      </w:pPr>
    </w:p>
    <w:p w:rsidR="000C10B3" w:rsidRDefault="000C10B3">
      <w:pPr>
        <w:rPr>
          <w:sz w:val="24"/>
          <w:szCs w:val="24"/>
        </w:rPr>
      </w:pPr>
      <w:r>
        <w:rPr>
          <w:i/>
          <w:sz w:val="24"/>
          <w:szCs w:val="24"/>
        </w:rPr>
        <w:t>Téma, zaměření a cíl práce</w:t>
      </w:r>
    </w:p>
    <w:p w:rsidR="000C10B3" w:rsidRDefault="000C10B3">
      <w:pPr>
        <w:jc w:val="both"/>
        <w:rPr>
          <w:sz w:val="24"/>
          <w:szCs w:val="24"/>
        </w:rPr>
      </w:pPr>
      <w:r>
        <w:rPr>
          <w:sz w:val="24"/>
          <w:szCs w:val="24"/>
        </w:rPr>
        <w:t>Práce se zabývá postoji společnosti k možnostem uplatnění žen na pracovním trhu. Cíl práce je přiměřeně vymezen.</w:t>
      </w:r>
    </w:p>
    <w:p w:rsidR="000C10B3" w:rsidRDefault="000C10B3">
      <w:pPr>
        <w:rPr>
          <w:sz w:val="24"/>
          <w:szCs w:val="24"/>
        </w:rPr>
      </w:pPr>
      <w:r>
        <w:rPr>
          <w:i/>
          <w:sz w:val="24"/>
          <w:szCs w:val="24"/>
        </w:rPr>
        <w:t xml:space="preserve">Struktura práce, vhodnost zvoleného postupu a použitých metod </w:t>
      </w:r>
    </w:p>
    <w:p w:rsidR="00AE1FD4" w:rsidRDefault="000C10B3">
      <w:pPr>
        <w:jc w:val="both"/>
        <w:rPr>
          <w:sz w:val="24"/>
          <w:szCs w:val="24"/>
        </w:rPr>
      </w:pPr>
      <w:r>
        <w:rPr>
          <w:sz w:val="24"/>
          <w:szCs w:val="24"/>
        </w:rPr>
        <w:t xml:space="preserve">Struktura teoretické části odpovídá požadavkům. Autorka se odvolává na prováděné výzkumy a uvádí do kontextu problematiky a vlastnímu výzkumu. </w:t>
      </w:r>
      <w:r w:rsidR="00AE1FD4">
        <w:rPr>
          <w:sz w:val="24"/>
          <w:szCs w:val="24"/>
        </w:rPr>
        <w:t>V empirické části bych doporučil držet se standardní struktury referování o výzkumu.</w:t>
      </w:r>
    </w:p>
    <w:p w:rsidR="00D26746" w:rsidRDefault="000C10B3">
      <w:pPr>
        <w:jc w:val="both"/>
        <w:rPr>
          <w:i/>
          <w:sz w:val="24"/>
          <w:szCs w:val="24"/>
        </w:rPr>
      </w:pPr>
      <w:r>
        <w:rPr>
          <w:i/>
          <w:sz w:val="24"/>
          <w:szCs w:val="24"/>
        </w:rPr>
        <w:t>Odborná úroveň</w:t>
      </w:r>
    </w:p>
    <w:p w:rsidR="000C10B3" w:rsidRDefault="000C10B3">
      <w:pPr>
        <w:jc w:val="both"/>
        <w:rPr>
          <w:sz w:val="24"/>
          <w:szCs w:val="24"/>
        </w:rPr>
      </w:pPr>
      <w:r>
        <w:rPr>
          <w:sz w:val="24"/>
          <w:szCs w:val="24"/>
        </w:rPr>
        <w:t xml:space="preserve">Cíl empirické části i hypotézy jsou adekvátní. Dotazník odpovídá stanoveným hypotézám. Největší slabinou práce je statistické zpracování, které pouze popisuje procenta jednotlivých výpovědí. Autorka nepracuje se škálami jako kardinálními proměnnými. Ve výzkumu nesleduje směrodatnou odchylku ani signifikanci zjištěných rozdílů. </w:t>
      </w:r>
    </w:p>
    <w:p w:rsidR="000C10B3" w:rsidRDefault="000C10B3">
      <w:pPr>
        <w:rPr>
          <w:sz w:val="24"/>
          <w:szCs w:val="24"/>
        </w:rPr>
      </w:pPr>
      <w:r>
        <w:rPr>
          <w:i/>
          <w:sz w:val="24"/>
          <w:szCs w:val="24"/>
        </w:rPr>
        <w:t>Práce s literaturou</w:t>
      </w:r>
    </w:p>
    <w:p w:rsidR="000C10B3" w:rsidRDefault="000C10B3">
      <w:pPr>
        <w:jc w:val="both"/>
        <w:rPr>
          <w:sz w:val="24"/>
          <w:szCs w:val="24"/>
        </w:rPr>
      </w:pPr>
      <w:r>
        <w:rPr>
          <w:sz w:val="24"/>
          <w:szCs w:val="24"/>
        </w:rPr>
        <w:t>42 zdrojů, z toho 17 knih, 11 vědeckých publikací, 5 zpráv z</w:t>
      </w:r>
      <w:r w:rsidR="00A36895">
        <w:rPr>
          <w:sz w:val="24"/>
          <w:szCs w:val="24"/>
        </w:rPr>
        <w:t xml:space="preserve"> </w:t>
      </w:r>
      <w:r>
        <w:rPr>
          <w:sz w:val="24"/>
          <w:szCs w:val="24"/>
        </w:rPr>
        <w:t>ESF a MPSV, 6 novinových článků a dva zdroje z internetu (blog a Nesehnutí). Na jednu stranu oceňuji práci s vědeckými publikacemi, na druhou stranu nejsou novinové články a anonymní informace z www relevantní zdroje.</w:t>
      </w:r>
    </w:p>
    <w:p w:rsidR="000C10B3" w:rsidRDefault="000C10B3">
      <w:pPr>
        <w:rPr>
          <w:sz w:val="24"/>
          <w:szCs w:val="24"/>
        </w:rPr>
      </w:pPr>
      <w:r>
        <w:rPr>
          <w:i/>
          <w:sz w:val="24"/>
          <w:szCs w:val="24"/>
        </w:rPr>
        <w:t>Rozsah práce, jazyková, stylistická a formální úprava</w:t>
      </w:r>
    </w:p>
    <w:p w:rsidR="000C10B3" w:rsidRDefault="000C10B3">
      <w:pPr>
        <w:jc w:val="both"/>
        <w:rPr>
          <w:sz w:val="24"/>
          <w:szCs w:val="24"/>
        </w:rPr>
      </w:pPr>
      <w:r>
        <w:rPr>
          <w:sz w:val="24"/>
          <w:szCs w:val="24"/>
        </w:rPr>
        <w:t>Rozsah práce je 70 stran (</w:t>
      </w:r>
      <w:proofErr w:type="gramStart"/>
      <w:r>
        <w:rPr>
          <w:sz w:val="24"/>
          <w:szCs w:val="24"/>
        </w:rPr>
        <w:t>s.8 úvod</w:t>
      </w:r>
      <w:proofErr w:type="gramEnd"/>
      <w:r>
        <w:rPr>
          <w:sz w:val="24"/>
          <w:szCs w:val="24"/>
        </w:rPr>
        <w:t xml:space="preserve"> – s.78 literatura). Po stylistické stránce v pořádku, objevil jsem pouze jeden překlep (</w:t>
      </w:r>
      <w:proofErr w:type="gramStart"/>
      <w:r>
        <w:rPr>
          <w:sz w:val="24"/>
          <w:szCs w:val="24"/>
        </w:rPr>
        <w:t>s.24</w:t>
      </w:r>
      <w:proofErr w:type="gramEnd"/>
      <w:r>
        <w:rPr>
          <w:sz w:val="24"/>
          <w:szCs w:val="24"/>
        </w:rPr>
        <w:t xml:space="preserve"> ř.14). Odkazy a citace v pořádku.</w:t>
      </w:r>
    </w:p>
    <w:p w:rsidR="000C10B3" w:rsidRDefault="000C10B3">
      <w:pPr>
        <w:jc w:val="both"/>
        <w:rPr>
          <w:sz w:val="24"/>
          <w:szCs w:val="24"/>
        </w:rPr>
      </w:pPr>
      <w:r>
        <w:rPr>
          <w:i/>
          <w:sz w:val="24"/>
          <w:szCs w:val="24"/>
        </w:rPr>
        <w:t>Připomínky, náměty, otázky pro obhajobu</w:t>
      </w:r>
    </w:p>
    <w:p w:rsidR="000C10B3" w:rsidRDefault="00A36895">
      <w:pPr>
        <w:jc w:val="both"/>
        <w:rPr>
          <w:sz w:val="24"/>
          <w:szCs w:val="24"/>
        </w:rPr>
      </w:pPr>
      <w:r>
        <w:rPr>
          <w:sz w:val="24"/>
          <w:szCs w:val="24"/>
        </w:rPr>
        <w:t>Teoretická část je dobře zpracovaná, bohužel v rámci výzkumu jsou</w:t>
      </w:r>
      <w:r w:rsidR="00AE1FD4">
        <w:rPr>
          <w:sz w:val="24"/>
          <w:szCs w:val="24"/>
        </w:rPr>
        <w:t xml:space="preserve"> jisté</w:t>
      </w:r>
      <w:r>
        <w:rPr>
          <w:sz w:val="24"/>
          <w:szCs w:val="24"/>
        </w:rPr>
        <w:t xml:space="preserve"> rezervy, především ve zpracování dat a z toho důvody závěry nepůsobí věrohodně</w:t>
      </w:r>
    </w:p>
    <w:p w:rsidR="00AE1FD4" w:rsidRDefault="000C10B3">
      <w:pPr>
        <w:jc w:val="both"/>
        <w:rPr>
          <w:sz w:val="24"/>
          <w:szCs w:val="24"/>
        </w:rPr>
      </w:pPr>
      <w:r>
        <w:rPr>
          <w:sz w:val="24"/>
          <w:szCs w:val="24"/>
        </w:rPr>
        <w:t>Píšete, že „Kvóty nejsou diskriminační“ (</w:t>
      </w:r>
      <w:proofErr w:type="gramStart"/>
      <w:r>
        <w:rPr>
          <w:sz w:val="24"/>
          <w:szCs w:val="24"/>
        </w:rPr>
        <w:t>s.31</w:t>
      </w:r>
      <w:proofErr w:type="gramEnd"/>
      <w:r>
        <w:rPr>
          <w:sz w:val="24"/>
          <w:szCs w:val="24"/>
        </w:rPr>
        <w:t>), za jakých podmínek by byly diskriminační?</w:t>
      </w:r>
    </w:p>
    <w:p w:rsidR="000C10B3" w:rsidRDefault="000C10B3">
      <w:pPr>
        <w:jc w:val="both"/>
        <w:rPr>
          <w:sz w:val="24"/>
          <w:szCs w:val="24"/>
        </w:rPr>
      </w:pPr>
    </w:p>
    <w:p w:rsidR="000C10B3" w:rsidRPr="008E2296" w:rsidRDefault="000C10B3" w:rsidP="008E2296">
      <w:pPr>
        <w:pStyle w:val="Nadpis2"/>
        <w:ind w:firstLine="0"/>
        <w:jc w:val="both"/>
        <w:rPr>
          <w:b w:val="0"/>
          <w:szCs w:val="24"/>
        </w:rPr>
      </w:pPr>
      <w:r w:rsidRPr="008E2296">
        <w:rPr>
          <w:b w:val="0"/>
          <w:i/>
          <w:szCs w:val="24"/>
        </w:rPr>
        <w:t>Hodnocení</w:t>
      </w:r>
    </w:p>
    <w:p w:rsidR="000C10B3" w:rsidRDefault="000C10B3">
      <w:pPr>
        <w:jc w:val="both"/>
        <w:rPr>
          <w:sz w:val="24"/>
          <w:szCs w:val="24"/>
        </w:rPr>
      </w:pPr>
      <w:r w:rsidRPr="00424134">
        <w:rPr>
          <w:sz w:val="24"/>
          <w:szCs w:val="24"/>
        </w:rPr>
        <w:t xml:space="preserve">Práci </w:t>
      </w:r>
      <w:r w:rsidRPr="00424134">
        <w:rPr>
          <w:color w:val="000000"/>
          <w:sz w:val="24"/>
          <w:szCs w:val="24"/>
        </w:rPr>
        <w:t xml:space="preserve">doporučuji </w:t>
      </w:r>
      <w:r w:rsidRPr="00424134">
        <w:rPr>
          <w:sz w:val="24"/>
          <w:szCs w:val="24"/>
        </w:rPr>
        <w:t xml:space="preserve">k obhajobě a hodnotím ji stupněm </w:t>
      </w:r>
      <w:r w:rsidR="00AE1FD4">
        <w:rPr>
          <w:sz w:val="24"/>
          <w:szCs w:val="24"/>
        </w:rPr>
        <w:t>B</w:t>
      </w:r>
    </w:p>
    <w:p w:rsidR="00424134" w:rsidRPr="00424134" w:rsidRDefault="00424134">
      <w:pPr>
        <w:jc w:val="both"/>
        <w:rPr>
          <w:sz w:val="24"/>
          <w:szCs w:val="24"/>
        </w:rPr>
      </w:pPr>
    </w:p>
    <w:p w:rsidR="000C10B3" w:rsidRDefault="000C10B3">
      <w:pPr>
        <w:jc w:val="both"/>
        <w:rPr>
          <w:sz w:val="24"/>
          <w:szCs w:val="24"/>
        </w:rPr>
      </w:pPr>
    </w:p>
    <w:p w:rsidR="000C10B3" w:rsidRDefault="000C10B3">
      <w:pPr>
        <w:jc w:val="both"/>
        <w:rPr>
          <w:sz w:val="24"/>
          <w:szCs w:val="24"/>
        </w:rPr>
      </w:pPr>
      <w:r>
        <w:rPr>
          <w:i/>
          <w:sz w:val="24"/>
          <w:szCs w:val="24"/>
        </w:rPr>
        <w:t>Datum</w:t>
      </w:r>
      <w:r>
        <w:rPr>
          <w:i/>
          <w:sz w:val="24"/>
          <w:szCs w:val="24"/>
        </w:rPr>
        <w:tab/>
        <w:t>19. duben 2013</w:t>
      </w:r>
      <w:r>
        <w:rPr>
          <w:i/>
          <w:sz w:val="24"/>
          <w:szCs w:val="24"/>
        </w:rPr>
        <w:tab/>
        <w:t xml:space="preserve">  </w:t>
      </w:r>
    </w:p>
    <w:p w:rsidR="000C10B3" w:rsidRDefault="000C10B3">
      <w:pPr>
        <w:ind w:firstLine="708"/>
        <w:jc w:val="both"/>
        <w:rPr>
          <w:i/>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
    <w:p w:rsidR="000C10B3" w:rsidRDefault="000C10B3">
      <w:pPr>
        <w:rPr>
          <w:sz w:val="24"/>
          <w:szCs w:val="24"/>
        </w:rPr>
      </w:pP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t xml:space="preserve">             Podpis</w:t>
      </w:r>
    </w:p>
    <w:p w:rsidR="000C10B3" w:rsidRDefault="000C10B3">
      <w:pPr>
        <w:rPr>
          <w:sz w:val="24"/>
          <w:szCs w:val="24"/>
        </w:rPr>
      </w:pPr>
    </w:p>
    <w:p w:rsidR="000C10B3" w:rsidRDefault="000C10B3">
      <w:pPr>
        <w:pBdr>
          <w:top w:val="single" w:sz="4" w:space="1" w:color="000000"/>
        </w:pBdr>
      </w:pPr>
    </w:p>
    <w:p w:rsidR="000C10B3" w:rsidRDefault="000C10B3">
      <w:pPr>
        <w:jc w:val="both"/>
        <w:rPr>
          <w:sz w:val="16"/>
          <w:szCs w:val="16"/>
        </w:rPr>
      </w:pPr>
      <w:r>
        <w:rPr>
          <w:sz w:val="16"/>
          <w:szCs w:val="16"/>
        </w:rPr>
        <w:t xml:space="preserve">Posudek v písemné i elektronické podobě odevzdejte společně s diplomovou prací do stanoveného termínu na studijní administrativu IMS Brno, Londýnské nám. 4, budova D, 639 00 Brno (e-mail: </w:t>
      </w:r>
      <w:proofErr w:type="spellStart"/>
      <w:r>
        <w:rPr>
          <w:sz w:val="16"/>
          <w:szCs w:val="16"/>
        </w:rPr>
        <w:t>pavla.vasickova</w:t>
      </w:r>
      <w:proofErr w:type="spellEnd"/>
      <w:r>
        <w:rPr>
          <w:sz w:val="16"/>
          <w:szCs w:val="16"/>
        </w:rPr>
        <w:t>@imsbrno.cz).</w:t>
      </w:r>
    </w:p>
    <w:p w:rsidR="000C10B3" w:rsidRDefault="000C10B3">
      <w:pPr>
        <w:jc w:val="both"/>
        <w:rPr>
          <w:sz w:val="16"/>
          <w:szCs w:val="16"/>
        </w:rPr>
      </w:pPr>
      <w:r>
        <w:rPr>
          <w:sz w:val="16"/>
          <w:szCs w:val="16"/>
        </w:rPr>
        <w:t>Doporučení (nedoporučení) k obhajobě a stupeň hodnocení upraví oponent podle skutečnosti (A – výborně, B – velmi dobře, C – dobře,</w:t>
      </w:r>
    </w:p>
    <w:p w:rsidR="000C10B3" w:rsidRDefault="000C10B3">
      <w:pPr>
        <w:jc w:val="both"/>
      </w:pPr>
      <w:r>
        <w:rPr>
          <w:sz w:val="16"/>
          <w:szCs w:val="16"/>
        </w:rPr>
        <w:t>D – uspokojivě, E – dostatečně, F – nedostatečně).</w:t>
      </w:r>
    </w:p>
    <w:sectPr w:rsidR="000C10B3" w:rsidSect="00D85E1C">
      <w:pgSz w:w="11906" w:h="16838"/>
      <w:pgMar w:top="851" w:right="1418" w:bottom="851"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Lohit Hindi">
    <w:altName w:val="MS Mincho"/>
    <w:charset w:val="80"/>
    <w:family w:val="auto"/>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rsids>
    <w:rsidRoot w:val="00A36895"/>
    <w:rsid w:val="000C10B3"/>
    <w:rsid w:val="00172C71"/>
    <w:rsid w:val="00424134"/>
    <w:rsid w:val="008E2296"/>
    <w:rsid w:val="009217F2"/>
    <w:rsid w:val="0095533D"/>
    <w:rsid w:val="00A36895"/>
    <w:rsid w:val="00AE1FD4"/>
    <w:rsid w:val="00BB287D"/>
    <w:rsid w:val="00C3518E"/>
    <w:rsid w:val="00D26746"/>
    <w:rsid w:val="00D85E1C"/>
    <w:rsid w:val="00ED6E92"/>
    <w:rsid w:val="00F7102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85E1C"/>
    <w:pPr>
      <w:suppressAutoHyphens/>
    </w:pPr>
    <w:rPr>
      <w:lang w:eastAsia="zh-CN"/>
    </w:rPr>
  </w:style>
  <w:style w:type="paragraph" w:styleId="Nadpis2">
    <w:name w:val="heading 2"/>
    <w:basedOn w:val="Normln"/>
    <w:next w:val="Normln"/>
    <w:qFormat/>
    <w:rsid w:val="00D85E1C"/>
    <w:pPr>
      <w:keepNext/>
      <w:tabs>
        <w:tab w:val="num" w:pos="0"/>
      </w:tabs>
      <w:ind w:firstLine="708"/>
      <w:jc w:val="center"/>
      <w:outlineLvl w:val="1"/>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bsatz-Standardschriftart">
    <w:name w:val="Absatz-Standardschriftart"/>
    <w:rsid w:val="00D85E1C"/>
  </w:style>
  <w:style w:type="character" w:customStyle="1" w:styleId="WW-Absatz-Standardschriftart">
    <w:name w:val="WW-Absatz-Standardschriftart"/>
    <w:rsid w:val="00D85E1C"/>
  </w:style>
  <w:style w:type="character" w:customStyle="1" w:styleId="Standardnpsmoodstavce1">
    <w:name w:val="Standardní písmo odstavce1"/>
    <w:rsid w:val="00D85E1C"/>
  </w:style>
  <w:style w:type="character" w:customStyle="1" w:styleId="Nadpis2Char">
    <w:name w:val="Nadpis 2 Char"/>
    <w:basedOn w:val="Standardnpsmoodstavce1"/>
    <w:rsid w:val="00D85E1C"/>
    <w:rPr>
      <w:rFonts w:ascii="Times New Roman" w:eastAsia="Times New Roman" w:hAnsi="Times New Roman" w:cs="Times New Roman"/>
      <w:b/>
      <w:sz w:val="24"/>
      <w:szCs w:val="20"/>
    </w:rPr>
  </w:style>
  <w:style w:type="character" w:customStyle="1" w:styleId="NzevChar">
    <w:name w:val="Název Char"/>
    <w:basedOn w:val="Standardnpsmoodstavce1"/>
    <w:rsid w:val="00D85E1C"/>
    <w:rPr>
      <w:rFonts w:ascii="Arial Unicode MS" w:eastAsia="Arial Unicode MS" w:hAnsi="Arial Unicode MS" w:cs="Times New Roman"/>
      <w:b/>
      <w:szCs w:val="20"/>
    </w:rPr>
  </w:style>
  <w:style w:type="character" w:styleId="Hypertextovodkaz">
    <w:name w:val="Hyperlink"/>
    <w:basedOn w:val="Standardnpsmoodstavce1"/>
    <w:rsid w:val="00D85E1C"/>
    <w:rPr>
      <w:color w:val="0000FF"/>
      <w:u w:val="single"/>
    </w:rPr>
  </w:style>
  <w:style w:type="character" w:customStyle="1" w:styleId="Symbolyproslovn">
    <w:name w:val="Symboly pro číslování"/>
    <w:rsid w:val="00D85E1C"/>
  </w:style>
  <w:style w:type="paragraph" w:customStyle="1" w:styleId="Nadpis">
    <w:name w:val="Nadpis"/>
    <w:basedOn w:val="Normln"/>
    <w:next w:val="Zkladntext"/>
    <w:rsid w:val="00D85E1C"/>
    <w:pPr>
      <w:jc w:val="center"/>
    </w:pPr>
    <w:rPr>
      <w:rFonts w:ascii="Arial Unicode MS" w:eastAsia="Arial Unicode MS" w:hAnsi="Arial Unicode MS" w:cs="Arial Unicode MS"/>
      <w:b/>
      <w:sz w:val="22"/>
    </w:rPr>
  </w:style>
  <w:style w:type="paragraph" w:styleId="Zkladntext">
    <w:name w:val="Body Text"/>
    <w:basedOn w:val="Normln"/>
    <w:rsid w:val="00D85E1C"/>
    <w:pPr>
      <w:spacing w:after="120"/>
    </w:pPr>
  </w:style>
  <w:style w:type="paragraph" w:styleId="Seznam">
    <w:name w:val="List"/>
    <w:basedOn w:val="Zkladntext"/>
    <w:rsid w:val="00D85E1C"/>
    <w:rPr>
      <w:rFonts w:cs="Lohit Hindi"/>
    </w:rPr>
  </w:style>
  <w:style w:type="paragraph" w:styleId="Titulek">
    <w:name w:val="caption"/>
    <w:basedOn w:val="Normln"/>
    <w:qFormat/>
    <w:rsid w:val="00D85E1C"/>
    <w:pPr>
      <w:suppressLineNumbers/>
      <w:spacing w:before="120" w:after="120"/>
    </w:pPr>
    <w:rPr>
      <w:rFonts w:cs="Lohit Hindi"/>
      <w:i/>
      <w:iCs/>
      <w:sz w:val="24"/>
      <w:szCs w:val="24"/>
    </w:rPr>
  </w:style>
  <w:style w:type="paragraph" w:customStyle="1" w:styleId="Rejstk">
    <w:name w:val="Rejstřík"/>
    <w:basedOn w:val="Normln"/>
    <w:rsid w:val="00D85E1C"/>
    <w:pPr>
      <w:suppressLineNumbers/>
    </w:pPr>
    <w:rPr>
      <w:rFonts w:cs="Lohit Hind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348</Words>
  <Characters>2059</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Filipová Magdaléna</cp:lastModifiedBy>
  <cp:revision>2</cp:revision>
  <cp:lastPrinted>1601-01-01T00:00:00Z</cp:lastPrinted>
  <dcterms:created xsi:type="dcterms:W3CDTF">2013-05-02T11:32:00Z</dcterms:created>
  <dcterms:modified xsi:type="dcterms:W3CDTF">2013-05-02T11:32:00Z</dcterms:modified>
</cp:coreProperties>
</file>