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C90D97">
        <w:tc>
          <w:tcPr>
            <w:tcW w:w="9828" w:type="dxa"/>
            <w:gridSpan w:val="9"/>
            <w:tcBorders>
              <w:top w:val="single" w:sz="12" w:space="0" w:color="auto"/>
            </w:tcBorders>
          </w:tcPr>
          <w:p w:rsidR="00C90D97" w:rsidRDefault="00C90D97" w:rsidP="00760BE2">
            <w:pPr>
              <w:jc w:val="center"/>
            </w:pPr>
            <w:r w:rsidRPr="00760BE2">
              <w:rPr>
                <w:b/>
                <w:bCs/>
              </w:rPr>
              <w:t>POSUDEK O</w:t>
            </w:r>
            <w:r w:rsidR="000076A6">
              <w:rPr>
                <w:b/>
                <w:bCs/>
              </w:rPr>
              <w:t>PONENTA</w:t>
            </w:r>
            <w:r w:rsidRPr="00760BE2">
              <w:rPr>
                <w:b/>
                <w:bCs/>
              </w:rPr>
              <w:t xml:space="preserve"> BAKALÁŘSKÉ PRÁCE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C90D97" w:rsidRDefault="00F9062D" w:rsidP="00362AB0">
            <w:r>
              <w:t xml:space="preserve">Lenka </w:t>
            </w:r>
            <w:proofErr w:type="spellStart"/>
            <w:r>
              <w:t>Kozicová</w:t>
            </w:r>
            <w:proofErr w:type="spellEnd"/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C90D97" w:rsidRDefault="009A088B" w:rsidP="009A088B">
            <w:r>
              <w:t xml:space="preserve">Personalistik </w:t>
            </w:r>
            <w:proofErr w:type="spellStart"/>
            <w:r w:rsidR="00F9062D">
              <w:t>und</w:t>
            </w:r>
            <w:proofErr w:type="spellEnd"/>
            <w:r w:rsidR="00F9062D">
              <w:t xml:space="preserve"> </w:t>
            </w:r>
            <w:proofErr w:type="spellStart"/>
            <w:r w:rsidR="00F9062D">
              <w:t>Bewerbung</w:t>
            </w:r>
            <w:proofErr w:type="spellEnd"/>
            <w:r w:rsidR="00F9062D">
              <w:t xml:space="preserve"> </w:t>
            </w:r>
            <w:proofErr w:type="spellStart"/>
            <w:r w:rsidR="00F9062D">
              <w:t>Kleines</w:t>
            </w:r>
            <w:proofErr w:type="spellEnd"/>
            <w:r w:rsidR="00F9062D">
              <w:t xml:space="preserve"> </w:t>
            </w:r>
            <w:proofErr w:type="spellStart"/>
            <w:r w:rsidR="00F9062D">
              <w:t>terminologisches</w:t>
            </w:r>
            <w:proofErr w:type="spellEnd"/>
            <w:r w:rsidR="00F9062D">
              <w:t xml:space="preserve"> W</w:t>
            </w:r>
            <w:r>
              <w:rPr>
                <w:lang w:val="de-DE"/>
              </w:rPr>
              <w:t>ö</w:t>
            </w:r>
            <w:proofErr w:type="spellStart"/>
            <w:r w:rsidR="00F9062D">
              <w:t>rterbuch</w:t>
            </w:r>
            <w:proofErr w:type="spellEnd"/>
            <w:r w:rsidR="00F9062D">
              <w:t xml:space="preserve"> </w:t>
            </w:r>
            <w:proofErr w:type="spellStart"/>
            <w:r w:rsidR="00F9062D">
              <w:t>zum</w:t>
            </w:r>
            <w:proofErr w:type="spellEnd"/>
            <w:r w:rsidR="00F9062D">
              <w:t xml:space="preserve"> </w:t>
            </w:r>
            <w:proofErr w:type="spellStart"/>
            <w:r w:rsidR="00F9062D">
              <w:t>Lehrbuch</w:t>
            </w:r>
            <w:proofErr w:type="spellEnd"/>
            <w:r w:rsidR="00F9062D">
              <w:t xml:space="preserve"> </w:t>
            </w:r>
            <w:proofErr w:type="spellStart"/>
            <w:r w:rsidR="00F9062D">
              <w:t>Unternehmen</w:t>
            </w:r>
            <w:proofErr w:type="spellEnd"/>
            <w:r w:rsidR="00F9062D">
              <w:t xml:space="preserve"> </w:t>
            </w:r>
            <w:proofErr w:type="spellStart"/>
            <w:r w:rsidR="00F9062D">
              <w:t>Deutsch</w:t>
            </w:r>
            <w:proofErr w:type="spellEnd"/>
            <w:r w:rsidR="00F9062D">
              <w:t xml:space="preserve"> </w:t>
            </w:r>
          </w:p>
        </w:tc>
      </w:tr>
      <w:tr w:rsidR="009A088B">
        <w:tc>
          <w:tcPr>
            <w:tcW w:w="2808" w:type="dxa"/>
          </w:tcPr>
          <w:p w:rsidR="009A088B" w:rsidRDefault="009A088B" w:rsidP="00362AB0">
            <w:r>
              <w:t>Oponent práce</w:t>
            </w:r>
          </w:p>
        </w:tc>
        <w:tc>
          <w:tcPr>
            <w:tcW w:w="7020" w:type="dxa"/>
            <w:gridSpan w:val="8"/>
          </w:tcPr>
          <w:p w:rsidR="009A088B" w:rsidRDefault="009A088B" w:rsidP="00961614">
            <w:r>
              <w:t>Mgr. Silke Gester, Ph.D.</w:t>
            </w:r>
          </w:p>
        </w:tc>
      </w:tr>
      <w:tr w:rsidR="009A088B">
        <w:tc>
          <w:tcPr>
            <w:tcW w:w="2808" w:type="dxa"/>
          </w:tcPr>
          <w:p w:rsidR="009A088B" w:rsidRDefault="009A088B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9A088B" w:rsidRDefault="009A088B" w:rsidP="00961614">
            <w:r>
              <w:t xml:space="preserve">Německý jazyk pro manažerskou praxi </w:t>
            </w:r>
          </w:p>
        </w:tc>
      </w:tr>
      <w:tr w:rsidR="009A088B">
        <w:tc>
          <w:tcPr>
            <w:tcW w:w="2808" w:type="dxa"/>
          </w:tcPr>
          <w:p w:rsidR="009A088B" w:rsidRDefault="009A088B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9A088B" w:rsidRDefault="009A088B" w:rsidP="00961614">
            <w:r>
              <w:t>Prezenční</w:t>
            </w:r>
          </w:p>
        </w:tc>
      </w:tr>
      <w:tr w:rsidR="00C90D97">
        <w:tc>
          <w:tcPr>
            <w:tcW w:w="2808" w:type="dxa"/>
            <w:vAlign w:val="center"/>
          </w:tcPr>
          <w:p w:rsidR="00C90D97" w:rsidRPr="00760BE2" w:rsidRDefault="00C90D97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90D97" w:rsidRPr="00760BE2" w:rsidRDefault="00C90D97" w:rsidP="00760BE2">
            <w:pPr>
              <w:jc w:val="right"/>
              <w:rPr>
                <w:b/>
                <w:bCs/>
              </w:rPr>
            </w:pPr>
            <w:r w:rsidRPr="00760BE2">
              <w:rPr>
                <w:b/>
                <w:bCs/>
              </w:rPr>
              <w:t>Stupeň hodnocení</w:t>
            </w:r>
          </w:p>
          <w:p w:rsidR="00C90D97" w:rsidRDefault="00C90D97" w:rsidP="00760BE2">
            <w:pPr>
              <w:jc w:val="right"/>
            </w:pPr>
            <w:r w:rsidRPr="00760BE2">
              <w:rPr>
                <w:b/>
                <w:bCs/>
              </w:rPr>
              <w:t>dle stupnice ECTS</w:t>
            </w:r>
          </w:p>
        </w:tc>
      </w:tr>
      <w:tr w:rsidR="00C90D97">
        <w:tc>
          <w:tcPr>
            <w:tcW w:w="9828" w:type="dxa"/>
            <w:gridSpan w:val="9"/>
            <w:shd w:val="clear" w:color="auto" w:fill="A6A6A6"/>
          </w:tcPr>
          <w:p w:rsidR="00C90D97" w:rsidRPr="00760BE2" w:rsidRDefault="00C90D97" w:rsidP="00362AB0">
            <w:pPr>
              <w:rPr>
                <w:color w:val="FFFFFF"/>
              </w:rPr>
            </w:pPr>
            <w:r w:rsidRPr="00760BE2">
              <w:rPr>
                <w:b/>
                <w:bCs/>
                <w:color w:val="FFFFFF"/>
              </w:rPr>
              <w:t>Formální stránka práce</w:t>
            </w: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Přehlednost a členění 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9A088B" w:rsidRDefault="00C90D97" w:rsidP="00760BE2">
            <w:pPr>
              <w:jc w:val="center"/>
              <w:rPr>
                <w:b/>
              </w:rPr>
            </w:pPr>
            <w:r w:rsidRPr="009A088B">
              <w:rPr>
                <w:b/>
              </w:rPr>
              <w:t>C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Úroveň jazykového zpracování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Pr="009A088B" w:rsidRDefault="00C90D97" w:rsidP="00760BE2">
            <w:pPr>
              <w:jc w:val="center"/>
              <w:rPr>
                <w:b/>
              </w:rPr>
            </w:pPr>
            <w:r w:rsidRPr="009A088B">
              <w:rPr>
                <w:b/>
              </w:rPr>
              <w:t>D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Dodržení citační normy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Pr="009A088B" w:rsidRDefault="00C90D97" w:rsidP="00760BE2">
            <w:pPr>
              <w:jc w:val="center"/>
              <w:rPr>
                <w:b/>
              </w:rPr>
            </w:pPr>
            <w:r w:rsidRPr="009A088B">
              <w:rPr>
                <w:b/>
              </w:rPr>
              <w:t>D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9828" w:type="dxa"/>
            <w:gridSpan w:val="9"/>
            <w:shd w:val="clear" w:color="auto" w:fill="A6A6A6"/>
          </w:tcPr>
          <w:p w:rsidR="00C90D97" w:rsidRDefault="00C90D97" w:rsidP="00362AB0">
            <w:r w:rsidRPr="00760BE2">
              <w:rPr>
                <w:b/>
                <w:bCs/>
                <w:color w:val="FFFFFF"/>
              </w:rPr>
              <w:t>Obsahová stránka práce</w:t>
            </w: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Formulace cílů 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100053" w:rsidRDefault="00C90D97" w:rsidP="00760BE2">
            <w:pPr>
              <w:jc w:val="center"/>
              <w:rPr>
                <w:b/>
              </w:rPr>
            </w:pPr>
            <w:r w:rsidRPr="00100053">
              <w:rPr>
                <w:b/>
              </w:rPr>
              <w:t>C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Práce s odbornou literaturou (</w:t>
            </w:r>
            <w:r w:rsidR="00B24848">
              <w:t>uvádění zdrojů</w:t>
            </w:r>
            <w:r>
              <w:t>, kritický přístup)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100053" w:rsidRDefault="00C90D97" w:rsidP="00760BE2">
            <w:pPr>
              <w:jc w:val="center"/>
              <w:rPr>
                <w:b/>
              </w:rPr>
            </w:pPr>
            <w:r w:rsidRPr="00100053">
              <w:rPr>
                <w:b/>
              </w:rPr>
              <w:t>C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Metodika zpracování výzkumného problému</w:t>
            </w:r>
          </w:p>
        </w:tc>
        <w:tc>
          <w:tcPr>
            <w:tcW w:w="507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  <w:vAlign w:val="center"/>
          </w:tcPr>
          <w:p w:rsidR="00C90D97" w:rsidRPr="00100053" w:rsidRDefault="00C90D97" w:rsidP="00760BE2">
            <w:pPr>
              <w:jc w:val="center"/>
              <w:rPr>
                <w:b/>
              </w:rPr>
            </w:pPr>
            <w:r w:rsidRPr="00100053">
              <w:rPr>
                <w:b/>
              </w:rPr>
              <w:t>D</w:t>
            </w:r>
          </w:p>
        </w:tc>
        <w:tc>
          <w:tcPr>
            <w:tcW w:w="506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  <w:vAlign w:val="center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Úroveň analytické a interpretační složky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Pr="00100053" w:rsidRDefault="00C90D97" w:rsidP="00760BE2">
            <w:pPr>
              <w:jc w:val="center"/>
              <w:rPr>
                <w:b/>
              </w:rPr>
            </w:pPr>
            <w:r w:rsidRPr="00100053">
              <w:rPr>
                <w:b/>
              </w:rPr>
              <w:t>D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037949" w:rsidP="00362AB0">
            <w:r>
              <w:t>F</w:t>
            </w:r>
            <w:r w:rsidR="00C90D97">
              <w:t xml:space="preserve">ormulace závěrů </w:t>
            </w:r>
            <w:r>
              <w:t xml:space="preserve">a splnění cílů </w:t>
            </w:r>
            <w:r w:rsidR="00C90D97">
              <w:t>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Pr="00100053" w:rsidRDefault="00C90D97" w:rsidP="00760BE2">
            <w:pPr>
              <w:jc w:val="center"/>
              <w:rPr>
                <w:b/>
              </w:rPr>
            </w:pPr>
            <w:r w:rsidRPr="00100053">
              <w:rPr>
                <w:b/>
              </w:rPr>
              <w:t>D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Originalita a odborný přínos 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Pr="00100053" w:rsidRDefault="00C90D97" w:rsidP="00760BE2">
            <w:pPr>
              <w:jc w:val="center"/>
              <w:rPr>
                <w:b/>
              </w:rPr>
            </w:pPr>
            <w:r w:rsidRPr="00100053">
              <w:rPr>
                <w:b/>
              </w:rPr>
              <w:t>D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9828" w:type="dxa"/>
            <w:gridSpan w:val="9"/>
          </w:tcPr>
          <w:p w:rsidR="00C90D97" w:rsidRPr="00760BE2" w:rsidRDefault="00C90D97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Odůvodnění hodnocení práce:</w:t>
            </w:r>
          </w:p>
          <w:p w:rsidR="008248C9" w:rsidRPr="009A088B" w:rsidRDefault="00F9062D" w:rsidP="009A088B">
            <w:pPr>
              <w:jc w:val="both"/>
            </w:pPr>
            <w:r w:rsidRPr="009A088B">
              <w:t xml:space="preserve">Autorka předložila práci, kterou rozdělila do dvou částí. V teoretické části se věnuje lexikologii a lexikografii, dále pak definuje </w:t>
            </w:r>
            <w:r w:rsidRPr="009A088B">
              <w:rPr>
                <w:i/>
              </w:rPr>
              <w:t xml:space="preserve">slovo, </w:t>
            </w:r>
            <w:r w:rsidR="009F642E" w:rsidRPr="009A088B">
              <w:rPr>
                <w:i/>
              </w:rPr>
              <w:t>terminus</w:t>
            </w:r>
            <w:r w:rsidRPr="009A088B">
              <w:t xml:space="preserve"> a </w:t>
            </w:r>
            <w:r w:rsidRPr="009A088B">
              <w:rPr>
                <w:i/>
              </w:rPr>
              <w:t>terminologie</w:t>
            </w:r>
            <w:r w:rsidRPr="009A088B">
              <w:t xml:space="preserve"> a na závěr představuje </w:t>
            </w:r>
            <w:r w:rsidRPr="009A088B">
              <w:rPr>
                <w:i/>
              </w:rPr>
              <w:t>Velký ekonomický slovník</w:t>
            </w:r>
            <w:r w:rsidRPr="009A088B">
              <w:t xml:space="preserve"> od </w:t>
            </w:r>
            <w:proofErr w:type="spellStart"/>
            <w:r w:rsidRPr="009A088B">
              <w:t>Frause</w:t>
            </w:r>
            <w:proofErr w:type="spellEnd"/>
            <w:r w:rsidRPr="009A088B">
              <w:t xml:space="preserve">. V praktické části stručně představuje učebnici </w:t>
            </w:r>
            <w:proofErr w:type="spellStart"/>
            <w:r w:rsidRPr="009A088B">
              <w:rPr>
                <w:i/>
              </w:rPr>
              <w:t>Unternehmen</w:t>
            </w:r>
            <w:proofErr w:type="spellEnd"/>
            <w:r w:rsidRPr="009A088B">
              <w:rPr>
                <w:i/>
              </w:rPr>
              <w:t xml:space="preserve"> </w:t>
            </w:r>
            <w:proofErr w:type="spellStart"/>
            <w:r w:rsidRPr="009A088B">
              <w:rPr>
                <w:i/>
              </w:rPr>
              <w:t>Deutsch</w:t>
            </w:r>
            <w:proofErr w:type="spellEnd"/>
            <w:r w:rsidR="00B53B10" w:rsidRPr="009A088B">
              <w:t xml:space="preserve"> </w:t>
            </w:r>
            <w:r w:rsidR="008248C9" w:rsidRPr="009A088B">
              <w:t xml:space="preserve">z roku </w:t>
            </w:r>
            <w:smartTag w:uri="urn:schemas-microsoft-com:office:smarttags" w:element="metricconverter">
              <w:smartTagPr>
                <w:attr w:name="ProductID" w:val="2005 a"/>
              </w:smartTagPr>
              <w:r w:rsidR="008248C9" w:rsidRPr="009A088B">
                <w:t xml:space="preserve">2005 </w:t>
              </w:r>
              <w:r w:rsidR="00B53B10" w:rsidRPr="009A088B">
                <w:t>a</w:t>
              </w:r>
            </w:smartTag>
            <w:r w:rsidR="00B53B10" w:rsidRPr="009A088B">
              <w:t xml:space="preserve"> na 20 stránkách následuje seznam slovíček k předmětnému tématu. Tento seznam je však plný chyb a nesrovnalostí, a to zejména ve špatně zvoleném českém ekvivalentu. Kromě přiřazení rodu podstatných jmen se nenajdou žádné další informace k lexémům, jež </w:t>
            </w:r>
            <w:r w:rsidR="008248C9" w:rsidRPr="009A088B">
              <w:t xml:space="preserve">se </w:t>
            </w:r>
            <w:r w:rsidR="00B53B10" w:rsidRPr="009A088B">
              <w:t xml:space="preserve">běžně </w:t>
            </w:r>
            <w:r w:rsidR="008248C9" w:rsidRPr="009A088B">
              <w:t>uvádějí</w:t>
            </w:r>
            <w:r w:rsidR="00B53B10" w:rsidRPr="009A088B">
              <w:t xml:space="preserve"> ve všech slovnících. O praktickém užitku autorčina slovníku lze tedy pouze spekulovat. </w:t>
            </w:r>
            <w:r w:rsidR="008248C9" w:rsidRPr="009A088B">
              <w:t xml:space="preserve">I věty k jednotlivým heslům, které mají vysvětlit používání slovíčka v kontextu, postrádají bez překladu smysl. </w:t>
            </w:r>
          </w:p>
          <w:p w:rsidR="008248C9" w:rsidRPr="009A088B" w:rsidRDefault="00B53B10" w:rsidP="009A088B">
            <w:pPr>
              <w:jc w:val="both"/>
            </w:pPr>
            <w:r w:rsidRPr="009A088B">
              <w:t>Z formálních chyb lze vytknout střídavé psaní jméno autora v citaci velkým nebo malým počátečním písmem a nezvládnutí vložení zvláštních znaků u citace lem</w:t>
            </w:r>
            <w:r w:rsidR="009A088B" w:rsidRPr="009A088B">
              <w:t>m</w:t>
            </w:r>
            <w:r w:rsidRPr="009A088B">
              <w:t>at z</w:t>
            </w:r>
            <w:r w:rsidR="00D336E8" w:rsidRPr="009A088B">
              <w:t> </w:t>
            </w:r>
            <w:proofErr w:type="spellStart"/>
            <w:r w:rsidR="00B07B22" w:rsidRPr="009A088B">
              <w:rPr>
                <w:i/>
              </w:rPr>
              <w:t>Dudenu</w:t>
            </w:r>
            <w:proofErr w:type="spellEnd"/>
            <w:r w:rsidR="00D336E8" w:rsidRPr="009A088B">
              <w:t xml:space="preserve"> (str. 26). Jazyková úroveň práce je </w:t>
            </w:r>
            <w:r w:rsidR="008248C9" w:rsidRPr="009A088B">
              <w:t xml:space="preserve">taktéž </w:t>
            </w:r>
            <w:r w:rsidR="00D336E8" w:rsidRPr="009A088B">
              <w:t>střídavá, podle toho, zda autorka čerpala z německy psaných zdrojů anebo text vytvořila sama.</w:t>
            </w:r>
          </w:p>
          <w:p w:rsidR="00C90D97" w:rsidRPr="00BA3203" w:rsidRDefault="008248C9" w:rsidP="009A088B">
            <w:pPr>
              <w:jc w:val="both"/>
            </w:pPr>
            <w:r w:rsidRPr="009A088B">
              <w:t>Práci doporučuji k obhajobě</w:t>
            </w:r>
            <w:r>
              <w:t>.</w:t>
            </w:r>
            <w:r w:rsidR="00D336E8">
              <w:t xml:space="preserve"> </w:t>
            </w:r>
            <w:r>
              <w:t xml:space="preserve"> </w:t>
            </w:r>
            <w:r w:rsidR="00B53B10">
              <w:t xml:space="preserve">  </w:t>
            </w:r>
            <w:r w:rsidR="00F9062D">
              <w:t xml:space="preserve">  </w:t>
            </w:r>
          </w:p>
          <w:p w:rsidR="00C90D97" w:rsidRPr="00BA3203" w:rsidRDefault="00C90D97" w:rsidP="00362AB0"/>
          <w:p w:rsidR="00C90D97" w:rsidRDefault="00C90D97" w:rsidP="00362AB0"/>
        </w:tc>
      </w:tr>
      <w:tr w:rsidR="00C90D97">
        <w:tc>
          <w:tcPr>
            <w:tcW w:w="9828" w:type="dxa"/>
            <w:gridSpan w:val="9"/>
          </w:tcPr>
          <w:p w:rsidR="00C90D97" w:rsidRPr="00760BE2" w:rsidRDefault="00C90D97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Otázky k obhajobě:</w:t>
            </w:r>
          </w:p>
          <w:p w:rsidR="00C90D97" w:rsidRDefault="008248C9" w:rsidP="008248C9">
            <w:pPr>
              <w:numPr>
                <w:ilvl w:val="0"/>
                <w:numId w:val="1"/>
              </w:numPr>
            </w:pPr>
            <w:proofErr w:type="spellStart"/>
            <w:r>
              <w:t>Wa</w:t>
            </w:r>
            <w:r w:rsidR="009A088B">
              <w:t>rum</w:t>
            </w:r>
            <w:proofErr w:type="spellEnd"/>
            <w:r w:rsidR="009A088B">
              <w:t xml:space="preserve"> </w:t>
            </w:r>
            <w:proofErr w:type="spellStart"/>
            <w:r w:rsidR="009A088B">
              <w:t>haben</w:t>
            </w:r>
            <w:proofErr w:type="spellEnd"/>
            <w:r w:rsidR="009A088B">
              <w:t xml:space="preserve"> </w:t>
            </w:r>
            <w:proofErr w:type="spellStart"/>
            <w:r w:rsidR="009A088B">
              <w:t>Sie</w:t>
            </w:r>
            <w:proofErr w:type="spellEnd"/>
            <w:r w:rsidR="009A088B">
              <w:t xml:space="preserve"> </w:t>
            </w:r>
            <w:proofErr w:type="spellStart"/>
            <w:r w:rsidR="009A088B">
              <w:t>sich</w:t>
            </w:r>
            <w:proofErr w:type="spellEnd"/>
            <w:r w:rsidR="009A088B">
              <w:t xml:space="preserve"> </w:t>
            </w:r>
            <w:proofErr w:type="spellStart"/>
            <w:r w:rsidR="009A088B">
              <w:t>nicht</w:t>
            </w:r>
            <w:proofErr w:type="spellEnd"/>
            <w:r w:rsidR="009A088B">
              <w:t xml:space="preserve"> </w:t>
            </w:r>
            <w:proofErr w:type="spellStart"/>
            <w:r w:rsidR="009A088B">
              <w:t>die</w:t>
            </w:r>
            <w:proofErr w:type="spellEnd"/>
            <w:r w:rsidR="009A088B">
              <w:t xml:space="preserve"> </w:t>
            </w:r>
            <w:proofErr w:type="spellStart"/>
            <w:r w:rsidR="009A088B">
              <w:t>Mü</w:t>
            </w:r>
            <w:r>
              <w:t>he</w:t>
            </w:r>
            <w:proofErr w:type="spellEnd"/>
            <w:r>
              <w:t xml:space="preserve"> </w:t>
            </w:r>
            <w:proofErr w:type="spellStart"/>
            <w:r>
              <w:t>gemacht</w:t>
            </w:r>
            <w:proofErr w:type="spellEnd"/>
            <w:r>
              <w:t xml:space="preserve"> </w:t>
            </w:r>
            <w:proofErr w:type="spellStart"/>
            <w:r>
              <w:t>und</w:t>
            </w:r>
            <w:proofErr w:type="spellEnd"/>
            <w:r>
              <w:t xml:space="preserve"> </w:t>
            </w:r>
            <w:proofErr w:type="spellStart"/>
            <w:r>
              <w:t>die</w:t>
            </w:r>
            <w:proofErr w:type="spellEnd"/>
            <w:r>
              <w:t xml:space="preserve"> </w:t>
            </w:r>
            <w:proofErr w:type="spellStart"/>
            <w:r>
              <w:t>Beispiels</w:t>
            </w:r>
            <w:r w:rsidR="009A088B">
              <w:t>ä</w:t>
            </w:r>
            <w:r>
              <w:t>tze</w:t>
            </w:r>
            <w:proofErr w:type="spellEnd"/>
            <w:r>
              <w:t xml:space="preserve"> </w:t>
            </w:r>
            <w:proofErr w:type="spellStart"/>
            <w:r w:rsidR="009A088B">
              <w:t>ü</w:t>
            </w:r>
            <w:r>
              <w:t>bersetzt</w:t>
            </w:r>
            <w:proofErr w:type="spellEnd"/>
            <w:r>
              <w:t xml:space="preserve"> </w:t>
            </w:r>
            <w:proofErr w:type="spellStart"/>
            <w:r>
              <w:t>bzw</w:t>
            </w:r>
            <w:proofErr w:type="spellEnd"/>
            <w:r>
              <w:t xml:space="preserve">. </w:t>
            </w:r>
            <w:proofErr w:type="spellStart"/>
            <w:r>
              <w:t>die</w:t>
            </w:r>
            <w:proofErr w:type="spellEnd"/>
            <w:r>
              <w:t xml:space="preserve"> Lemmata </w:t>
            </w:r>
            <w:proofErr w:type="spellStart"/>
            <w:r>
              <w:t>mit</w:t>
            </w:r>
            <w:proofErr w:type="spellEnd"/>
            <w:r>
              <w:t xml:space="preserve"> </w:t>
            </w:r>
            <w:proofErr w:type="spellStart"/>
            <w:r>
              <w:t>Zusatzinformationen</w:t>
            </w:r>
            <w:proofErr w:type="spellEnd"/>
            <w:r>
              <w:t xml:space="preserve"> </w:t>
            </w:r>
            <w:proofErr w:type="spellStart"/>
            <w:r>
              <w:t>versehen</w:t>
            </w:r>
            <w:proofErr w:type="spellEnd"/>
            <w:r>
              <w:t>?</w:t>
            </w:r>
          </w:p>
          <w:p w:rsidR="008248C9" w:rsidRDefault="008248C9" w:rsidP="008248C9">
            <w:pPr>
              <w:numPr>
                <w:ilvl w:val="0"/>
                <w:numId w:val="1"/>
              </w:numPr>
            </w:pPr>
            <w:proofErr w:type="spellStart"/>
            <w:r>
              <w:t>Welche</w:t>
            </w:r>
            <w:proofErr w:type="spellEnd"/>
            <w:r>
              <w:t xml:space="preserve"> </w:t>
            </w:r>
            <w:proofErr w:type="spellStart"/>
            <w:r>
              <w:t>Rolle</w:t>
            </w:r>
            <w:proofErr w:type="spellEnd"/>
            <w:r>
              <w:t xml:space="preserve"> </w:t>
            </w:r>
            <w:proofErr w:type="spellStart"/>
            <w:r>
              <w:t>spielen</w:t>
            </w:r>
            <w:proofErr w:type="spellEnd"/>
            <w:r>
              <w:t xml:space="preserve"> </w:t>
            </w:r>
            <w:proofErr w:type="spellStart"/>
            <w:r>
              <w:t>gedruckte</w:t>
            </w:r>
            <w:proofErr w:type="spellEnd"/>
            <w:r>
              <w:t xml:space="preserve"> </w:t>
            </w:r>
            <w:proofErr w:type="spellStart"/>
            <w:r>
              <w:t>W</w:t>
            </w:r>
            <w:r w:rsidR="009A088B">
              <w:t>ö</w:t>
            </w:r>
            <w:r>
              <w:t>rterb</w:t>
            </w:r>
            <w:r w:rsidR="009A088B">
              <w:t>ücher</w:t>
            </w:r>
            <w:proofErr w:type="spellEnd"/>
            <w:r w:rsidR="009A088B">
              <w:t xml:space="preserve"> in </w:t>
            </w:r>
            <w:proofErr w:type="spellStart"/>
            <w:r w:rsidR="009A088B">
              <w:t>Zeiten</w:t>
            </w:r>
            <w:proofErr w:type="spellEnd"/>
            <w:r w:rsidR="009A088B">
              <w:t xml:space="preserve"> des </w:t>
            </w:r>
            <w:proofErr w:type="spellStart"/>
            <w:r w:rsidR="009A088B">
              <w:t>Internet</w:t>
            </w:r>
            <w:r>
              <w:t>s</w:t>
            </w:r>
            <w:proofErr w:type="spellEnd"/>
            <w:r w:rsidR="009A088B">
              <w:t xml:space="preserve"> </w:t>
            </w:r>
            <w:proofErr w:type="spellStart"/>
            <w:r>
              <w:t>und</w:t>
            </w:r>
            <w:proofErr w:type="spellEnd"/>
            <w:r>
              <w:t xml:space="preserve"> der </w:t>
            </w:r>
            <w:proofErr w:type="spellStart"/>
            <w:r>
              <w:t>elektronischen</w:t>
            </w:r>
            <w:proofErr w:type="spellEnd"/>
            <w:r>
              <w:t xml:space="preserve"> </w:t>
            </w:r>
            <w:proofErr w:type="spellStart"/>
            <w:r>
              <w:t>Medien</w:t>
            </w:r>
            <w:proofErr w:type="spellEnd"/>
            <w:r>
              <w:t>?</w:t>
            </w:r>
          </w:p>
          <w:p w:rsidR="00C90D97" w:rsidRDefault="00C90D97" w:rsidP="00362AB0"/>
          <w:p w:rsidR="00C90D97" w:rsidRDefault="00C90D97" w:rsidP="009A088B"/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 w:rsidRPr="00760BE2">
              <w:rPr>
                <w:b/>
                <w:bCs/>
              </w:rPr>
              <w:t>Celkové hodnocení</w:t>
            </w:r>
            <w:r w:rsidRPr="00760BE2">
              <w:rPr>
                <w:rStyle w:val="Znakapoznpodarou"/>
                <w:b/>
                <w:bCs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Pr="009A088B" w:rsidRDefault="00C90D97" w:rsidP="00760BE2">
            <w:pPr>
              <w:jc w:val="center"/>
              <w:rPr>
                <w:b/>
              </w:rPr>
            </w:pPr>
            <w:r w:rsidRPr="009A088B">
              <w:rPr>
                <w:b/>
              </w:rPr>
              <w:t>D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3348" w:type="dxa"/>
            <w:gridSpan w:val="2"/>
            <w:tcBorders>
              <w:bottom w:val="single" w:sz="12" w:space="0" w:color="auto"/>
            </w:tcBorders>
            <w:vAlign w:val="center"/>
          </w:tcPr>
          <w:p w:rsidR="00C90D97" w:rsidRDefault="00C90D97" w:rsidP="00362AB0">
            <w:r>
              <w:t>Datum:</w:t>
            </w:r>
            <w:r w:rsidR="009A088B">
              <w:t xml:space="preserve"> </w:t>
            </w:r>
            <w:proofErr w:type="gramStart"/>
            <w:r w:rsidR="009A088B">
              <w:t>9.5.2013</w:t>
            </w:r>
            <w:proofErr w:type="gramEnd"/>
          </w:p>
        </w:tc>
        <w:tc>
          <w:tcPr>
            <w:tcW w:w="6480" w:type="dxa"/>
            <w:gridSpan w:val="7"/>
            <w:tcBorders>
              <w:bottom w:val="single" w:sz="12" w:space="0" w:color="auto"/>
            </w:tcBorders>
            <w:vAlign w:val="center"/>
          </w:tcPr>
          <w:p w:rsidR="00C90D97" w:rsidRDefault="00C90D97" w:rsidP="00362AB0">
            <w:r>
              <w:t>Podpis:</w:t>
            </w:r>
            <w:r w:rsidR="00D76C85">
              <w:t xml:space="preserve"> Mgr. Silke Gester, Ph.D., </w:t>
            </w:r>
            <w:proofErr w:type="gramStart"/>
            <w:r w:rsidR="00D76C85">
              <w:t>v.r.</w:t>
            </w:r>
            <w:proofErr w:type="gramEnd"/>
          </w:p>
        </w:tc>
      </w:tr>
    </w:tbl>
    <w:p w:rsidR="00C90D97" w:rsidRDefault="00C90D97"/>
    <w:sectPr w:rsidR="00C90D97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3707" w:rsidRDefault="00693707">
      <w:r>
        <w:separator/>
      </w:r>
    </w:p>
  </w:endnote>
  <w:endnote w:type="continuationSeparator" w:id="0">
    <w:p w:rsidR="00693707" w:rsidRDefault="006937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3707" w:rsidRDefault="00693707">
      <w:r>
        <w:separator/>
      </w:r>
    </w:p>
  </w:footnote>
  <w:footnote w:type="continuationSeparator" w:id="0">
    <w:p w:rsidR="00693707" w:rsidRDefault="00693707">
      <w:r>
        <w:continuationSeparator/>
      </w:r>
    </w:p>
  </w:footnote>
  <w:footnote w:id="1">
    <w:p w:rsidR="00EB60B2" w:rsidRDefault="00EB60B2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9C6039"/>
    <w:multiLevelType w:val="hybridMultilevel"/>
    <w:tmpl w:val="AAF64F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6E1A66"/>
    <w:rsid w:val="000076A6"/>
    <w:rsid w:val="0001264A"/>
    <w:rsid w:val="00037949"/>
    <w:rsid w:val="00043F5E"/>
    <w:rsid w:val="00065813"/>
    <w:rsid w:val="00086970"/>
    <w:rsid w:val="000B5B83"/>
    <w:rsid w:val="000C472E"/>
    <w:rsid w:val="000F3895"/>
    <w:rsid w:val="00100053"/>
    <w:rsid w:val="00122F79"/>
    <w:rsid w:val="00132E3B"/>
    <w:rsid w:val="00184BC5"/>
    <w:rsid w:val="001B2D68"/>
    <w:rsid w:val="001D16F2"/>
    <w:rsid w:val="001F2BB3"/>
    <w:rsid w:val="00251C0A"/>
    <w:rsid w:val="00264642"/>
    <w:rsid w:val="002707E4"/>
    <w:rsid w:val="00270B43"/>
    <w:rsid w:val="002946BD"/>
    <w:rsid w:val="002E34C2"/>
    <w:rsid w:val="003074EF"/>
    <w:rsid w:val="003245DE"/>
    <w:rsid w:val="00362AB0"/>
    <w:rsid w:val="003B3470"/>
    <w:rsid w:val="003F5DA2"/>
    <w:rsid w:val="00415531"/>
    <w:rsid w:val="004703FF"/>
    <w:rsid w:val="00471C0C"/>
    <w:rsid w:val="0050020A"/>
    <w:rsid w:val="00526D47"/>
    <w:rsid w:val="005458A8"/>
    <w:rsid w:val="005E092C"/>
    <w:rsid w:val="005E6AAC"/>
    <w:rsid w:val="005E7816"/>
    <w:rsid w:val="006270D3"/>
    <w:rsid w:val="00631607"/>
    <w:rsid w:val="0064625E"/>
    <w:rsid w:val="0067251A"/>
    <w:rsid w:val="00673989"/>
    <w:rsid w:val="006847E2"/>
    <w:rsid w:val="00693707"/>
    <w:rsid w:val="006B02A9"/>
    <w:rsid w:val="006E1769"/>
    <w:rsid w:val="006E1A66"/>
    <w:rsid w:val="006E7479"/>
    <w:rsid w:val="00700229"/>
    <w:rsid w:val="007101EF"/>
    <w:rsid w:val="007235AF"/>
    <w:rsid w:val="00760BE2"/>
    <w:rsid w:val="0076787D"/>
    <w:rsid w:val="00782375"/>
    <w:rsid w:val="00795CBF"/>
    <w:rsid w:val="007B30CF"/>
    <w:rsid w:val="00807A78"/>
    <w:rsid w:val="008248C9"/>
    <w:rsid w:val="00874D56"/>
    <w:rsid w:val="00884AF1"/>
    <w:rsid w:val="008A5955"/>
    <w:rsid w:val="008B457A"/>
    <w:rsid w:val="008D1958"/>
    <w:rsid w:val="00945558"/>
    <w:rsid w:val="00961614"/>
    <w:rsid w:val="00971B76"/>
    <w:rsid w:val="0098167A"/>
    <w:rsid w:val="00986A0A"/>
    <w:rsid w:val="00987F31"/>
    <w:rsid w:val="009A088B"/>
    <w:rsid w:val="009A68BE"/>
    <w:rsid w:val="009C77CE"/>
    <w:rsid w:val="009F642E"/>
    <w:rsid w:val="00A107BE"/>
    <w:rsid w:val="00A55E2A"/>
    <w:rsid w:val="00AA599B"/>
    <w:rsid w:val="00AB3B95"/>
    <w:rsid w:val="00AB5373"/>
    <w:rsid w:val="00AE657A"/>
    <w:rsid w:val="00B07B22"/>
    <w:rsid w:val="00B10B4C"/>
    <w:rsid w:val="00B24848"/>
    <w:rsid w:val="00B53B10"/>
    <w:rsid w:val="00B54371"/>
    <w:rsid w:val="00B759C0"/>
    <w:rsid w:val="00BA1CD3"/>
    <w:rsid w:val="00BA3203"/>
    <w:rsid w:val="00BE64C9"/>
    <w:rsid w:val="00C27272"/>
    <w:rsid w:val="00C90D97"/>
    <w:rsid w:val="00CA0A18"/>
    <w:rsid w:val="00CB3924"/>
    <w:rsid w:val="00CF4A12"/>
    <w:rsid w:val="00D30749"/>
    <w:rsid w:val="00D336E8"/>
    <w:rsid w:val="00D41FD0"/>
    <w:rsid w:val="00D60F34"/>
    <w:rsid w:val="00D76C85"/>
    <w:rsid w:val="00D93200"/>
    <w:rsid w:val="00D95009"/>
    <w:rsid w:val="00DC1BF5"/>
    <w:rsid w:val="00E21784"/>
    <w:rsid w:val="00E21D9C"/>
    <w:rsid w:val="00E77CDB"/>
    <w:rsid w:val="00EA60B0"/>
    <w:rsid w:val="00EB60B2"/>
    <w:rsid w:val="00EB76C6"/>
    <w:rsid w:val="00EC0C71"/>
    <w:rsid w:val="00ED246B"/>
    <w:rsid w:val="00EF0815"/>
    <w:rsid w:val="00F16CBC"/>
    <w:rsid w:val="00F24160"/>
    <w:rsid w:val="00F76E7C"/>
    <w:rsid w:val="00F8781B"/>
    <w:rsid w:val="00F9062D"/>
    <w:rsid w:val="00FC17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link w:val="TextpoznpodarouChar"/>
    <w:uiPriority w:val="99"/>
    <w:semiHidden/>
    <w:rsid w:val="006847E2"/>
    <w:rPr>
      <w:sz w:val="20"/>
      <w:szCs w:val="20"/>
      <w:lang/>
    </w:rPr>
  </w:style>
  <w:style w:type="character" w:customStyle="1" w:styleId="TextpoznpodarouChar">
    <w:name w:val="Text pozn. pod čarou Char"/>
    <w:link w:val="Textpoznpodarou"/>
    <w:uiPriority w:val="99"/>
    <w:semiHidden/>
    <w:locked/>
    <w:rsid w:val="0064625E"/>
    <w:rPr>
      <w:sz w:val="20"/>
      <w:szCs w:val="20"/>
    </w:rPr>
  </w:style>
  <w:style w:type="character" w:styleId="Znakapoznpodarou">
    <w:name w:val="footnote reference"/>
    <w:uiPriority w:val="99"/>
    <w:semiHidden/>
    <w:rsid w:val="006847E2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rsid w:val="002E34C2"/>
    <w:rPr>
      <w:sz w:val="2"/>
      <w:szCs w:val="2"/>
      <w:lang/>
    </w:rPr>
  </w:style>
  <w:style w:type="character" w:customStyle="1" w:styleId="TextbublinyChar">
    <w:name w:val="Text bubliny Char"/>
    <w:link w:val="Textbubliny"/>
    <w:uiPriority w:val="99"/>
    <w:semiHidden/>
    <w:locked/>
    <w:rsid w:val="004703FF"/>
    <w:rPr>
      <w:sz w:val="2"/>
      <w:szCs w:val="2"/>
    </w:rPr>
  </w:style>
  <w:style w:type="character" w:styleId="Odkaznakoment">
    <w:name w:val="annotation reference"/>
    <w:uiPriority w:val="99"/>
    <w:semiHidden/>
    <w:rsid w:val="002E34C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2E34C2"/>
    <w:rPr>
      <w:sz w:val="20"/>
      <w:szCs w:val="20"/>
      <w:lang/>
    </w:rPr>
  </w:style>
  <w:style w:type="character" w:customStyle="1" w:styleId="TextkomenteChar">
    <w:name w:val="Text komentáře Char"/>
    <w:link w:val="Textkomente"/>
    <w:uiPriority w:val="99"/>
    <w:semiHidden/>
    <w:locked/>
    <w:rsid w:val="004703F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2E34C2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locked/>
    <w:rsid w:val="004703FF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328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Jaros</dc:creator>
  <cp:lastModifiedBy>zemanova</cp:lastModifiedBy>
  <cp:revision>2</cp:revision>
  <cp:lastPrinted>2013-04-03T12:49:00Z</cp:lastPrinted>
  <dcterms:created xsi:type="dcterms:W3CDTF">2013-05-09T07:27:00Z</dcterms:created>
  <dcterms:modified xsi:type="dcterms:W3CDTF">2013-05-09T07:27:00Z</dcterms:modified>
</cp:coreProperties>
</file>