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AC02AB" w:rsidP="006F7CBE">
            <w:r>
              <w:t xml:space="preserve"> </w:t>
            </w:r>
            <w:r w:rsidR="002B6448">
              <w:t>Kateřina V</w:t>
            </w:r>
            <w:r w:rsidR="006F7CBE">
              <w:t>INOPALOVÁ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EE65A5" w:rsidP="00362AB0">
            <w:r>
              <w:t>Postpartální dyspareunie po vaginálních porodech v závislosti na porodním poranění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EE65A5" w:rsidP="00111E80">
            <w:r>
              <w:t xml:space="preserve">Mgr. Ludmila </w:t>
            </w:r>
            <w:r w:rsidR="00111E80">
              <w:t>Reslerová</w:t>
            </w:r>
            <w:r>
              <w:t>, Ph.D.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EE65A5" w:rsidP="00362AB0">
            <w:r>
              <w:t>Porodní asistentka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EE65A5" w:rsidP="00AC02AB">
            <w:r>
              <w:t>prezenční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F7CB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6F7CBE" w:rsidRDefault="006F7CBE" w:rsidP="006F7CBE">
            <w:pPr>
              <w:jc w:val="both"/>
            </w:pPr>
            <w:r>
              <w:t>V teoretické části bakalářské práce je popsána definice a klasifikace vaginálních porodů a porodních poranění, která s vaginálně vedeným porodem bezprostředně souvisejí. Další kapitoly jsou věnovány otázkám s</w:t>
            </w:r>
            <w:r w:rsidR="0097119B">
              <w:t>ouvisejícím</w:t>
            </w:r>
            <w:r>
              <w:t xml:space="preserve"> se sexualitou ženy a různými typy sexuálních dysfunkcí.</w:t>
            </w:r>
          </w:p>
          <w:p w:rsidR="006F7CBE" w:rsidRDefault="006F7CBE" w:rsidP="006F7CBE">
            <w:pPr>
              <w:jc w:val="both"/>
            </w:pPr>
            <w:r>
              <w:t>Jednotlivé kapitoly jsou řazeny do logicky sestavených celků aktuálně vystihujících danou problematiku, na něž navazuje praktická část bakalářské práce.</w:t>
            </w:r>
          </w:p>
          <w:p w:rsidR="00E303A8" w:rsidRDefault="00E303A8" w:rsidP="0097119B">
            <w:pPr>
              <w:jc w:val="both"/>
            </w:pPr>
            <w:r>
              <w:t>Cílem výzkumu bylo zjistit výskyt postpartální</w:t>
            </w:r>
            <w:r w:rsidR="00111E80">
              <w:t>ch dyspareunií</w:t>
            </w:r>
            <w:r>
              <w:t xml:space="preserve"> po vaginálních porodech a faktory, které jejich výskyt ovlivňují, další cíle byly zaměřeny na zjištění charakteru bolesti u žen s postpartální dyspareunií v závislosti na vaginálních porodech a zjištění informovanosti žen o těchto sexuálních dysfunkcích. Výzkumný soubor tvořily ženy po vaginálních porodech rozdělené do dvou skupin, celkem bylo do výzkumu zařazeno 100 respondentek. K získání potřebných údajů byla užita metoda anonymního dotazníku s 27 položkami.</w:t>
            </w:r>
            <w:r w:rsidR="0097119B">
              <w:t xml:space="preserve"> </w:t>
            </w:r>
            <w:r w:rsidR="0097119B" w:rsidRPr="0018258A">
              <w:t>Výzkum byl proveden pečlivě a zodpovědně, g</w:t>
            </w:r>
            <w:r w:rsidR="0097119B" w:rsidRPr="0018258A">
              <w:rPr>
                <w:noProof/>
              </w:rPr>
              <w:t>rafické zpracování je přehledné, výsledky jso</w:t>
            </w:r>
            <w:r w:rsidR="00CC57AF">
              <w:rPr>
                <w:noProof/>
              </w:rPr>
              <w:t xml:space="preserve">u zpracovány velmi dobře a </w:t>
            </w:r>
            <w:r w:rsidR="0097119B">
              <w:rPr>
                <w:noProof/>
              </w:rPr>
              <w:t xml:space="preserve"> v požadovaném formátu, </w:t>
            </w:r>
            <w:r w:rsidR="0097119B" w:rsidRPr="0018258A">
              <w:t>vyhodnocení dotazníkových položek je bezchybné.</w:t>
            </w:r>
            <w:r w:rsidR="0097119B">
              <w:t xml:space="preserve"> </w:t>
            </w:r>
            <w:r w:rsidRPr="0018258A">
              <w:rPr>
                <w:noProof/>
              </w:rPr>
              <w:t xml:space="preserve">Tabulky a grafy jsou doplněny </w:t>
            </w:r>
            <w:r w:rsidR="0097119B">
              <w:rPr>
                <w:noProof/>
              </w:rPr>
              <w:t xml:space="preserve">slovním </w:t>
            </w:r>
            <w:r w:rsidRPr="0018258A">
              <w:rPr>
                <w:noProof/>
              </w:rPr>
              <w:t>komentářem.</w:t>
            </w:r>
            <w:r w:rsidR="0097119B">
              <w:rPr>
                <w:noProof/>
              </w:rPr>
              <w:t xml:space="preserve"> </w:t>
            </w:r>
          </w:p>
          <w:p w:rsidR="0097119B" w:rsidRDefault="0097119B" w:rsidP="0097119B">
            <w:pPr>
              <w:spacing w:before="40"/>
              <w:jc w:val="both"/>
            </w:pPr>
            <w:r>
              <w:t>Výsledky výzkumného šetření jsou podrobně analyzovány v obsáhlé diskusi, v závěru práce je provedeno zhodnocení splnění jednotlivých cílů bakalářské práce</w:t>
            </w:r>
            <w:r w:rsidR="001C14EE">
              <w:t xml:space="preserve"> s výstupem v podobě doporučení pro praxi</w:t>
            </w:r>
            <w:r>
              <w:t>.</w:t>
            </w:r>
          </w:p>
          <w:p w:rsidR="0097119B" w:rsidRPr="0018258A" w:rsidRDefault="0097119B" w:rsidP="0097119B">
            <w:pPr>
              <w:jc w:val="both"/>
              <w:rPr>
                <w:noProof/>
              </w:rPr>
            </w:pPr>
            <w:r w:rsidRPr="0018258A">
              <w:t>Struktura i formální úprava práce, j</w:t>
            </w:r>
            <w:r>
              <w:rPr>
                <w:noProof/>
              </w:rPr>
              <w:t>azyková i stylistická úroveň</w:t>
            </w:r>
            <w:r w:rsidRPr="0018258A">
              <w:rPr>
                <w:noProof/>
              </w:rPr>
              <w:t xml:space="preserve"> odpovídají požadovaným standardům.</w:t>
            </w:r>
          </w:p>
          <w:p w:rsidR="00FB6CB2" w:rsidRDefault="0097119B" w:rsidP="003A3A4F">
            <w:pPr>
              <w:jc w:val="both"/>
            </w:pPr>
            <w:r>
              <w:t>Bakalářská práce je zpracována v rozsahu 86 stran, v</w:t>
            </w:r>
            <w:r w:rsidRPr="0018258A">
              <w:t> seznam</w:t>
            </w:r>
            <w:r>
              <w:t>u použité literatury je uvedeno 31</w:t>
            </w:r>
            <w:r w:rsidRPr="0018258A">
              <w:t xml:space="preserve"> odkazů na </w:t>
            </w:r>
            <w:r>
              <w:t>použité literární zdroje.</w:t>
            </w:r>
            <w:r w:rsidRPr="0018258A">
              <w:t xml:space="preserve"> </w:t>
            </w:r>
            <w:r>
              <w:t xml:space="preserve">Práce obsahuje 5 příloh. </w:t>
            </w: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Otázky k obhajobě:</w:t>
            </w:r>
          </w:p>
          <w:p w:rsidR="0097119B" w:rsidRPr="00104AE8" w:rsidRDefault="0097119B" w:rsidP="0097119B">
            <w:r w:rsidRPr="00104AE8">
              <w:t>V čem spatřujete přínos práce pro praktickou oblast péče o ženu z pohledu porodní asistentky?</w:t>
            </w:r>
          </w:p>
          <w:p w:rsidR="001C14EE" w:rsidRDefault="001C14EE" w:rsidP="001C14EE">
            <w:r>
              <w:t>Neuvažovala jste o praktickém výstupu Vaší bakalářské práce v podobě edukačního materiálu určeného ženám trpícím postpartální dyspareunií?</w:t>
            </w:r>
          </w:p>
          <w:p w:rsidR="00FB6CB2" w:rsidRDefault="001C14EE" w:rsidP="002B6448">
            <w:pPr>
              <w:jc w:val="both"/>
              <w:rPr>
                <w:noProof/>
              </w:rPr>
            </w:pPr>
            <w:r w:rsidRPr="00723292">
              <w:rPr>
                <w:noProof/>
              </w:rPr>
              <w:lastRenderedPageBreak/>
              <w:t xml:space="preserve">Kdybyste zpětně hodnotila zpracování výsledků šetření, </w:t>
            </w:r>
            <w:r>
              <w:rPr>
                <w:noProof/>
              </w:rPr>
              <w:t>co Vám působilo největší obtíže?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lastRenderedPageBreak/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1C14EE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1C14EE">
            <w:pPr>
              <w:rPr>
                <w:b/>
              </w:rPr>
            </w:pPr>
            <w:r w:rsidRPr="0087104A">
              <w:rPr>
                <w:b/>
              </w:rPr>
              <w:t>Práce byla zkontrolována systémem pro odhalování plagiátů Theses s výsledkem:</w:t>
            </w:r>
            <w:r w:rsidR="001C14EE">
              <w:rPr>
                <w:b/>
              </w:rPr>
              <w:t xml:space="preserve"> 0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1C14EE">
            <w:pPr>
              <w:rPr>
                <w:b/>
              </w:rPr>
            </w:pPr>
            <w:r>
              <w:t xml:space="preserve">  </w:t>
            </w:r>
            <w:r w:rsidR="001C14EE">
              <w:t xml:space="preserve">Posouzen - </w:t>
            </w:r>
            <w:r>
              <w:t xml:space="preserve"> </w:t>
            </w:r>
            <w:r w:rsidR="001C14EE">
              <w:t>není plagiát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1C14EE">
              <w:t>5. 6. 2012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1C14EE">
              <w:t>Mgr. Ludmila Reslerová, Ph.D.</w:t>
            </w:r>
          </w:p>
        </w:tc>
      </w:tr>
    </w:tbl>
    <w:p w:rsidR="006847E2" w:rsidRDefault="006847E2" w:rsidP="00A90BB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C8E" w:rsidRDefault="00306C8E">
      <w:r>
        <w:separator/>
      </w:r>
    </w:p>
  </w:endnote>
  <w:endnote w:type="continuationSeparator" w:id="0">
    <w:p w:rsidR="00306C8E" w:rsidRDefault="00306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C8E" w:rsidRDefault="00306C8E">
      <w:r>
        <w:separator/>
      </w:r>
    </w:p>
  </w:footnote>
  <w:footnote w:type="continuationSeparator" w:id="0">
    <w:p w:rsidR="00306C8E" w:rsidRDefault="00306C8E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0FBE"/>
    <w:rsid w:val="00065813"/>
    <w:rsid w:val="00111E80"/>
    <w:rsid w:val="001532AB"/>
    <w:rsid w:val="0019592A"/>
    <w:rsid w:val="001C14EE"/>
    <w:rsid w:val="00224849"/>
    <w:rsid w:val="00231EDD"/>
    <w:rsid w:val="002B6448"/>
    <w:rsid w:val="00306C8E"/>
    <w:rsid w:val="00362AB0"/>
    <w:rsid w:val="0038171D"/>
    <w:rsid w:val="003A3A4F"/>
    <w:rsid w:val="003B4BB0"/>
    <w:rsid w:val="003F5DA2"/>
    <w:rsid w:val="004B58DD"/>
    <w:rsid w:val="00526D47"/>
    <w:rsid w:val="00677EEC"/>
    <w:rsid w:val="006847E2"/>
    <w:rsid w:val="006E1A66"/>
    <w:rsid w:val="006F7CBE"/>
    <w:rsid w:val="00773EAA"/>
    <w:rsid w:val="0087104A"/>
    <w:rsid w:val="008B457A"/>
    <w:rsid w:val="00905C56"/>
    <w:rsid w:val="0097119B"/>
    <w:rsid w:val="00A55E2A"/>
    <w:rsid w:val="00A878C4"/>
    <w:rsid w:val="00A90BB2"/>
    <w:rsid w:val="00AA599B"/>
    <w:rsid w:val="00AC02AB"/>
    <w:rsid w:val="00AE2D9F"/>
    <w:rsid w:val="00AF6721"/>
    <w:rsid w:val="00B10B4C"/>
    <w:rsid w:val="00B5342C"/>
    <w:rsid w:val="00BA3203"/>
    <w:rsid w:val="00C05730"/>
    <w:rsid w:val="00CC57AF"/>
    <w:rsid w:val="00D078E5"/>
    <w:rsid w:val="00D1059F"/>
    <w:rsid w:val="00DC1BF5"/>
    <w:rsid w:val="00E21D9C"/>
    <w:rsid w:val="00E303A8"/>
    <w:rsid w:val="00E45273"/>
    <w:rsid w:val="00EE65A5"/>
    <w:rsid w:val="00F37AFC"/>
    <w:rsid w:val="00F72466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452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2012-06-05T12:46:00Z</cp:lastPrinted>
  <dcterms:created xsi:type="dcterms:W3CDTF">2012-06-14T08:00:00Z</dcterms:created>
  <dcterms:modified xsi:type="dcterms:W3CDTF">2012-06-14T08:00:00Z</dcterms:modified>
</cp:coreProperties>
</file>