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E37E9D" w:rsidRDefault="00D621C9" w:rsidP="00D621C9">
            <w:r>
              <w:t>Martin</w:t>
            </w:r>
            <w:r w:rsidR="00B36D18">
              <w:t xml:space="preserve">a </w:t>
            </w:r>
            <w:r>
              <w:t>Bábík</w:t>
            </w:r>
            <w:r w:rsidR="00B36D18">
              <w:t>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D621C9" w:rsidP="00627C3F">
            <w:pPr>
              <w:jc w:val="both"/>
              <w:rPr>
                <w:lang w:val="de-DE"/>
              </w:rPr>
            </w:pPr>
            <w:proofErr w:type="spellStart"/>
            <w:r>
              <w:t>Farbpsychologie</w:t>
            </w:r>
            <w:proofErr w:type="spellEnd"/>
            <w:r>
              <w:t xml:space="preserve"> in der </w:t>
            </w:r>
            <w:proofErr w:type="spellStart"/>
            <w:r>
              <w:t>Werbung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der </w:t>
            </w:r>
            <w:proofErr w:type="spellStart"/>
            <w:r>
              <w:t>Werbesprache</w:t>
            </w:r>
            <w:proofErr w:type="spellEnd"/>
            <w:r>
              <w:t xml:space="preserve">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FE037F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FE037F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FE037F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034A31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034A31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034A31" w:rsidRDefault="00034A31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034A31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034A31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034A31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8B52F8" w:rsidRDefault="009D315F" w:rsidP="00D460AF">
            <w:pPr>
              <w:jc w:val="both"/>
            </w:pPr>
            <w:r>
              <w:t xml:space="preserve">Autorka se v teoretické části zabývá </w:t>
            </w:r>
            <w:r w:rsidR="00D621C9">
              <w:t xml:space="preserve">psychologickým chápáním barev a </w:t>
            </w:r>
            <w:r w:rsidR="000B0E3C">
              <w:t>jejich účinky</w:t>
            </w:r>
            <w:r w:rsidR="00D621C9">
              <w:t xml:space="preserve"> ve světě reklamy. Třetí kapitolu věnuje oblasti barev v jazyce reklamy. V podstatě jde o podrobný výčet faktů ze dvou publikací – </w:t>
            </w:r>
            <w:proofErr w:type="spellStart"/>
            <w:r w:rsidR="00D621C9">
              <w:t>Vysekalová</w:t>
            </w:r>
            <w:proofErr w:type="spellEnd"/>
            <w:r w:rsidR="00D621C9">
              <w:t xml:space="preserve"> (2007) a Heller (2008), místy </w:t>
            </w:r>
            <w:r w:rsidR="000B0E3C">
              <w:t xml:space="preserve">však </w:t>
            </w:r>
            <w:r w:rsidR="00D621C9">
              <w:t xml:space="preserve">s chybným uvedením zdroje (např. s. 16 – </w:t>
            </w:r>
            <w:proofErr w:type="spellStart"/>
            <w:r w:rsidR="00D621C9">
              <w:t>Gold</w:t>
            </w:r>
            <w:proofErr w:type="spellEnd"/>
            <w:r w:rsidR="00D621C9">
              <w:t xml:space="preserve">). </w:t>
            </w:r>
            <w:r w:rsidR="008B52F8">
              <w:t xml:space="preserve"> </w:t>
            </w:r>
          </w:p>
          <w:p w:rsidR="00304010" w:rsidRDefault="008B52F8" w:rsidP="00D460AF">
            <w:pPr>
              <w:jc w:val="both"/>
            </w:pPr>
            <w:r>
              <w:t xml:space="preserve">Praktickou část tvoří </w:t>
            </w:r>
            <w:r w:rsidR="00304010">
              <w:t xml:space="preserve">podle vlastních slov autorky analýza významu barev pro výrobek a logo jako jednoho aspektu reklamy. Jedná se o dotazníkové šetření, pro které získala celkem 101 respondentů. Předložila jim různé barevné kombinace a žádala je o jejich názor, která z nich se nejlépe hodí pro určitý výrobek (otázky 5-8), pomocí otázek </w:t>
            </w:r>
            <w:smartTag w:uri="urn:schemas-microsoft-com:office:smarttags" w:element="metricconverter">
              <w:smartTagPr>
                <w:attr w:name="ProductID" w:val="9 a"/>
              </w:smartTagPr>
              <w:r w:rsidR="00304010">
                <w:t>9 a</w:t>
              </w:r>
            </w:smartTag>
            <w:r w:rsidR="00304010">
              <w:t xml:space="preserve"> 10 je nechala tipovat, o který výrobek se jedná, pokud </w:t>
            </w:r>
            <w:r w:rsidR="002562E7" w:rsidRPr="0044160B">
              <w:t xml:space="preserve">má </w:t>
            </w:r>
            <w:r w:rsidR="00304010">
              <w:t xml:space="preserve">balení konkrétní barvy a otázky 11 až 15 sloužily k tomu, aby zjistila, které barvy se respondentům vybavují při jmenování konkrétní značky (firmy). Skupinu dotázaných rozdělila na začátku do kategorií podle jejich podhlaví, věku a ukončeného vzdělání, dále pak už ale nediferencuje, proto jsou tyto údaje zbytečné. Kromě toho také nezdůvodňuje, proč vybrala právě </w:t>
            </w:r>
            <w:r w:rsidR="000B0E3C">
              <w:t>ty značky a loga, které obsahoval její dotazník. Výsledky proto nemají velkou vypovídající hodnotu.</w:t>
            </w:r>
            <w:r w:rsidR="00304010">
              <w:t xml:space="preserve">   </w:t>
            </w:r>
          </w:p>
          <w:p w:rsidR="00D460AF" w:rsidRDefault="009443A2" w:rsidP="00D460AF">
            <w:pPr>
              <w:jc w:val="both"/>
            </w:pPr>
            <w:r>
              <w:t>Bakalářsk</w:t>
            </w:r>
            <w:r w:rsidR="000B0E3C">
              <w:t>é</w:t>
            </w:r>
            <w:r>
              <w:t xml:space="preserve"> prác</w:t>
            </w:r>
            <w:r w:rsidR="000B0E3C">
              <w:t>i</w:t>
            </w:r>
            <w:r>
              <w:t xml:space="preserve"> </w:t>
            </w:r>
            <w:r w:rsidR="000B0E3C">
              <w:t>lze vytknout také formální chyby, kdy na mnoha stránkách nenarovnala odstavce</w:t>
            </w:r>
            <w:r w:rsidR="00B15474">
              <w:t xml:space="preserve">. </w:t>
            </w:r>
            <w:r w:rsidR="000B0E3C">
              <w:t>G</w:t>
            </w:r>
            <w:r w:rsidR="00B15474">
              <w:t xml:space="preserve">ramatické chyby </w:t>
            </w:r>
            <w:r w:rsidR="000B0E3C">
              <w:t xml:space="preserve">rovněž </w:t>
            </w:r>
            <w:r w:rsidR="00B15474">
              <w:t>kazí celkový dojem.</w:t>
            </w:r>
          </w:p>
          <w:p w:rsidR="00CA1943" w:rsidRDefault="000B0E3C" w:rsidP="00A07007">
            <w:pPr>
              <w:jc w:val="both"/>
            </w:pPr>
            <w:r>
              <w:t>I přes všechny nedostatky d</w:t>
            </w:r>
            <w:r w:rsidR="00D460AF">
              <w:t>oporučuji práci k obhajobě.</w:t>
            </w:r>
            <w:r w:rsidR="00B15474">
              <w:t xml:space="preserve"> </w:t>
            </w: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0B0E3C" w:rsidP="00D460AF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r>
              <w:rPr>
                <w:lang w:val="de-DE"/>
              </w:rPr>
              <w:t>angeführten Marken abgefragt?</w:t>
            </w:r>
          </w:p>
          <w:p w:rsidR="00D460AF" w:rsidRDefault="00D460AF" w:rsidP="00D460AF">
            <w:pPr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r w:rsidR="000B0E3C">
              <w:t>gebnisse</w:t>
            </w:r>
            <w:proofErr w:type="spellEnd"/>
            <w:r w:rsidR="000B0E3C">
              <w:t xml:space="preserve"> </w:t>
            </w:r>
            <w:proofErr w:type="spellStart"/>
            <w:r w:rsidR="000B0E3C">
              <w:t>hat</w:t>
            </w:r>
            <w:proofErr w:type="spellEnd"/>
            <w:r w:rsidR="000B0E3C">
              <w:t xml:space="preserve"> </w:t>
            </w:r>
            <w:proofErr w:type="spellStart"/>
            <w:r w:rsidR="000B0E3C">
              <w:t>die</w:t>
            </w:r>
            <w:proofErr w:type="spellEnd"/>
            <w:r w:rsidR="000B0E3C">
              <w:t xml:space="preserve"> </w:t>
            </w:r>
            <w:proofErr w:type="spellStart"/>
            <w:r w:rsidR="000B0E3C">
              <w:t>Umfrage</w:t>
            </w:r>
            <w:proofErr w:type="spellEnd"/>
            <w:r w:rsidR="000B0E3C">
              <w:t xml:space="preserve"> </w:t>
            </w:r>
            <w:proofErr w:type="spellStart"/>
            <w:r w:rsidR="000B0E3C">
              <w:t>für</w:t>
            </w:r>
            <w:proofErr w:type="spellEnd"/>
            <w:r w:rsidR="000B0E3C">
              <w:t xml:space="preserve"> </w:t>
            </w:r>
            <w:proofErr w:type="spellStart"/>
            <w:r w:rsidR="000B0E3C">
              <w:t>Sie</w:t>
            </w:r>
            <w:proofErr w:type="spellEnd"/>
            <w:r w:rsidR="000B0E3C">
              <w:t xml:space="preserve"> </w:t>
            </w:r>
            <w:proofErr w:type="spellStart"/>
            <w:r w:rsidR="000B0E3C">
              <w:t>gebracht</w:t>
            </w:r>
            <w:proofErr w:type="spellEnd"/>
            <w:r>
              <w:rPr>
                <w:lang w:val="de-DE"/>
              </w:rPr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0B0E3C" w:rsidP="006C0147">
            <w:pPr>
              <w:jc w:val="center"/>
            </w:pPr>
            <w:r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F43818">
            <w:r>
              <w:t>Datum:</w:t>
            </w:r>
            <w:r w:rsidR="00F43818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A07007">
              <w:t xml:space="preserve"> Mgr. Silke Gester, Ph.D., </w:t>
            </w:r>
            <w:proofErr w:type="gramStart"/>
            <w:r w:rsidR="00A07007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BB9" w:rsidRDefault="00B61BB9">
      <w:r>
        <w:separator/>
      </w:r>
    </w:p>
  </w:endnote>
  <w:endnote w:type="continuationSeparator" w:id="0">
    <w:p w:rsidR="00B61BB9" w:rsidRDefault="00B61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BB9" w:rsidRDefault="00B61BB9">
      <w:r>
        <w:separator/>
      </w:r>
    </w:p>
  </w:footnote>
  <w:footnote w:type="continuationSeparator" w:id="0">
    <w:p w:rsidR="00B61BB9" w:rsidRDefault="00B61BB9">
      <w:r>
        <w:continuationSeparator/>
      </w:r>
    </w:p>
  </w:footnote>
  <w:footnote w:id="1">
    <w:p w:rsidR="008B52F8" w:rsidRDefault="008B52F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34A31"/>
    <w:rsid w:val="000B0E3C"/>
    <w:rsid w:val="000C282C"/>
    <w:rsid w:val="00187245"/>
    <w:rsid w:val="002245B2"/>
    <w:rsid w:val="00244285"/>
    <w:rsid w:val="002562E7"/>
    <w:rsid w:val="00263741"/>
    <w:rsid w:val="0028172F"/>
    <w:rsid w:val="00304010"/>
    <w:rsid w:val="00353B48"/>
    <w:rsid w:val="003905FA"/>
    <w:rsid w:val="003F0325"/>
    <w:rsid w:val="00436EAC"/>
    <w:rsid w:val="0044160B"/>
    <w:rsid w:val="004B173C"/>
    <w:rsid w:val="004F5BC7"/>
    <w:rsid w:val="005A7573"/>
    <w:rsid w:val="00626E7D"/>
    <w:rsid w:val="00627C3F"/>
    <w:rsid w:val="00655A71"/>
    <w:rsid w:val="006838CE"/>
    <w:rsid w:val="006C0147"/>
    <w:rsid w:val="007323E6"/>
    <w:rsid w:val="0074047A"/>
    <w:rsid w:val="00827341"/>
    <w:rsid w:val="008911B8"/>
    <w:rsid w:val="008B52F8"/>
    <w:rsid w:val="00921BEA"/>
    <w:rsid w:val="00927EA8"/>
    <w:rsid w:val="009428F7"/>
    <w:rsid w:val="009443A2"/>
    <w:rsid w:val="009D315F"/>
    <w:rsid w:val="00A05DD0"/>
    <w:rsid w:val="00A07007"/>
    <w:rsid w:val="00A9253F"/>
    <w:rsid w:val="00AF6BEF"/>
    <w:rsid w:val="00B15474"/>
    <w:rsid w:val="00B36D18"/>
    <w:rsid w:val="00B61BB9"/>
    <w:rsid w:val="00BE09E9"/>
    <w:rsid w:val="00C1276E"/>
    <w:rsid w:val="00C138E2"/>
    <w:rsid w:val="00CA1943"/>
    <w:rsid w:val="00CF1DEE"/>
    <w:rsid w:val="00D460AF"/>
    <w:rsid w:val="00D621C9"/>
    <w:rsid w:val="00F11D3A"/>
    <w:rsid w:val="00F43818"/>
    <w:rsid w:val="00FE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2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dcterms:created xsi:type="dcterms:W3CDTF">2012-05-14T07:00:00Z</dcterms:created>
  <dcterms:modified xsi:type="dcterms:W3CDTF">2012-05-14T07:01:00Z</dcterms:modified>
</cp:coreProperties>
</file>