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1E2736">
        <w:rPr>
          <w:b/>
          <w:sz w:val="28"/>
          <w:szCs w:val="28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56420E" w:rsidP="00CD4204">
      <w:pPr>
        <w:tabs>
          <w:tab w:val="left" w:pos="3686"/>
          <w:tab w:val="left" w:pos="7371"/>
        </w:tabs>
      </w:pPr>
      <w:r>
        <w:t xml:space="preserve">Kristýna </w:t>
      </w:r>
      <w:proofErr w:type="spellStart"/>
      <w:r>
        <w:t>Kozubíková</w:t>
      </w:r>
      <w:proofErr w:type="spellEnd"/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56420E" w:rsidP="00CD4204">
      <w:r>
        <w:t xml:space="preserve">Projekt praktického zavádění normy ISO 9001 (jakostní) v podmínkách firmy Ladislav </w:t>
      </w:r>
      <w:proofErr w:type="spellStart"/>
      <w:r>
        <w:t>Kozubík</w:t>
      </w:r>
      <w:proofErr w:type="spellEnd"/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42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42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42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42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B20A1A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642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56420E" w:rsidP="00B21CC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34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56420E" w:rsidRDefault="0056420E" w:rsidP="00B20A1A">
            <w:pPr>
              <w:jc w:val="both"/>
            </w:pPr>
            <w:r>
              <w:t>Předložená diplomová práce byla zpracována na poměrně zajímavé téma z oblasti zavádění ISO norem do společnosti.</w:t>
            </w:r>
          </w:p>
          <w:p w:rsidR="0056420E" w:rsidRDefault="0056420E" w:rsidP="00B20A1A">
            <w:pPr>
              <w:jc w:val="both"/>
            </w:pPr>
            <w:r>
              <w:t>Práce vykazuje určité formální a faktické nedostatky, ale je možné ji doporučit k obhajobě.</w:t>
            </w:r>
          </w:p>
          <w:p w:rsidR="001E2736" w:rsidRPr="005A16E2" w:rsidRDefault="0056420E" w:rsidP="00B20A1A">
            <w:pPr>
              <w:jc w:val="both"/>
            </w:pPr>
            <w:r>
              <w:t xml:space="preserve">Práce působí velmi stručně, ale přesto se domnívám, že cíle této DP byly splněny.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20A1A" w:rsidRDefault="0056420E" w:rsidP="001E2736">
            <w:pPr>
              <w:jc w:val="both"/>
            </w:pPr>
            <w:r>
              <w:t xml:space="preserve">V rámci SWOT analýzy zmiňujete jako jednu z hrozeb úbytek vládních výdajů – úbytek veřejných zakázek. </w:t>
            </w:r>
          </w:p>
          <w:p w:rsidR="0056420E" w:rsidRPr="005A16E2" w:rsidRDefault="0056420E" w:rsidP="001E2736">
            <w:pPr>
              <w:jc w:val="both"/>
            </w:pPr>
            <w:r>
              <w:t xml:space="preserve">Jak vážná by tato hrozba byla a co by představovala pro společnost, pokud by se změnilo vládní uskupení v ČR? Pokuste se danou oblast více rozvést. </w:t>
            </w:r>
            <w:bookmarkStart w:id="1" w:name="_GoBack"/>
            <w:bookmarkEnd w:id="1"/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Pr="001E2736"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D78" w:rsidRDefault="00131D78">
      <w:r>
        <w:separator/>
      </w:r>
    </w:p>
  </w:endnote>
  <w:endnote w:type="continuationSeparator" w:id="0">
    <w:p w:rsidR="00131D78" w:rsidRDefault="00131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6420E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D78" w:rsidRDefault="00131D78">
      <w:r>
        <w:separator/>
      </w:r>
    </w:p>
  </w:footnote>
  <w:footnote w:type="continuationSeparator" w:id="0">
    <w:p w:rsidR="00131D78" w:rsidRDefault="00131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1D78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050BC-EF83-4284-86B4-C40F6D89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2012-05-12T12:50:00Z</dcterms:created>
  <dcterms:modified xsi:type="dcterms:W3CDTF">2012-05-12T12:50:00Z</dcterms:modified>
</cp:coreProperties>
</file>