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66FEB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466FEB" w:rsidRDefault="00466FEB" w:rsidP="002C581B">
            <w:pPr>
              <w:jc w:val="center"/>
            </w:pPr>
            <w:r w:rsidRPr="002C581B">
              <w:rPr>
                <w:b/>
                <w:bCs/>
              </w:rPr>
              <w:t>POSUDEK OPONENTA BAKALÁŘSKÉ PRÁCE</w:t>
            </w:r>
          </w:p>
        </w:tc>
      </w:tr>
      <w:tr w:rsidR="00466FEB">
        <w:tc>
          <w:tcPr>
            <w:tcW w:w="2808" w:type="dxa"/>
          </w:tcPr>
          <w:p w:rsidR="00466FEB" w:rsidRDefault="00466FEB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466FEB" w:rsidRDefault="00466FEB" w:rsidP="00CA1943">
            <w:r>
              <w:t>Zuzana Chovancová</w:t>
            </w:r>
          </w:p>
        </w:tc>
      </w:tr>
      <w:tr w:rsidR="00466FEB">
        <w:tc>
          <w:tcPr>
            <w:tcW w:w="2808" w:type="dxa"/>
          </w:tcPr>
          <w:p w:rsidR="00466FEB" w:rsidRDefault="00466FEB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466FEB" w:rsidRPr="00C47669" w:rsidRDefault="00466FEB" w:rsidP="00CA1943">
            <w:pPr>
              <w:rPr>
                <w:lang w:val="de-DE"/>
              </w:rPr>
            </w:pPr>
            <w:r>
              <w:rPr>
                <w:lang w:val="de-DE"/>
              </w:rPr>
              <w:t>Werbekampagnen, -strategien und –</w:t>
            </w:r>
            <w:proofErr w:type="spellStart"/>
            <w:r>
              <w:rPr>
                <w:lang w:val="de-DE"/>
              </w:rPr>
              <w:t>taktiken</w:t>
            </w:r>
            <w:proofErr w:type="spellEnd"/>
            <w:r>
              <w:rPr>
                <w:lang w:val="de-DE"/>
              </w:rPr>
              <w:t xml:space="preserve">. Beispiele von Unternehmen in </w:t>
            </w:r>
            <w:proofErr w:type="spellStart"/>
            <w:r>
              <w:rPr>
                <w:lang w:val="de-DE"/>
              </w:rPr>
              <w:t>Zlín</w:t>
            </w:r>
            <w:proofErr w:type="spellEnd"/>
            <w:r>
              <w:rPr>
                <w:lang w:val="de-DE"/>
              </w:rPr>
              <w:t xml:space="preserve"> – mit dem Akzent auf die Sprachmittel. </w:t>
            </w:r>
          </w:p>
        </w:tc>
      </w:tr>
      <w:tr w:rsidR="00466FEB">
        <w:tc>
          <w:tcPr>
            <w:tcW w:w="2808" w:type="dxa"/>
          </w:tcPr>
          <w:p w:rsidR="00466FEB" w:rsidRDefault="00466FEB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466FEB" w:rsidRDefault="00466FEB" w:rsidP="00CA1943">
            <w:r>
              <w:t>Mgr. Renata Šilhánová, Ph.D.</w:t>
            </w:r>
          </w:p>
        </w:tc>
      </w:tr>
      <w:tr w:rsidR="00466FEB">
        <w:tc>
          <w:tcPr>
            <w:tcW w:w="2808" w:type="dxa"/>
          </w:tcPr>
          <w:p w:rsidR="00466FEB" w:rsidRDefault="00466FEB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466FEB" w:rsidRDefault="00466FEB" w:rsidP="00CA1943">
            <w:r>
              <w:t>Němčina pro manažerskou praxi</w:t>
            </w:r>
          </w:p>
        </w:tc>
      </w:tr>
      <w:tr w:rsidR="00466FEB">
        <w:tc>
          <w:tcPr>
            <w:tcW w:w="2808" w:type="dxa"/>
          </w:tcPr>
          <w:p w:rsidR="00466FEB" w:rsidRDefault="00466FEB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466FEB" w:rsidRDefault="00466FEB" w:rsidP="00CA1943">
            <w:r>
              <w:t>Prezenční</w:t>
            </w:r>
          </w:p>
        </w:tc>
      </w:tr>
      <w:tr w:rsidR="00466FEB">
        <w:tc>
          <w:tcPr>
            <w:tcW w:w="2808" w:type="dxa"/>
            <w:vAlign w:val="center"/>
          </w:tcPr>
          <w:p w:rsidR="00466FEB" w:rsidRPr="002C581B" w:rsidRDefault="00466FEB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66FEB" w:rsidRPr="002C581B" w:rsidRDefault="00466FEB" w:rsidP="002C581B">
            <w:pPr>
              <w:jc w:val="right"/>
              <w:rPr>
                <w:b/>
                <w:bCs/>
              </w:rPr>
            </w:pPr>
            <w:r w:rsidRPr="002C581B">
              <w:rPr>
                <w:b/>
                <w:bCs/>
              </w:rPr>
              <w:t>Stupeň hodnocení</w:t>
            </w:r>
          </w:p>
          <w:p w:rsidR="00466FEB" w:rsidRDefault="00466FEB" w:rsidP="002C581B">
            <w:pPr>
              <w:jc w:val="right"/>
            </w:pPr>
            <w:r w:rsidRPr="002C581B">
              <w:rPr>
                <w:b/>
                <w:bCs/>
              </w:rPr>
              <w:t>dle stupnice ECTS</w:t>
            </w:r>
          </w:p>
        </w:tc>
      </w:tr>
      <w:tr w:rsidR="00466FEB">
        <w:tc>
          <w:tcPr>
            <w:tcW w:w="9828" w:type="dxa"/>
            <w:gridSpan w:val="9"/>
            <w:shd w:val="clear" w:color="auto" w:fill="A6A6A6"/>
          </w:tcPr>
          <w:p w:rsidR="00466FEB" w:rsidRPr="002C581B" w:rsidRDefault="00466FEB" w:rsidP="00CA1943">
            <w:pPr>
              <w:rPr>
                <w:color w:val="FFFFFF"/>
              </w:rPr>
            </w:pPr>
            <w:r w:rsidRPr="002C581B">
              <w:rPr>
                <w:b/>
                <w:bCs/>
                <w:color w:val="FFFFFF"/>
              </w:rPr>
              <w:t>Formální stránka práce</w:t>
            </w: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CA1943">
            <w:r>
              <w:t>Přehlednost a členění práce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Úroveň jazykového zpracování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 w:rsidRPr="00033311">
              <w:t>B</w:t>
            </w: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9828" w:type="dxa"/>
            <w:gridSpan w:val="9"/>
            <w:shd w:val="clear" w:color="auto" w:fill="A6A6A6"/>
          </w:tcPr>
          <w:p w:rsidR="00466FEB" w:rsidRPr="00033311" w:rsidRDefault="00466FEB" w:rsidP="00CA1943"/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Práce s odbornou literaturou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Formulace cílů práce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466FEB" w:rsidRPr="00033311" w:rsidRDefault="00466FEB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7" w:type="dxa"/>
            <w:vAlign w:val="center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  <w:vAlign w:val="center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Pr="00033311" w:rsidRDefault="00466FEB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9828" w:type="dxa"/>
            <w:gridSpan w:val="9"/>
          </w:tcPr>
          <w:p w:rsidR="00466FEB" w:rsidRDefault="00466FEB" w:rsidP="00A05DD0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Odůvodnění hodnocení práce (silné a slabé stránky práce):</w:t>
            </w:r>
          </w:p>
          <w:p w:rsidR="00466FEB" w:rsidRDefault="00466FEB" w:rsidP="00A4640C">
            <w:r>
              <w:t>Cílem práce je působení reklamy řetězců prodejců potravin na zákazníky, jejich ovlivňování, srovnání a popis jejich reklamních kampaní, strategií a taktik.</w:t>
            </w:r>
          </w:p>
          <w:p w:rsidR="00466FEB" w:rsidRDefault="00466FEB" w:rsidP="00A4640C">
            <w:r>
              <w:t xml:space="preserve">Praktická část je zpracována přehledně, autorka mohla věnovat více pozornosti typům reklamy specifickým právě pro prodejce potravin. Vzhledem k tomu, že v názvu práce uvádí i orientaci na jazykové prostředky, mohla být kapitola 3. </w:t>
            </w:r>
            <w:proofErr w:type="spellStart"/>
            <w:r>
              <w:t>Werbestil</w:t>
            </w:r>
            <w:proofErr w:type="spellEnd"/>
            <w:r>
              <w:t xml:space="preserve"> rozsáhlejší.</w:t>
            </w:r>
          </w:p>
          <w:p w:rsidR="00466FEB" w:rsidRDefault="00466FEB" w:rsidP="00A4640C">
            <w:r>
              <w:t>V praktické části představila autorka 3 vybrané řetězce prodejců potravin a jejich reklamní opatření a strategie a formou dotazníkové metody pak zjišťovala efekty působení těchto strategií na kupující.</w:t>
            </w:r>
          </w:p>
          <w:p w:rsidR="00466FEB" w:rsidRDefault="00466FEB" w:rsidP="00A4640C">
            <w:r>
              <w:t xml:space="preserve">Část grafů je na straně vždy posunuta, takže jsou informace velmi nepřehledné. </w:t>
            </w:r>
          </w:p>
          <w:p w:rsidR="00466FEB" w:rsidRDefault="00466FEB" w:rsidP="00740CF1">
            <w:r>
              <w:t xml:space="preserve">Cíle jsou formulovány poměrně jasně, práce s literaturou a jazyková úroveň odpovídají bakalářskému stupni studia. Vybrané téma koresponduje s daným studijním oborem. </w:t>
            </w:r>
          </w:p>
          <w:p w:rsidR="00466FEB" w:rsidRPr="00A57668" w:rsidRDefault="00466FEB" w:rsidP="00740CF1">
            <w:r w:rsidRPr="00A57668">
              <w:t xml:space="preserve"> </w:t>
            </w:r>
          </w:p>
          <w:p w:rsidR="00466FEB" w:rsidRDefault="00466FEB" w:rsidP="00CA1943">
            <w:r>
              <w:t>Práci doporučuji k obhajobě.</w:t>
            </w:r>
          </w:p>
        </w:tc>
      </w:tr>
      <w:tr w:rsidR="00466FEB">
        <w:tc>
          <w:tcPr>
            <w:tcW w:w="9828" w:type="dxa"/>
            <w:gridSpan w:val="9"/>
          </w:tcPr>
          <w:p w:rsidR="00466FEB" w:rsidRDefault="00466FEB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</w:t>
            </w:r>
            <w:r>
              <w:rPr>
                <w:b/>
                <w:bCs/>
              </w:rPr>
              <w:t>t</w:t>
            </w:r>
            <w:r w:rsidRPr="002C581B">
              <w:rPr>
                <w:b/>
                <w:bCs/>
              </w:rPr>
              <w:t>ázky k obhajobě:</w:t>
            </w:r>
          </w:p>
          <w:p w:rsidR="00466FEB" w:rsidRPr="002B6100" w:rsidRDefault="00466FEB" w:rsidP="002B6100">
            <w:pPr>
              <w:numPr>
                <w:ilvl w:val="0"/>
                <w:numId w:val="3"/>
              </w:numPr>
              <w:rPr>
                <w:lang w:val="de-DE"/>
              </w:rPr>
            </w:pPr>
            <w:proofErr w:type="spellStart"/>
            <w:r w:rsidRPr="002B6100">
              <w:t>Welche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Altersgruppe</w:t>
            </w:r>
            <w:proofErr w:type="spellEnd"/>
            <w:r w:rsidRPr="002B6100">
              <w:t xml:space="preserve"> der </w:t>
            </w:r>
            <w:proofErr w:type="spellStart"/>
            <w:r w:rsidRPr="002B6100">
              <w:t>Kunden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ist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die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richtige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Zielgruppe</w:t>
            </w:r>
            <w:proofErr w:type="spellEnd"/>
            <w:r w:rsidRPr="002B6100">
              <w:t xml:space="preserve"> f</w:t>
            </w:r>
            <w:proofErr w:type="spellStart"/>
            <w:r w:rsidRPr="002B6100">
              <w:rPr>
                <w:lang w:val="de-DE"/>
              </w:rPr>
              <w:t>ür</w:t>
            </w:r>
            <w:proofErr w:type="spellEnd"/>
            <w:r w:rsidRPr="002B6100">
              <w:rPr>
                <w:lang w:val="de-DE"/>
              </w:rPr>
              <w:t xml:space="preserve"> die Werbemaßnahmen?</w:t>
            </w:r>
          </w:p>
          <w:p w:rsidR="00466FEB" w:rsidRPr="002B6100" w:rsidRDefault="00466FEB" w:rsidP="002B6100">
            <w:pPr>
              <w:numPr>
                <w:ilvl w:val="0"/>
                <w:numId w:val="3"/>
              </w:numPr>
              <w:rPr>
                <w:b/>
                <w:bCs/>
                <w:lang w:val="de-DE"/>
              </w:rPr>
            </w:pPr>
            <w:r w:rsidRPr="002B6100">
              <w:t xml:space="preserve"> </w:t>
            </w:r>
            <w:proofErr w:type="spellStart"/>
            <w:r w:rsidRPr="002B6100">
              <w:t>Sind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Sie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persönlich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von</w:t>
            </w:r>
            <w:proofErr w:type="spellEnd"/>
            <w:r w:rsidRPr="002B6100">
              <w:t xml:space="preserve"> der </w:t>
            </w:r>
            <w:proofErr w:type="spellStart"/>
            <w:r w:rsidRPr="002B6100">
              <w:t>Lebensmittel</w:t>
            </w:r>
            <w:proofErr w:type="spellEnd"/>
            <w:r w:rsidRPr="002B6100">
              <w:t>-</w:t>
            </w:r>
            <w:proofErr w:type="spellStart"/>
            <w:r w:rsidRPr="002B6100">
              <w:t>Werbung</w:t>
            </w:r>
            <w:proofErr w:type="spellEnd"/>
            <w:r w:rsidRPr="002B6100">
              <w:t xml:space="preserve"> </w:t>
            </w:r>
            <w:proofErr w:type="spellStart"/>
            <w:r w:rsidRPr="002B6100">
              <w:t>beeinflusst</w:t>
            </w:r>
            <w:proofErr w:type="spellEnd"/>
            <w:r w:rsidRPr="002B6100">
              <w:t>?</w:t>
            </w:r>
          </w:p>
          <w:p w:rsidR="00466FEB" w:rsidRPr="002B6100" w:rsidRDefault="00466FEB" w:rsidP="002B6100">
            <w:pPr>
              <w:ind w:left="360"/>
              <w:rPr>
                <w:b/>
                <w:bCs/>
                <w:lang w:val="de-DE"/>
              </w:rPr>
            </w:pPr>
          </w:p>
        </w:tc>
      </w:tr>
      <w:tr w:rsidR="00466FEB">
        <w:tc>
          <w:tcPr>
            <w:tcW w:w="6791" w:type="dxa"/>
            <w:gridSpan w:val="3"/>
          </w:tcPr>
          <w:p w:rsidR="00466FEB" w:rsidRDefault="00466FEB" w:rsidP="00CA1943">
            <w:r w:rsidRPr="002C581B">
              <w:rPr>
                <w:b/>
                <w:bCs/>
              </w:rPr>
              <w:t>Celkové hodnocení</w:t>
            </w:r>
            <w:r w:rsidRPr="002C581B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66FEB" w:rsidRPr="00C47669" w:rsidRDefault="00466FEB" w:rsidP="002C581B">
            <w:pPr>
              <w:jc w:val="center"/>
              <w:rPr>
                <w:b/>
                <w:bCs/>
              </w:rPr>
            </w:pPr>
          </w:p>
        </w:tc>
        <w:tc>
          <w:tcPr>
            <w:tcW w:w="506" w:type="dxa"/>
          </w:tcPr>
          <w:p w:rsidR="00466FEB" w:rsidRPr="00C47669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6" w:type="dxa"/>
          </w:tcPr>
          <w:p w:rsidR="00466FEB" w:rsidRDefault="00466FEB" w:rsidP="002C581B">
            <w:pPr>
              <w:jc w:val="center"/>
            </w:pPr>
          </w:p>
        </w:tc>
        <w:tc>
          <w:tcPr>
            <w:tcW w:w="505" w:type="dxa"/>
          </w:tcPr>
          <w:p w:rsidR="00466FEB" w:rsidRDefault="00466FEB" w:rsidP="002C581B">
            <w:pPr>
              <w:jc w:val="center"/>
            </w:pPr>
          </w:p>
        </w:tc>
      </w:tr>
      <w:tr w:rsidR="00466FEB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466FEB" w:rsidRDefault="00466FEB" w:rsidP="00A05DD0">
            <w:r>
              <w:t xml:space="preserve">Datum: </w:t>
            </w:r>
            <w:proofErr w:type="gramStart"/>
            <w:r>
              <w:t>11.05.2012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466FEB" w:rsidRDefault="00466FEB" w:rsidP="00CA1943"/>
          <w:p w:rsidR="00466FEB" w:rsidRDefault="00466FEB" w:rsidP="00CA1943">
            <w:r>
              <w:t>Podpis:</w:t>
            </w:r>
            <w:r w:rsidR="0078309B">
              <w:t xml:space="preserve"> Mgr. Renata Šilhánová, Ph.D., </w:t>
            </w:r>
            <w:proofErr w:type="gramStart"/>
            <w:r w:rsidR="0078309B">
              <w:t>v.r.</w:t>
            </w:r>
            <w:proofErr w:type="gramEnd"/>
          </w:p>
          <w:p w:rsidR="00466FEB" w:rsidRDefault="00466FEB" w:rsidP="00CA1943"/>
        </w:tc>
      </w:tr>
    </w:tbl>
    <w:p w:rsidR="00466FEB" w:rsidRDefault="00466FEB"/>
    <w:sectPr w:rsidR="00466FEB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A92" w:rsidRDefault="00046A92">
      <w:r>
        <w:separator/>
      </w:r>
    </w:p>
  </w:endnote>
  <w:endnote w:type="continuationSeparator" w:id="0">
    <w:p w:rsidR="00046A92" w:rsidRDefault="00046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A92" w:rsidRDefault="00046A92">
      <w:r>
        <w:separator/>
      </w:r>
    </w:p>
  </w:footnote>
  <w:footnote w:type="continuationSeparator" w:id="0">
    <w:p w:rsidR="00046A92" w:rsidRDefault="00046A92">
      <w:r>
        <w:continuationSeparator/>
      </w:r>
    </w:p>
  </w:footnote>
  <w:footnote w:id="1">
    <w:p w:rsidR="00466FEB" w:rsidRDefault="00466FEB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2CC1"/>
    <w:multiLevelType w:val="hybridMultilevel"/>
    <w:tmpl w:val="E72290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AD1F0C"/>
    <w:multiLevelType w:val="hybridMultilevel"/>
    <w:tmpl w:val="3C028B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5B1AE1"/>
    <w:multiLevelType w:val="hybridMultilevel"/>
    <w:tmpl w:val="DB004A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17C87"/>
    <w:rsid w:val="0003114E"/>
    <w:rsid w:val="00033311"/>
    <w:rsid w:val="00046A92"/>
    <w:rsid w:val="000C282C"/>
    <w:rsid w:val="00111289"/>
    <w:rsid w:val="00275EBD"/>
    <w:rsid w:val="0028172F"/>
    <w:rsid w:val="002B6100"/>
    <w:rsid w:val="002C581B"/>
    <w:rsid w:val="002F7076"/>
    <w:rsid w:val="0031353D"/>
    <w:rsid w:val="00353B48"/>
    <w:rsid w:val="003A025C"/>
    <w:rsid w:val="003A7F47"/>
    <w:rsid w:val="003F0325"/>
    <w:rsid w:val="003F691D"/>
    <w:rsid w:val="00436EAC"/>
    <w:rsid w:val="00443F4C"/>
    <w:rsid w:val="00466FEB"/>
    <w:rsid w:val="004D308F"/>
    <w:rsid w:val="004F5BC7"/>
    <w:rsid w:val="00500A92"/>
    <w:rsid w:val="005310A2"/>
    <w:rsid w:val="00663662"/>
    <w:rsid w:val="006812C6"/>
    <w:rsid w:val="006838CE"/>
    <w:rsid w:val="006A2C93"/>
    <w:rsid w:val="006E3741"/>
    <w:rsid w:val="007323E6"/>
    <w:rsid w:val="00740CF1"/>
    <w:rsid w:val="00765FAC"/>
    <w:rsid w:val="00770E65"/>
    <w:rsid w:val="0078309B"/>
    <w:rsid w:val="00827341"/>
    <w:rsid w:val="00833CBD"/>
    <w:rsid w:val="00877C28"/>
    <w:rsid w:val="008911B8"/>
    <w:rsid w:val="008A2698"/>
    <w:rsid w:val="00914CA4"/>
    <w:rsid w:val="00921BEA"/>
    <w:rsid w:val="0098270C"/>
    <w:rsid w:val="009A1966"/>
    <w:rsid w:val="00A05DD0"/>
    <w:rsid w:val="00A4640C"/>
    <w:rsid w:val="00A57668"/>
    <w:rsid w:val="00A74C42"/>
    <w:rsid w:val="00AC2D94"/>
    <w:rsid w:val="00AC6A66"/>
    <w:rsid w:val="00B47FB5"/>
    <w:rsid w:val="00B81138"/>
    <w:rsid w:val="00C1276E"/>
    <w:rsid w:val="00C138E2"/>
    <w:rsid w:val="00C36ECA"/>
    <w:rsid w:val="00C47669"/>
    <w:rsid w:val="00CA1943"/>
    <w:rsid w:val="00CD35C3"/>
    <w:rsid w:val="00E16EC7"/>
    <w:rsid w:val="00E50CDF"/>
    <w:rsid w:val="00E76125"/>
    <w:rsid w:val="00ED206B"/>
    <w:rsid w:val="00F11D3A"/>
    <w:rsid w:val="00F12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EB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A19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CA194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914CA4"/>
    <w:rPr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1775</Characters>
  <Application>Microsoft Office Word</Application>
  <DocSecurity>0</DocSecurity>
  <Lines>14</Lines>
  <Paragraphs>4</Paragraphs>
  <ScaleCrop>false</ScaleCrop>
  <Company>UNI UTB Zlín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2012-05-10T07:30:00Z</cp:lastPrinted>
  <dcterms:created xsi:type="dcterms:W3CDTF">2012-05-16T07:27:00Z</dcterms:created>
  <dcterms:modified xsi:type="dcterms:W3CDTF">2012-05-16T07:28:00Z</dcterms:modified>
</cp:coreProperties>
</file>