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281070">
        <w:tc>
          <w:tcPr>
            <w:tcW w:w="2808" w:type="dxa"/>
            <w:shd w:val="clear" w:color="auto" w:fill="auto"/>
          </w:tcPr>
          <w:p w:rsidR="00281070" w:rsidRDefault="00281070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281070" w:rsidRDefault="00655A1D" w:rsidP="008D5A72">
            <w:r>
              <w:t>Han</w:t>
            </w:r>
            <w:r w:rsidR="00281070" w:rsidRPr="00BA3FD6">
              <w:t xml:space="preserve">a </w:t>
            </w:r>
            <w:r>
              <w:t>Komoň</w:t>
            </w:r>
            <w:r w:rsidR="00281070">
              <w:t>ová</w:t>
            </w:r>
          </w:p>
        </w:tc>
      </w:tr>
      <w:tr w:rsidR="00281070">
        <w:tc>
          <w:tcPr>
            <w:tcW w:w="2808" w:type="dxa"/>
            <w:shd w:val="clear" w:color="auto" w:fill="auto"/>
          </w:tcPr>
          <w:p w:rsidR="00281070" w:rsidRDefault="00281070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281070" w:rsidRPr="00C35D06" w:rsidRDefault="00655A1D" w:rsidP="008D5A72">
            <w:pPr>
              <w:jc w:val="both"/>
            </w:pPr>
            <w:proofErr w:type="spellStart"/>
            <w:r>
              <w:rPr>
                <w:rFonts w:cs="Arial Narrow"/>
                <w:bCs/>
                <w:szCs w:val="22"/>
              </w:rPr>
              <w:t>Das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Plusquamperfekt in </w:t>
            </w:r>
            <w:proofErr w:type="spellStart"/>
            <w:r>
              <w:rPr>
                <w:rFonts w:cs="Arial Narrow"/>
                <w:bCs/>
                <w:szCs w:val="22"/>
              </w:rPr>
              <w:t>deutschen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Geschichten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und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Übersetzungen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in </w:t>
            </w:r>
            <w:proofErr w:type="spellStart"/>
            <w:r>
              <w:rPr>
                <w:rFonts w:cs="Arial Narrow"/>
                <w:bCs/>
                <w:szCs w:val="22"/>
              </w:rPr>
              <w:t>das</w:t>
            </w:r>
            <w:proofErr w:type="spellEnd"/>
            <w:r>
              <w:rPr>
                <w:rFonts w:cs="Arial Narrow"/>
                <w:bCs/>
                <w:szCs w:val="22"/>
              </w:rPr>
              <w:t xml:space="preserve"> </w:t>
            </w:r>
            <w:proofErr w:type="spellStart"/>
            <w:r>
              <w:rPr>
                <w:rFonts w:cs="Arial Narrow"/>
                <w:bCs/>
                <w:szCs w:val="22"/>
              </w:rPr>
              <w:t>Tschechische</w:t>
            </w:r>
            <w:proofErr w:type="spellEnd"/>
          </w:p>
        </w:tc>
      </w:tr>
      <w:tr w:rsidR="00281070">
        <w:tc>
          <w:tcPr>
            <w:tcW w:w="2808" w:type="dxa"/>
            <w:shd w:val="clear" w:color="auto" w:fill="auto"/>
          </w:tcPr>
          <w:p w:rsidR="00281070" w:rsidRDefault="00281070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281070" w:rsidRDefault="00281070" w:rsidP="008D5A72">
            <w:r>
              <w:t>Mgr. Silke Gester, PhD.</w:t>
            </w:r>
          </w:p>
        </w:tc>
      </w:tr>
      <w:tr w:rsidR="00281070">
        <w:tc>
          <w:tcPr>
            <w:tcW w:w="2808" w:type="dxa"/>
            <w:shd w:val="clear" w:color="auto" w:fill="auto"/>
          </w:tcPr>
          <w:p w:rsidR="00281070" w:rsidRDefault="00281070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281070" w:rsidRDefault="00281070" w:rsidP="008D5A72">
            <w:r>
              <w:t>Německý jazyk pro manažerskou praxi</w:t>
            </w:r>
          </w:p>
        </w:tc>
      </w:tr>
      <w:tr w:rsidR="00281070">
        <w:tc>
          <w:tcPr>
            <w:tcW w:w="2808" w:type="dxa"/>
            <w:shd w:val="clear" w:color="auto" w:fill="auto"/>
          </w:tcPr>
          <w:p w:rsidR="00281070" w:rsidRDefault="00281070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281070" w:rsidRDefault="00281070" w:rsidP="008D5A72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  <w:r w:rsidRPr="008F73DE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Pr="008F73DE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362AB0"/>
          <w:p w:rsidR="0009611E" w:rsidRPr="000838CB" w:rsidRDefault="00CC564E" w:rsidP="000838CB">
            <w:pPr>
              <w:jc w:val="both"/>
              <w:rPr>
                <w:sz w:val="22"/>
                <w:szCs w:val="22"/>
              </w:rPr>
            </w:pPr>
            <w:r w:rsidRPr="000838CB">
              <w:rPr>
                <w:sz w:val="22"/>
                <w:szCs w:val="22"/>
              </w:rPr>
              <w:t xml:space="preserve">Autorka zvolila lingvistické téma, </w:t>
            </w:r>
            <w:r w:rsidRPr="00263D69">
              <w:rPr>
                <w:sz w:val="22"/>
                <w:szCs w:val="22"/>
              </w:rPr>
              <w:t>které je důležitou součástí profilu absolventa studijn</w:t>
            </w:r>
            <w:r w:rsidR="006D6149" w:rsidRPr="00263D69">
              <w:rPr>
                <w:sz w:val="22"/>
                <w:szCs w:val="22"/>
              </w:rPr>
              <w:t>í</w:t>
            </w:r>
            <w:r w:rsidRPr="00263D69">
              <w:rPr>
                <w:sz w:val="22"/>
                <w:szCs w:val="22"/>
              </w:rPr>
              <w:t>ho programu Německý jazyk pro manažerskou pra</w:t>
            </w:r>
            <w:r w:rsidRPr="000838CB">
              <w:rPr>
                <w:sz w:val="22"/>
                <w:szCs w:val="22"/>
              </w:rPr>
              <w:t>xi</w:t>
            </w:r>
            <w:r w:rsidR="0009611E" w:rsidRPr="000838CB">
              <w:rPr>
                <w:sz w:val="22"/>
                <w:szCs w:val="22"/>
              </w:rPr>
              <w:t xml:space="preserve">, a to </w:t>
            </w:r>
            <w:r w:rsidR="007B1F8C">
              <w:rPr>
                <w:sz w:val="22"/>
                <w:szCs w:val="22"/>
              </w:rPr>
              <w:t xml:space="preserve">jak </w:t>
            </w:r>
            <w:r w:rsidR="0009611E" w:rsidRPr="000838CB">
              <w:rPr>
                <w:sz w:val="22"/>
                <w:szCs w:val="22"/>
              </w:rPr>
              <w:t xml:space="preserve">při produkci vlastních textů, tak i pro překladatelskou činnost. </w:t>
            </w:r>
          </w:p>
          <w:p w:rsidR="00224770" w:rsidRPr="000838CB" w:rsidRDefault="0009611E" w:rsidP="000838CB">
            <w:pPr>
              <w:jc w:val="both"/>
              <w:rPr>
                <w:sz w:val="22"/>
                <w:szCs w:val="22"/>
              </w:rPr>
            </w:pPr>
            <w:r w:rsidRPr="000838CB">
              <w:rPr>
                <w:sz w:val="22"/>
                <w:szCs w:val="22"/>
              </w:rPr>
              <w:t xml:space="preserve">Teoretickou část práce tvoří podrobný přehled systémů časů </w:t>
            </w:r>
            <w:r w:rsidR="009141E7" w:rsidRPr="000838CB">
              <w:rPr>
                <w:sz w:val="22"/>
                <w:szCs w:val="22"/>
              </w:rPr>
              <w:t>v německém jazyce. Velmi cenná je autorčina snaha komparativní metodou tento systém porovnat s</w:t>
            </w:r>
            <w:r w:rsidR="00C17907" w:rsidRPr="00263D69">
              <w:rPr>
                <w:sz w:val="22"/>
                <w:szCs w:val="22"/>
              </w:rPr>
              <w:t>e</w:t>
            </w:r>
            <w:r w:rsidR="009141E7" w:rsidRPr="000838CB">
              <w:rPr>
                <w:sz w:val="22"/>
                <w:szCs w:val="22"/>
              </w:rPr>
              <w:t xml:space="preserve"> systémem časů v češtině, čímž připravuje půdu pro svou praktickou část, ve které analyzuje </w:t>
            </w:r>
            <w:r w:rsidR="0058334A" w:rsidRPr="000838CB">
              <w:rPr>
                <w:sz w:val="22"/>
                <w:szCs w:val="22"/>
              </w:rPr>
              <w:t xml:space="preserve">čtyři autentické německé texty z hlediska výskytu časů, jejich četnost a možnosti překladů pro věty obsahující konstrukce v plusquamperfektu. Přitom se neomezuje pouze na jednu variantu, ale popisuje a posuzuje i vícero </w:t>
            </w:r>
            <w:proofErr w:type="spellStart"/>
            <w:r w:rsidR="007F402A">
              <w:rPr>
                <w:sz w:val="22"/>
                <w:szCs w:val="22"/>
              </w:rPr>
              <w:t>translatologických</w:t>
            </w:r>
            <w:proofErr w:type="spellEnd"/>
            <w:r w:rsidR="007F402A">
              <w:rPr>
                <w:sz w:val="22"/>
                <w:szCs w:val="22"/>
              </w:rPr>
              <w:t xml:space="preserve"> </w:t>
            </w:r>
            <w:r w:rsidR="0058334A" w:rsidRPr="000838CB">
              <w:rPr>
                <w:sz w:val="22"/>
                <w:szCs w:val="22"/>
              </w:rPr>
              <w:t xml:space="preserve">řešení. </w:t>
            </w:r>
            <w:r w:rsidR="00B66D42" w:rsidRPr="00263D69">
              <w:rPr>
                <w:sz w:val="22"/>
                <w:szCs w:val="22"/>
              </w:rPr>
              <w:t>V</w:t>
            </w:r>
            <w:r w:rsidR="00556392" w:rsidRPr="000838CB">
              <w:rPr>
                <w:sz w:val="22"/>
                <w:szCs w:val="22"/>
              </w:rPr>
              <w:t xml:space="preserve"> závěru se najde podrobná statistika o tom, které časy se v jednotlivých textech vyskytovaly</w:t>
            </w:r>
            <w:r w:rsidR="00224770" w:rsidRPr="000838CB">
              <w:rPr>
                <w:sz w:val="22"/>
                <w:szCs w:val="22"/>
              </w:rPr>
              <w:t xml:space="preserve"> a jak</w:t>
            </w:r>
            <w:r w:rsidR="001E4550" w:rsidRPr="00263D69">
              <w:rPr>
                <w:sz w:val="22"/>
                <w:szCs w:val="22"/>
              </w:rPr>
              <w:t>é</w:t>
            </w:r>
            <w:r w:rsidR="00224770" w:rsidRPr="000838CB">
              <w:rPr>
                <w:sz w:val="22"/>
                <w:szCs w:val="22"/>
              </w:rPr>
              <w:t xml:space="preserve"> je jejich zastoupení v němčině podle </w:t>
            </w:r>
            <w:proofErr w:type="spellStart"/>
            <w:r w:rsidR="00224770" w:rsidRPr="000838CB">
              <w:rPr>
                <w:sz w:val="22"/>
                <w:szCs w:val="22"/>
              </w:rPr>
              <w:t>DUDENu</w:t>
            </w:r>
            <w:proofErr w:type="spellEnd"/>
            <w:r w:rsidR="00224770" w:rsidRPr="000838CB">
              <w:rPr>
                <w:sz w:val="22"/>
                <w:szCs w:val="22"/>
              </w:rPr>
              <w:t xml:space="preserve">. </w:t>
            </w:r>
            <w:r w:rsidR="00D60D24" w:rsidRPr="000838CB">
              <w:rPr>
                <w:sz w:val="22"/>
                <w:szCs w:val="22"/>
              </w:rPr>
              <w:t xml:space="preserve">Správně však hodnotí i závislost </w:t>
            </w:r>
            <w:r w:rsidR="00590BE4">
              <w:rPr>
                <w:sz w:val="22"/>
                <w:szCs w:val="22"/>
              </w:rPr>
              <w:t xml:space="preserve">frekvencí </w:t>
            </w:r>
            <w:r w:rsidR="00D60D24" w:rsidRPr="000838CB">
              <w:rPr>
                <w:sz w:val="22"/>
                <w:szCs w:val="22"/>
              </w:rPr>
              <w:t xml:space="preserve">na </w:t>
            </w:r>
            <w:r w:rsidR="00590BE4">
              <w:rPr>
                <w:sz w:val="22"/>
                <w:szCs w:val="22"/>
              </w:rPr>
              <w:t xml:space="preserve">konkrétním </w:t>
            </w:r>
            <w:r w:rsidR="00D60D24" w:rsidRPr="000838CB">
              <w:rPr>
                <w:sz w:val="22"/>
                <w:szCs w:val="22"/>
              </w:rPr>
              <w:t>druhu textu.</w:t>
            </w:r>
          </w:p>
          <w:p w:rsidR="006847E2" w:rsidRPr="000838CB" w:rsidRDefault="00714044" w:rsidP="000838CB">
            <w:pPr>
              <w:jc w:val="both"/>
              <w:rPr>
                <w:sz w:val="22"/>
                <w:szCs w:val="22"/>
              </w:rPr>
            </w:pPr>
            <w:r w:rsidRPr="000838CB">
              <w:rPr>
                <w:sz w:val="22"/>
                <w:szCs w:val="22"/>
              </w:rPr>
              <w:t xml:space="preserve">Práce je velmi rozsáhlá, čítá více než 50 stránek textu, a svědčí o autorčině nadšení pro </w:t>
            </w:r>
            <w:r w:rsidR="00B752D6" w:rsidRPr="00263D69">
              <w:rPr>
                <w:sz w:val="22"/>
                <w:szCs w:val="22"/>
              </w:rPr>
              <w:t>z</w:t>
            </w:r>
            <w:r w:rsidRPr="00263D69">
              <w:rPr>
                <w:sz w:val="22"/>
                <w:szCs w:val="22"/>
              </w:rPr>
              <w:t>volenou</w:t>
            </w:r>
            <w:r w:rsidRPr="000838CB">
              <w:rPr>
                <w:sz w:val="22"/>
                <w:szCs w:val="22"/>
              </w:rPr>
              <w:t xml:space="preserve"> problematiku. Je psaná v jazyku odpovídajícím</w:t>
            </w:r>
            <w:r w:rsidR="00752F7F" w:rsidRPr="00263D69">
              <w:rPr>
                <w:sz w:val="22"/>
                <w:szCs w:val="22"/>
              </w:rPr>
              <w:t>u</w:t>
            </w:r>
            <w:r w:rsidRPr="000838CB">
              <w:rPr>
                <w:sz w:val="22"/>
                <w:szCs w:val="22"/>
              </w:rPr>
              <w:t xml:space="preserve"> požadavkům, které se kladou na takový typ vědeckého pojednávání. Dobrý dojem nekazí ani drobné chybí v</w:t>
            </w:r>
            <w:r w:rsidR="000838CB" w:rsidRPr="000838CB">
              <w:rPr>
                <w:sz w:val="22"/>
                <w:szCs w:val="22"/>
              </w:rPr>
              <w:t> </w:t>
            </w:r>
            <w:r w:rsidRPr="000838CB">
              <w:rPr>
                <w:sz w:val="22"/>
                <w:szCs w:val="22"/>
              </w:rPr>
              <w:t>interpunkci</w:t>
            </w:r>
            <w:r w:rsidR="000838CB" w:rsidRPr="000838CB">
              <w:rPr>
                <w:sz w:val="22"/>
                <w:szCs w:val="22"/>
              </w:rPr>
              <w:t>, chybné dělení slov</w:t>
            </w:r>
            <w:r w:rsidRPr="000838CB">
              <w:rPr>
                <w:sz w:val="22"/>
                <w:szCs w:val="22"/>
              </w:rPr>
              <w:t xml:space="preserve"> nebo nejednotné psaní </w:t>
            </w:r>
            <w:r w:rsidR="00D60D24" w:rsidRPr="000838CB">
              <w:rPr>
                <w:sz w:val="22"/>
                <w:szCs w:val="22"/>
              </w:rPr>
              <w:t>citací</w:t>
            </w:r>
            <w:r w:rsidRPr="000838CB">
              <w:rPr>
                <w:sz w:val="22"/>
                <w:szCs w:val="22"/>
              </w:rPr>
              <w:t xml:space="preserve"> (na</w:t>
            </w:r>
            <w:r w:rsidR="00D60D24" w:rsidRPr="000838CB">
              <w:rPr>
                <w:sz w:val="22"/>
                <w:szCs w:val="22"/>
              </w:rPr>
              <w:t>př. na</w:t>
            </w:r>
            <w:r w:rsidRPr="000838CB">
              <w:rPr>
                <w:sz w:val="22"/>
                <w:szCs w:val="22"/>
              </w:rPr>
              <w:t xml:space="preserve"> str. 1</w:t>
            </w:r>
            <w:r w:rsidR="00D60D24" w:rsidRPr="000838CB">
              <w:rPr>
                <w:sz w:val="22"/>
                <w:szCs w:val="22"/>
              </w:rPr>
              <w:t>3</w:t>
            </w:r>
            <w:r w:rsidRPr="000838CB">
              <w:rPr>
                <w:sz w:val="22"/>
                <w:szCs w:val="22"/>
              </w:rPr>
              <w:t xml:space="preserve">: </w:t>
            </w:r>
            <w:r w:rsidR="00D60D24" w:rsidRPr="000838CB">
              <w:rPr>
                <w:sz w:val="22"/>
                <w:szCs w:val="22"/>
              </w:rPr>
              <w:t xml:space="preserve">v závorkách a </w:t>
            </w:r>
            <w:proofErr w:type="gramStart"/>
            <w:r w:rsidR="00D60D24" w:rsidRPr="000838CB">
              <w:rPr>
                <w:sz w:val="22"/>
                <w:szCs w:val="22"/>
              </w:rPr>
              <w:t>bez</w:t>
            </w:r>
            <w:proofErr w:type="gramEnd"/>
            <w:r w:rsidRPr="000838CB">
              <w:rPr>
                <w:sz w:val="22"/>
                <w:szCs w:val="22"/>
              </w:rPr>
              <w:t>).</w:t>
            </w:r>
            <w:r w:rsidR="00D60D24" w:rsidRPr="000838CB">
              <w:rPr>
                <w:sz w:val="22"/>
                <w:szCs w:val="22"/>
              </w:rPr>
              <w:t xml:space="preserve"> </w:t>
            </w:r>
            <w:r w:rsidRPr="000838CB">
              <w:rPr>
                <w:sz w:val="22"/>
                <w:szCs w:val="22"/>
              </w:rPr>
              <w:t xml:space="preserve"> </w:t>
            </w:r>
            <w:r w:rsidR="00556392" w:rsidRPr="000838CB">
              <w:rPr>
                <w:sz w:val="22"/>
                <w:szCs w:val="22"/>
              </w:rPr>
              <w:t xml:space="preserve"> </w:t>
            </w:r>
            <w:r w:rsidR="00CC564E" w:rsidRPr="000838CB">
              <w:rPr>
                <w:sz w:val="22"/>
                <w:szCs w:val="22"/>
              </w:rPr>
              <w:t xml:space="preserve"> </w:t>
            </w:r>
          </w:p>
          <w:p w:rsidR="006847E2" w:rsidRPr="000838CB" w:rsidRDefault="000838CB" w:rsidP="000838CB">
            <w:pPr>
              <w:jc w:val="both"/>
              <w:rPr>
                <w:sz w:val="22"/>
                <w:szCs w:val="22"/>
              </w:rPr>
            </w:pPr>
            <w:r w:rsidRPr="000838CB">
              <w:rPr>
                <w:sz w:val="22"/>
                <w:szCs w:val="22"/>
              </w:rPr>
              <w:t>Práce je vyhotovena velmi pečlivě a doporučuji ji k obhajobě.</w:t>
            </w:r>
          </w:p>
          <w:p w:rsidR="006847E2" w:rsidRDefault="006847E2" w:rsidP="00362AB0"/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590BE4" w:rsidP="00590BE4">
            <w:pPr>
              <w:numPr>
                <w:ilvl w:val="0"/>
                <w:numId w:val="1"/>
              </w:numPr>
            </w:pP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bewerten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Vorkommen</w:t>
            </w:r>
            <w:proofErr w:type="spellEnd"/>
            <w:r>
              <w:t xml:space="preserve"> des </w:t>
            </w:r>
            <w:proofErr w:type="spellStart"/>
            <w:r>
              <w:t>Plusquamperfekts</w:t>
            </w:r>
            <w:proofErr w:type="spellEnd"/>
            <w:r>
              <w:t xml:space="preserve"> in </w:t>
            </w:r>
            <w:proofErr w:type="spellStart"/>
            <w:r>
              <w:t>Texten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Bereich</w:t>
            </w:r>
            <w:proofErr w:type="spellEnd"/>
            <w:r>
              <w:t xml:space="preserve"> </w:t>
            </w:r>
            <w:proofErr w:type="spellStart"/>
            <w:r>
              <w:t>Geschäftssprache</w:t>
            </w:r>
            <w:proofErr w:type="spellEnd"/>
            <w:r>
              <w:t>?</w:t>
            </w:r>
          </w:p>
          <w:p w:rsidR="00590BE4" w:rsidRDefault="003B6313" w:rsidP="00590BE4">
            <w:pPr>
              <w:numPr>
                <w:ilvl w:val="0"/>
                <w:numId w:val="1"/>
              </w:numPr>
            </w:pP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aktive </w:t>
            </w:r>
            <w:proofErr w:type="spellStart"/>
            <w:r>
              <w:t>Kenntnis</w:t>
            </w:r>
            <w:proofErr w:type="spellEnd"/>
            <w:r>
              <w:t xml:space="preserve"> des </w:t>
            </w:r>
            <w:proofErr w:type="spellStart"/>
            <w:r>
              <w:t>Plusquamperfekts</w:t>
            </w:r>
            <w:proofErr w:type="spellEnd"/>
            <w:r>
              <w:t xml:space="preserve"> oder </w:t>
            </w:r>
            <w:proofErr w:type="spellStart"/>
            <w:r>
              <w:t>anderer</w:t>
            </w:r>
            <w:proofErr w:type="spellEnd"/>
            <w:r>
              <w:t xml:space="preserve"> </w:t>
            </w:r>
            <w:proofErr w:type="spellStart"/>
            <w:r>
              <w:t>Tempora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niedriger</w:t>
            </w:r>
            <w:proofErr w:type="spellEnd"/>
            <w:r>
              <w:t xml:space="preserve"> </w:t>
            </w:r>
            <w:proofErr w:type="spellStart"/>
            <w:r>
              <w:t>Frequenz</w:t>
            </w:r>
            <w:proofErr w:type="spellEnd"/>
            <w:r>
              <w:t xml:space="preserve"> (Futur I, II) in der </w:t>
            </w:r>
            <w:proofErr w:type="spellStart"/>
            <w:r>
              <w:t>Alltagskommunikation</w:t>
            </w:r>
            <w:proofErr w:type="spellEnd"/>
            <w:r>
              <w:t xml:space="preserve"> </w:t>
            </w:r>
            <w:proofErr w:type="spellStart"/>
            <w:r>
              <w:t>überhaupt</w:t>
            </w:r>
            <w:proofErr w:type="spellEnd"/>
            <w:r>
              <w:t xml:space="preserve"> </w:t>
            </w:r>
            <w:proofErr w:type="spellStart"/>
            <w:r>
              <w:t>erforderlich</w:t>
            </w:r>
            <w:proofErr w:type="spellEnd"/>
            <w:r>
              <w:t>?</w:t>
            </w:r>
          </w:p>
          <w:p w:rsidR="006847E2" w:rsidRDefault="006847E2" w:rsidP="007B1F8C"/>
        </w:tc>
      </w:tr>
      <w:tr w:rsidR="00263D69" w:rsidTr="00A074DB">
        <w:tc>
          <w:tcPr>
            <w:tcW w:w="9828" w:type="dxa"/>
            <w:gridSpan w:val="9"/>
            <w:shd w:val="clear" w:color="auto" w:fill="auto"/>
          </w:tcPr>
          <w:p w:rsidR="00263D69" w:rsidRDefault="00263D69" w:rsidP="00A074DB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Pr="00AF5AF9" w:rsidRDefault="006847E2" w:rsidP="00726DC3">
            <w:pPr>
              <w:jc w:val="center"/>
              <w:rPr>
                <w:b/>
              </w:rPr>
            </w:pPr>
            <w:r w:rsidRPr="00AF5AF9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362AB0">
            <w:r>
              <w:t>Datum:</w:t>
            </w:r>
            <w:r w:rsidR="00FB4A47">
              <w:t xml:space="preserve"> </w:t>
            </w:r>
            <w:proofErr w:type="gramStart"/>
            <w:r w:rsidR="00FB4A47">
              <w:t>10.5.2012</w:t>
            </w:r>
            <w:proofErr w:type="gramEnd"/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736513">
              <w:t xml:space="preserve"> Mgr. Silke Gester, Ph.D., </w:t>
            </w:r>
            <w:proofErr w:type="gramStart"/>
            <w:r w:rsidR="00736513"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E63" w:rsidRDefault="00394E63">
      <w:r>
        <w:separator/>
      </w:r>
    </w:p>
  </w:endnote>
  <w:endnote w:type="continuationSeparator" w:id="0">
    <w:p w:rsidR="00394E63" w:rsidRDefault="00394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E63" w:rsidRDefault="00394E63">
      <w:r>
        <w:separator/>
      </w:r>
    </w:p>
  </w:footnote>
  <w:footnote w:type="continuationSeparator" w:id="0">
    <w:p w:rsidR="00394E63" w:rsidRDefault="00394E63">
      <w:r>
        <w:continuationSeparator/>
      </w:r>
    </w:p>
  </w:footnote>
  <w:footnote w:id="1">
    <w:p w:rsidR="00752F7F" w:rsidRDefault="00752F7F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C1C88"/>
    <w:multiLevelType w:val="hybridMultilevel"/>
    <w:tmpl w:val="5AACD38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838CB"/>
    <w:rsid w:val="0009611E"/>
    <w:rsid w:val="001E4550"/>
    <w:rsid w:val="00224770"/>
    <w:rsid w:val="00263D69"/>
    <w:rsid w:val="00281070"/>
    <w:rsid w:val="00306324"/>
    <w:rsid w:val="00362AB0"/>
    <w:rsid w:val="00394E63"/>
    <w:rsid w:val="003B6313"/>
    <w:rsid w:val="003F5DA2"/>
    <w:rsid w:val="00471C0C"/>
    <w:rsid w:val="00490469"/>
    <w:rsid w:val="00490CBC"/>
    <w:rsid w:val="004D6907"/>
    <w:rsid w:val="00526D47"/>
    <w:rsid w:val="00556392"/>
    <w:rsid w:val="0058334A"/>
    <w:rsid w:val="00590BE4"/>
    <w:rsid w:val="00655A1D"/>
    <w:rsid w:val="0067331E"/>
    <w:rsid w:val="006847E2"/>
    <w:rsid w:val="006D6149"/>
    <w:rsid w:val="006E1A66"/>
    <w:rsid w:val="00714044"/>
    <w:rsid w:val="00726DC3"/>
    <w:rsid w:val="00736513"/>
    <w:rsid w:val="00752F7F"/>
    <w:rsid w:val="007B1F8C"/>
    <w:rsid w:val="007F402A"/>
    <w:rsid w:val="0080622F"/>
    <w:rsid w:val="008B457A"/>
    <w:rsid w:val="008D5A72"/>
    <w:rsid w:val="008F73DE"/>
    <w:rsid w:val="009141E7"/>
    <w:rsid w:val="009B3533"/>
    <w:rsid w:val="00A074DB"/>
    <w:rsid w:val="00A55E2A"/>
    <w:rsid w:val="00AA599B"/>
    <w:rsid w:val="00AF5AF9"/>
    <w:rsid w:val="00B10B4C"/>
    <w:rsid w:val="00B66D42"/>
    <w:rsid w:val="00B752D6"/>
    <w:rsid w:val="00BA3203"/>
    <w:rsid w:val="00C17907"/>
    <w:rsid w:val="00C402C3"/>
    <w:rsid w:val="00CA0A18"/>
    <w:rsid w:val="00CC564E"/>
    <w:rsid w:val="00D60D24"/>
    <w:rsid w:val="00DC1BF5"/>
    <w:rsid w:val="00E21784"/>
    <w:rsid w:val="00E21D9C"/>
    <w:rsid w:val="00EE159E"/>
    <w:rsid w:val="00F8781B"/>
    <w:rsid w:val="00FB4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396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1900-12-31T22:00:00Z</cp:lastPrinted>
  <dcterms:created xsi:type="dcterms:W3CDTF">2012-05-14T06:59:00Z</dcterms:created>
  <dcterms:modified xsi:type="dcterms:W3CDTF">2012-05-21T06:31:00Z</dcterms:modified>
</cp:coreProperties>
</file>