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 w:rsidTr="0026129E">
        <w:tc>
          <w:tcPr>
            <w:tcW w:w="9828" w:type="dxa"/>
            <w:gridSpan w:val="9"/>
          </w:tcPr>
          <w:p w:rsidR="00CA1943" w:rsidRDefault="00CA1943" w:rsidP="0026129E">
            <w:pPr>
              <w:jc w:val="center"/>
            </w:pPr>
            <w:r w:rsidRPr="0026129E">
              <w:rPr>
                <w:b/>
              </w:rPr>
              <w:t>POSUDEK OPONENTA BAKALÁŘSKÉ PRÁCE</w:t>
            </w:r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CC7F8B" w:rsidP="00CA1943">
            <w:r>
              <w:t xml:space="preserve">Zuzana </w:t>
            </w:r>
            <w:proofErr w:type="spellStart"/>
            <w:r>
              <w:t>Jurigová</w:t>
            </w:r>
            <w:proofErr w:type="spellEnd"/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Pr="00CC7F8B" w:rsidRDefault="00CC7F8B" w:rsidP="00CA1943">
            <w:pPr>
              <w:rPr>
                <w:lang w:val="en-US"/>
              </w:rPr>
            </w:pPr>
            <w:r w:rsidRPr="00CC7F8B">
              <w:rPr>
                <w:lang w:val="en-US"/>
              </w:rPr>
              <w:t>British and American English; Their Linguistic Features and Czech Users</w:t>
            </w:r>
            <w:r>
              <w:rPr>
                <w:lang w:val="en-US"/>
              </w:rPr>
              <w:t>’ Preferences</w:t>
            </w:r>
          </w:p>
        </w:tc>
      </w:tr>
      <w:tr w:rsidR="00CA1943" w:rsidTr="0026129E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DC209D" w:rsidP="00CA1943">
            <w:r>
              <w:t>PhDr. Katarína Nemčoková</w:t>
            </w:r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DC209D" w:rsidP="00CA1943">
            <w:r>
              <w:t xml:space="preserve">Anglický jazyk pro manažerskou praxi </w:t>
            </w:r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DC209D" w:rsidP="00CA1943">
            <w:r>
              <w:t>prezenční</w:t>
            </w:r>
          </w:p>
        </w:tc>
      </w:tr>
      <w:tr w:rsidR="00CA1943" w:rsidTr="0026129E">
        <w:tc>
          <w:tcPr>
            <w:tcW w:w="2808" w:type="dxa"/>
            <w:vAlign w:val="center"/>
          </w:tcPr>
          <w:p w:rsidR="00CA1943" w:rsidRPr="0026129E" w:rsidRDefault="00CA1943" w:rsidP="00CA1943">
            <w:pPr>
              <w:rPr>
                <w:b/>
              </w:rPr>
            </w:pPr>
            <w:r w:rsidRPr="0026129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26129E" w:rsidRDefault="00CA1943" w:rsidP="0026129E">
            <w:pPr>
              <w:jc w:val="right"/>
              <w:rPr>
                <w:b/>
              </w:rPr>
            </w:pPr>
            <w:r w:rsidRPr="0026129E">
              <w:rPr>
                <w:b/>
              </w:rPr>
              <w:t>Stupeň hodnocení</w:t>
            </w:r>
          </w:p>
          <w:p w:rsidR="00CA1943" w:rsidRDefault="00CA1943" w:rsidP="0026129E">
            <w:pPr>
              <w:jc w:val="right"/>
            </w:pPr>
            <w:r w:rsidRPr="0026129E">
              <w:rPr>
                <w:b/>
              </w:rPr>
              <w:t>dle stupnice ECTS</w:t>
            </w:r>
          </w:p>
        </w:tc>
      </w:tr>
      <w:tr w:rsidR="00CA1943" w:rsidTr="0026129E">
        <w:tc>
          <w:tcPr>
            <w:tcW w:w="9828" w:type="dxa"/>
            <w:gridSpan w:val="9"/>
            <w:shd w:val="clear" w:color="auto" w:fill="A6A6A6"/>
          </w:tcPr>
          <w:p w:rsidR="00CA1943" w:rsidRPr="0026129E" w:rsidRDefault="00CA1943" w:rsidP="00CA1943">
            <w:pPr>
              <w:rPr>
                <w:color w:val="FFFFFF"/>
              </w:rPr>
            </w:pPr>
            <w:r w:rsidRPr="0026129E">
              <w:rPr>
                <w:b/>
                <w:color w:val="FFFFFF"/>
              </w:rPr>
              <w:t>Formální stránka práce</w:t>
            </w: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Pr="00CC7F8B" w:rsidRDefault="00CA1943" w:rsidP="0026129E">
            <w:pPr>
              <w:jc w:val="center"/>
              <w:rPr>
                <w:i/>
              </w:rPr>
            </w:pPr>
          </w:p>
        </w:tc>
        <w:tc>
          <w:tcPr>
            <w:tcW w:w="506" w:type="dxa"/>
          </w:tcPr>
          <w:p w:rsidR="00CA1943" w:rsidRPr="00CC7F8B" w:rsidRDefault="00CA1943" w:rsidP="0026129E">
            <w:pPr>
              <w:jc w:val="center"/>
              <w:rPr>
                <w:i/>
              </w:rPr>
            </w:pPr>
          </w:p>
        </w:tc>
        <w:tc>
          <w:tcPr>
            <w:tcW w:w="507" w:type="dxa"/>
          </w:tcPr>
          <w:p w:rsidR="00CA1943" w:rsidRPr="00CC7F8B" w:rsidRDefault="00CA1943" w:rsidP="0026129E">
            <w:pPr>
              <w:jc w:val="center"/>
              <w:rPr>
                <w:i/>
              </w:rPr>
            </w:pPr>
          </w:p>
        </w:tc>
        <w:tc>
          <w:tcPr>
            <w:tcW w:w="506" w:type="dxa"/>
          </w:tcPr>
          <w:p w:rsidR="00CA1943" w:rsidRPr="00CC7F8B" w:rsidRDefault="00CA1943" w:rsidP="0026129E">
            <w:pPr>
              <w:jc w:val="center"/>
              <w:rPr>
                <w:i/>
              </w:rPr>
            </w:pPr>
          </w:p>
        </w:tc>
        <w:tc>
          <w:tcPr>
            <w:tcW w:w="505" w:type="dxa"/>
          </w:tcPr>
          <w:p w:rsidR="00CA1943" w:rsidRPr="00CC7F8B" w:rsidRDefault="00CA1943" w:rsidP="0026129E">
            <w:pPr>
              <w:jc w:val="center"/>
              <w:rPr>
                <w:i/>
              </w:rPr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Pr="00CC7F8B" w:rsidRDefault="00CA1943" w:rsidP="0026129E">
            <w:pPr>
              <w:jc w:val="center"/>
              <w:rPr>
                <w:i/>
              </w:rPr>
            </w:pPr>
          </w:p>
        </w:tc>
        <w:tc>
          <w:tcPr>
            <w:tcW w:w="506" w:type="dxa"/>
          </w:tcPr>
          <w:p w:rsidR="00CA1943" w:rsidRPr="00CC7F8B" w:rsidRDefault="00CA1943" w:rsidP="0026129E">
            <w:pPr>
              <w:jc w:val="center"/>
              <w:rPr>
                <w:i/>
              </w:rPr>
            </w:pPr>
          </w:p>
        </w:tc>
        <w:tc>
          <w:tcPr>
            <w:tcW w:w="507" w:type="dxa"/>
          </w:tcPr>
          <w:p w:rsidR="00CA1943" w:rsidRPr="00CC7F8B" w:rsidRDefault="00CA1943" w:rsidP="0026129E">
            <w:pPr>
              <w:jc w:val="center"/>
              <w:rPr>
                <w:i/>
              </w:rPr>
            </w:pPr>
          </w:p>
        </w:tc>
        <w:tc>
          <w:tcPr>
            <w:tcW w:w="506" w:type="dxa"/>
          </w:tcPr>
          <w:p w:rsidR="00CA1943" w:rsidRPr="00CC7F8B" w:rsidRDefault="00CA1943" w:rsidP="0026129E">
            <w:pPr>
              <w:jc w:val="center"/>
              <w:rPr>
                <w:i/>
              </w:rPr>
            </w:pPr>
          </w:p>
        </w:tc>
        <w:tc>
          <w:tcPr>
            <w:tcW w:w="505" w:type="dxa"/>
          </w:tcPr>
          <w:p w:rsidR="00CA1943" w:rsidRPr="00CC7F8B" w:rsidRDefault="00CA1943" w:rsidP="0026129E">
            <w:pPr>
              <w:jc w:val="center"/>
              <w:rPr>
                <w:i/>
              </w:rPr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CC7F8B" w:rsidRDefault="00CC7F8B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Pr="00CC7F8B" w:rsidRDefault="00CA1943" w:rsidP="0026129E">
            <w:pPr>
              <w:jc w:val="center"/>
              <w:rPr>
                <w:i/>
              </w:rPr>
            </w:pPr>
          </w:p>
        </w:tc>
        <w:tc>
          <w:tcPr>
            <w:tcW w:w="507" w:type="dxa"/>
          </w:tcPr>
          <w:p w:rsidR="00CA1943" w:rsidRPr="00CC7F8B" w:rsidRDefault="00CA1943" w:rsidP="0026129E">
            <w:pPr>
              <w:jc w:val="center"/>
              <w:rPr>
                <w:i/>
              </w:rPr>
            </w:pPr>
          </w:p>
        </w:tc>
        <w:tc>
          <w:tcPr>
            <w:tcW w:w="506" w:type="dxa"/>
          </w:tcPr>
          <w:p w:rsidR="00CA1943" w:rsidRPr="00CC7F8B" w:rsidRDefault="00CA1943" w:rsidP="0026129E">
            <w:pPr>
              <w:jc w:val="center"/>
              <w:rPr>
                <w:i/>
              </w:rPr>
            </w:pPr>
          </w:p>
        </w:tc>
        <w:tc>
          <w:tcPr>
            <w:tcW w:w="505" w:type="dxa"/>
          </w:tcPr>
          <w:p w:rsidR="00CA1943" w:rsidRPr="00CC7F8B" w:rsidRDefault="00CA1943" w:rsidP="0026129E">
            <w:pPr>
              <w:jc w:val="center"/>
              <w:rPr>
                <w:i/>
              </w:rPr>
            </w:pPr>
          </w:p>
        </w:tc>
      </w:tr>
      <w:tr w:rsidR="00CA1943" w:rsidTr="0026129E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26129E">
              <w:rPr>
                <w:b/>
                <w:color w:val="FFFFFF"/>
              </w:rPr>
              <w:t>Obsahová stránka práce</w:t>
            </w: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26129E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26129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26129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26129E">
              <w:rPr>
                <w:b/>
              </w:rPr>
              <w:t>Odůvodnění hodnocení práce (silné a slabé stránky práce):</w:t>
            </w:r>
          </w:p>
          <w:p w:rsidR="00CC7F8B" w:rsidRPr="00AE359D" w:rsidRDefault="00CC7F8B" w:rsidP="00A05DD0">
            <w:pPr>
              <w:rPr>
                <w:lang w:val="sk-SK"/>
              </w:rPr>
            </w:pPr>
            <w:r w:rsidRPr="00AE359D">
              <w:rPr>
                <w:lang w:val="sk-SK"/>
              </w:rPr>
              <w:t xml:space="preserve">Oceňujem vysokú úroveň spracovania teórie, dobré prepojenie s výskumom, bohatú prácu s odbornými zdrojmi. Dotazník je zostavený vhodne, otázky sú zaujímavé a závery z nich </w:t>
            </w:r>
            <w:r w:rsidR="00AE359D" w:rsidRPr="00AE359D">
              <w:rPr>
                <w:lang w:val="sk-SK"/>
              </w:rPr>
              <w:t>vyvodené</w:t>
            </w:r>
            <w:r w:rsidRPr="00AE359D">
              <w:rPr>
                <w:lang w:val="sk-SK"/>
              </w:rPr>
              <w:t xml:space="preserve"> sú podnetné.</w:t>
            </w:r>
          </w:p>
          <w:p w:rsidR="00AE359D" w:rsidRPr="00AE359D" w:rsidRDefault="00AE359D" w:rsidP="00A05DD0">
            <w:pPr>
              <w:rPr>
                <w:lang w:val="sk-SK"/>
              </w:rPr>
            </w:pPr>
            <w:r w:rsidRPr="00AE359D">
              <w:rPr>
                <w:lang w:val="sk-SK"/>
              </w:rPr>
              <w:t>Vyzdvihujem výborný jazykový prejav a jasnú myšlienkovú štruktúru.</w:t>
            </w:r>
          </w:p>
          <w:p w:rsidR="00CA1943" w:rsidRPr="00AE359D" w:rsidRDefault="00AE359D" w:rsidP="00A05DD0">
            <w:pPr>
              <w:rPr>
                <w:lang w:val="sk-SK"/>
              </w:rPr>
            </w:pPr>
            <w:r w:rsidRPr="00AE359D">
              <w:rPr>
                <w:lang w:val="sk-SK"/>
              </w:rPr>
              <w:t xml:space="preserve">Príliš veľký rozsah práce by sa dal upraviť skrátením teoretickej časti, ktorá je síce plnohodnotná, ale skrátením niektorých pasáží by na kvalite neodbudlo. </w:t>
            </w:r>
            <w:r>
              <w:rPr>
                <w:lang w:val="sk-SK"/>
              </w:rPr>
              <w:t>Za mierny nedostatok považujem aj značnú prevahu internetových zdrojov v bibliografii. V kapitole o historickom vplyve USA resp. Veľkej Británie na Československo došlo, trúfam si povedať, k miernemu nedoceneniu významu Veľkej Británie.</w:t>
            </w:r>
          </w:p>
          <w:p w:rsidR="00CA1943" w:rsidRPr="00AE359D" w:rsidRDefault="00E90F8A" w:rsidP="00A05DD0">
            <w:pPr>
              <w:rPr>
                <w:lang w:val="sk-SK"/>
              </w:rPr>
            </w:pPr>
            <w:r w:rsidRPr="00AE359D">
              <w:rPr>
                <w:lang w:val="sk-SK"/>
              </w:rPr>
              <w:t>Prácu odporúčam pripustiť k obhajobe.</w:t>
            </w:r>
          </w:p>
          <w:p w:rsidR="00CA1943" w:rsidRDefault="00CA1943" w:rsidP="00CA1943"/>
        </w:tc>
      </w:tr>
      <w:tr w:rsidR="00CA1943" w:rsidTr="0026129E">
        <w:tc>
          <w:tcPr>
            <w:tcW w:w="9828" w:type="dxa"/>
            <w:gridSpan w:val="9"/>
          </w:tcPr>
          <w:p w:rsidR="00CA1943" w:rsidRPr="0026129E" w:rsidRDefault="00CA1943" w:rsidP="00CA1943">
            <w:pPr>
              <w:rPr>
                <w:b/>
              </w:rPr>
            </w:pPr>
            <w:r w:rsidRPr="0026129E">
              <w:rPr>
                <w:b/>
              </w:rPr>
              <w:t>Otázky k obhajobě:</w:t>
            </w:r>
          </w:p>
          <w:p w:rsidR="00CA1943" w:rsidRDefault="00CC7F8B" w:rsidP="00AE359D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Is it viable to keep up </w:t>
            </w:r>
            <w:proofErr w:type="spellStart"/>
            <w:r>
              <w:rPr>
                <w:lang w:val="en-US"/>
              </w:rPr>
              <w:t>BrE</w:t>
            </w:r>
            <w:proofErr w:type="spellEnd"/>
            <w:r>
              <w:rPr>
                <w:lang w:val="en-US"/>
              </w:rPr>
              <w:t xml:space="preserve"> standard in education out of the UK via </w:t>
            </w:r>
            <w:r w:rsidR="00AE359D">
              <w:rPr>
                <w:lang w:val="en-US"/>
              </w:rPr>
              <w:t>supported</w:t>
            </w:r>
            <w:r>
              <w:rPr>
                <w:lang w:val="en-US"/>
              </w:rPr>
              <w:t xml:space="preserve"> exposure</w:t>
            </w:r>
            <w:r w:rsidR="00AE359D">
              <w:rPr>
                <w:lang w:val="en-US"/>
              </w:rPr>
              <w:t xml:space="preserve"> of students to </w:t>
            </w:r>
            <w:proofErr w:type="spellStart"/>
            <w:r w:rsidR="00AE359D">
              <w:rPr>
                <w:lang w:val="en-US"/>
              </w:rPr>
              <w:t>BrE</w:t>
            </w:r>
            <w:proofErr w:type="spellEnd"/>
            <w:r>
              <w:rPr>
                <w:lang w:val="en-US"/>
              </w:rPr>
              <w:t>? Should Britain try to resist the American linguistic power?</w:t>
            </w:r>
          </w:p>
          <w:p w:rsidR="00CC7F8B" w:rsidRPr="00CC7F8B" w:rsidRDefault="00CC7F8B" w:rsidP="00AE359D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Are CZ students aware of the different connotations or attitudes which </w:t>
            </w:r>
            <w:proofErr w:type="spellStart"/>
            <w:r>
              <w:rPr>
                <w:lang w:val="en-US"/>
              </w:rPr>
              <w:t>BrE</w:t>
            </w:r>
            <w:proofErr w:type="spellEnd"/>
            <w:r>
              <w:rPr>
                <w:lang w:val="en-US"/>
              </w:rPr>
              <w:t xml:space="preserve"> and </w:t>
            </w:r>
            <w:proofErr w:type="spellStart"/>
            <w:r>
              <w:rPr>
                <w:lang w:val="en-US"/>
              </w:rPr>
              <w:t>AmE</w:t>
            </w:r>
            <w:proofErr w:type="spellEnd"/>
            <w:r>
              <w:rPr>
                <w:lang w:val="en-US"/>
              </w:rPr>
              <w:t xml:space="preserve"> associate?</w:t>
            </w:r>
          </w:p>
          <w:p w:rsidR="00CA1943" w:rsidRDefault="00CC7F8B" w:rsidP="00AE359D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Teacher 2 has expressed strong preference for </w:t>
            </w:r>
            <w:proofErr w:type="spellStart"/>
            <w:r>
              <w:rPr>
                <w:lang w:val="en-US"/>
              </w:rPr>
              <w:t>BrE</w:t>
            </w:r>
            <w:proofErr w:type="spellEnd"/>
            <w:r>
              <w:rPr>
                <w:lang w:val="en-US"/>
              </w:rPr>
              <w:t xml:space="preserve"> yet her history points out to heavier influence of the USA on her life. How can that be explained?</w:t>
            </w:r>
          </w:p>
          <w:p w:rsidR="00CC7F8B" w:rsidRPr="00CC7F8B" w:rsidRDefault="00CC7F8B" w:rsidP="00AE359D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Are there any </w:t>
            </w:r>
            <w:proofErr w:type="spellStart"/>
            <w:r>
              <w:rPr>
                <w:lang w:val="en-US"/>
              </w:rPr>
              <w:t>AmE</w:t>
            </w:r>
            <w:proofErr w:type="spellEnd"/>
            <w:r>
              <w:rPr>
                <w:lang w:val="en-US"/>
              </w:rPr>
              <w:t xml:space="preserve"> textbooks widely used at CZ secondary schools?</w:t>
            </w:r>
          </w:p>
          <w:p w:rsidR="00CA1943" w:rsidRPr="00CC7F8B" w:rsidRDefault="00CC7F8B" w:rsidP="00AE359D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Have CZ learners of English expressed any difficulties in understanding one of the varieties while understanding the other one better?</w:t>
            </w:r>
          </w:p>
          <w:p w:rsidR="00CA1943" w:rsidRDefault="00CA1943" w:rsidP="00CA1943"/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CA1943">
            <w:r w:rsidRPr="0026129E">
              <w:rPr>
                <w:b/>
              </w:rPr>
              <w:t>Celkové hodnocení</w:t>
            </w:r>
            <w:r w:rsidRPr="0026129E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E90F8A">
              <w:t xml:space="preserve"> 26.5.2011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B02E07">
              <w:t xml:space="preserve"> Katarína Nemčoková,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988" w:rsidRDefault="006B3988">
      <w:r>
        <w:separator/>
      </w:r>
    </w:p>
  </w:endnote>
  <w:endnote w:type="continuationSeparator" w:id="0">
    <w:p w:rsidR="006B3988" w:rsidRDefault="006B3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988" w:rsidRDefault="006B3988">
      <w:r>
        <w:separator/>
      </w:r>
    </w:p>
  </w:footnote>
  <w:footnote w:type="continuationSeparator" w:id="0">
    <w:p w:rsidR="006B3988" w:rsidRDefault="006B3988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E7F4B"/>
    <w:multiLevelType w:val="hybridMultilevel"/>
    <w:tmpl w:val="F13E95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7341"/>
    <w:rsid w:val="00005006"/>
    <w:rsid w:val="00013F64"/>
    <w:rsid w:val="000C282C"/>
    <w:rsid w:val="0026129E"/>
    <w:rsid w:val="0028172F"/>
    <w:rsid w:val="00353B48"/>
    <w:rsid w:val="00436EAC"/>
    <w:rsid w:val="004F5BC7"/>
    <w:rsid w:val="006838CE"/>
    <w:rsid w:val="006B3988"/>
    <w:rsid w:val="00827341"/>
    <w:rsid w:val="008911B8"/>
    <w:rsid w:val="00921BEA"/>
    <w:rsid w:val="00A05DD0"/>
    <w:rsid w:val="00AE359D"/>
    <w:rsid w:val="00B02E07"/>
    <w:rsid w:val="00B37C3D"/>
    <w:rsid w:val="00C1276E"/>
    <w:rsid w:val="00C138E2"/>
    <w:rsid w:val="00CA1943"/>
    <w:rsid w:val="00CC7F8B"/>
    <w:rsid w:val="00DC209D"/>
    <w:rsid w:val="00E90F8A"/>
    <w:rsid w:val="00F11D3A"/>
    <w:rsid w:val="00F60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0</TotalTime>
  <Pages>1</Pages>
  <Words>336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recenze</cp:lastModifiedBy>
  <cp:revision>2</cp:revision>
  <cp:lastPrinted>2011-05-26T13:39:00Z</cp:lastPrinted>
  <dcterms:created xsi:type="dcterms:W3CDTF">2011-05-26T13:40:00Z</dcterms:created>
  <dcterms:modified xsi:type="dcterms:W3CDTF">2011-05-26T13:40:00Z</dcterms:modified>
</cp:coreProperties>
</file>