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156BEA" w:rsidP="00DC45E9">
            <w:r>
              <w:t xml:space="preserve">Bc. </w:t>
            </w:r>
            <w:r w:rsidR="00DC45E9">
              <w:t>Eva Raková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756A36" w:rsidRDefault="00756A36" w:rsidP="00202679">
            <w:r w:rsidRPr="00756A36">
              <w:rPr>
                <w:bCs/>
              </w:rPr>
              <w:t xml:space="preserve">Prevence </w:t>
            </w:r>
            <w:proofErr w:type="spellStart"/>
            <w:r w:rsidRPr="00756A36">
              <w:rPr>
                <w:bCs/>
              </w:rPr>
              <w:t>kyberši</w:t>
            </w:r>
            <w:r>
              <w:rPr>
                <w:bCs/>
              </w:rPr>
              <w:t>kany</w:t>
            </w:r>
            <w:proofErr w:type="spellEnd"/>
            <w:r>
              <w:rPr>
                <w:bCs/>
              </w:rPr>
              <w:t xml:space="preserve"> v Poradenském centru </w:t>
            </w:r>
            <w:r w:rsidRPr="00756A36">
              <w:rPr>
                <w:bCs/>
              </w:rPr>
              <w:t>R-Ego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156BEA" w:rsidP="00362AB0">
            <w:r>
              <w:t xml:space="preserve">Mgr. Radana </w:t>
            </w:r>
            <w:r w:rsidR="005B13B1">
              <w:t xml:space="preserve">Kroutilová </w:t>
            </w:r>
            <w:r>
              <w:t xml:space="preserve">Nováková, </w:t>
            </w:r>
            <w:proofErr w:type="spellStart"/>
            <w:r>
              <w:t>Ph.D</w:t>
            </w:r>
            <w:proofErr w:type="spellEnd"/>
            <w:r>
              <w:t xml:space="preserve">. 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156BEA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156BEA" w:rsidP="00362AB0">
            <w:r>
              <w:t>Presenční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105C96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17085F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A141F"/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105C96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A141F"/>
        </w:tc>
        <w:tc>
          <w:tcPr>
            <w:tcW w:w="506" w:type="dxa"/>
          </w:tcPr>
          <w:p w:rsidR="006847E2" w:rsidRDefault="006847E2" w:rsidP="005A141F"/>
        </w:tc>
        <w:tc>
          <w:tcPr>
            <w:tcW w:w="505" w:type="dxa"/>
          </w:tcPr>
          <w:p w:rsidR="006847E2" w:rsidRDefault="006847E2" w:rsidP="005A141F"/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512037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105C96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17085F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A141F"/>
        </w:tc>
        <w:tc>
          <w:tcPr>
            <w:tcW w:w="505" w:type="dxa"/>
            <w:vAlign w:val="center"/>
          </w:tcPr>
          <w:p w:rsidR="006847E2" w:rsidRDefault="006847E2" w:rsidP="005A141F"/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105C96" w:rsidP="00FC4F03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105C96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A141F"/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9634BD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A141F"/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A64D2F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320964" w:rsidRDefault="00320964" w:rsidP="00156BEA">
            <w:pPr>
              <w:jc w:val="both"/>
            </w:pPr>
          </w:p>
          <w:p w:rsidR="00202679" w:rsidRDefault="00105C96" w:rsidP="003C3F35">
            <w:pPr>
              <w:jc w:val="both"/>
            </w:pPr>
            <w:r>
              <w:t xml:space="preserve">Bc. Eva Raková </w:t>
            </w:r>
            <w:r w:rsidR="00DC45E9">
              <w:t>v</w:t>
            </w:r>
            <w:r w:rsidR="00202679">
              <w:t xml:space="preserve"> diplomov</w:t>
            </w:r>
            <w:r w:rsidR="00DC45E9">
              <w:t>é</w:t>
            </w:r>
            <w:r w:rsidR="00202679">
              <w:t xml:space="preserve"> práci </w:t>
            </w:r>
            <w:r w:rsidR="00DC45E9">
              <w:t xml:space="preserve">rozvíjí </w:t>
            </w:r>
            <w:r w:rsidR="00202679">
              <w:t xml:space="preserve">velmi aktuální </w:t>
            </w:r>
            <w:r w:rsidR="00DC45E9">
              <w:t xml:space="preserve">problematiku </w:t>
            </w:r>
            <w:proofErr w:type="spellStart"/>
            <w:r w:rsidR="00DC45E9">
              <w:t>kyberšikany</w:t>
            </w:r>
            <w:proofErr w:type="spellEnd"/>
            <w:r w:rsidR="00DC45E9">
              <w:t>.</w:t>
            </w:r>
            <w:r w:rsidR="00202679">
              <w:t xml:space="preserve"> </w:t>
            </w:r>
            <w:r w:rsidR="00F37099">
              <w:t>Prací tak volně navazuje na svou bakalářskou práci a studentskou odbornou vědeckou činnost, jejichž nosným tématem byla taktéž problematika primární prevence.</w:t>
            </w:r>
          </w:p>
          <w:p w:rsidR="00577127" w:rsidRDefault="00577127" w:rsidP="003C3F35">
            <w:pPr>
              <w:jc w:val="both"/>
            </w:pPr>
          </w:p>
          <w:p w:rsidR="00DC45E9" w:rsidRDefault="00202679" w:rsidP="00DC45E9">
            <w:pPr>
              <w:jc w:val="both"/>
              <w:rPr>
                <w:rFonts w:ascii="csr12" w:hAnsi="csr12" w:cs="csr12"/>
              </w:rPr>
            </w:pPr>
            <w:r w:rsidRPr="00577127">
              <w:rPr>
                <w:b/>
              </w:rPr>
              <w:t>T</w:t>
            </w:r>
            <w:r w:rsidR="00ED5AE1" w:rsidRPr="00577127">
              <w:rPr>
                <w:b/>
              </w:rPr>
              <w:t>eoretická</w:t>
            </w:r>
            <w:r w:rsidRPr="00577127">
              <w:rPr>
                <w:b/>
              </w:rPr>
              <w:t xml:space="preserve"> část</w:t>
            </w:r>
            <w:r>
              <w:t xml:space="preserve"> práce </w:t>
            </w:r>
            <w:r w:rsidR="00DC45E9">
              <w:t xml:space="preserve">popisuje </w:t>
            </w:r>
            <w:proofErr w:type="spellStart"/>
            <w:r w:rsidR="00DC45E9">
              <w:t>kyberšikanu</w:t>
            </w:r>
            <w:proofErr w:type="spellEnd"/>
            <w:r w:rsidR="00DC45E9">
              <w:t xml:space="preserve"> jako ucelený fenomén </w:t>
            </w:r>
            <w:r w:rsidR="00DC45E9" w:rsidRPr="00DC45E9">
              <w:rPr>
                <w:bCs/>
              </w:rPr>
              <w:t>zneuž</w:t>
            </w:r>
            <w:r w:rsidR="00DC45E9">
              <w:rPr>
                <w:bCs/>
              </w:rPr>
              <w:t>ívající</w:t>
            </w:r>
            <w:r w:rsidR="00DC45E9" w:rsidRPr="00DC45E9">
              <w:rPr>
                <w:bCs/>
              </w:rPr>
              <w:t xml:space="preserve"> informační komunikační technologi</w:t>
            </w:r>
            <w:r w:rsidR="00DC45E9">
              <w:rPr>
                <w:bCs/>
              </w:rPr>
              <w:t>e</w:t>
            </w:r>
            <w:r w:rsidR="00DC45E9" w:rsidRPr="00DC45E9">
              <w:rPr>
                <w:bCs/>
              </w:rPr>
              <w:t>, zahrnující zejména mobilní telefony a internet.</w:t>
            </w:r>
            <w:r w:rsidR="0026765E">
              <w:t xml:space="preserve"> </w:t>
            </w:r>
            <w:r w:rsidR="00A84CDC">
              <w:t>Práce je strukturována logicky, termíny jsou objasněny jasně</w:t>
            </w:r>
            <w:r w:rsidR="00F37099">
              <w:t xml:space="preserve"> a po</w:t>
            </w:r>
            <w:r w:rsidR="00A84CDC">
              <w:t>skytují</w:t>
            </w:r>
            <w:r w:rsidR="00F37099">
              <w:t xml:space="preserve"> </w:t>
            </w:r>
            <w:r w:rsidR="00A84CDC">
              <w:t>vhodný</w:t>
            </w:r>
            <w:r w:rsidR="00F37099">
              <w:t xml:space="preserve"> podklad pro praktickou část práce. </w:t>
            </w:r>
            <w:r w:rsidR="00DC45E9">
              <w:t>Oceňuji především</w:t>
            </w:r>
            <w:r w:rsidR="00DC45E9">
              <w:rPr>
                <w:rFonts w:ascii="csr12" w:hAnsi="csr12" w:cs="csr12"/>
              </w:rPr>
              <w:t xml:space="preserve"> využití cizojazyčného zdroje odborné literatury (</w:t>
            </w:r>
            <w:proofErr w:type="spellStart"/>
            <w:r w:rsidR="00DC45E9">
              <w:rPr>
                <w:rFonts w:ascii="csr12" w:hAnsi="csr12" w:cs="csr12"/>
              </w:rPr>
              <w:t>Williard</w:t>
            </w:r>
            <w:proofErr w:type="spellEnd"/>
            <w:r w:rsidR="00DC45E9">
              <w:rPr>
                <w:rFonts w:ascii="csr12" w:hAnsi="csr12" w:cs="csr12"/>
              </w:rPr>
              <w:t>, 2007).</w:t>
            </w:r>
            <w:r w:rsidR="00105C96">
              <w:rPr>
                <w:rFonts w:ascii="csr12" w:hAnsi="csr12" w:cs="csr12"/>
              </w:rPr>
              <w:t xml:space="preserve"> V práci se sporadicky vyskytují formální nedostatky (př. s. 27</w:t>
            </w:r>
            <w:r w:rsidR="00577127">
              <w:rPr>
                <w:rFonts w:ascii="csr12" w:hAnsi="csr12" w:cs="csr12"/>
              </w:rPr>
              <w:t>, 61</w:t>
            </w:r>
            <w:r w:rsidR="00105C96">
              <w:rPr>
                <w:rFonts w:ascii="csr12" w:hAnsi="csr12" w:cs="csr12"/>
              </w:rPr>
              <w:t>)</w:t>
            </w:r>
          </w:p>
          <w:p w:rsidR="00577127" w:rsidRPr="00DC45E9" w:rsidRDefault="00577127" w:rsidP="00DC45E9">
            <w:pPr>
              <w:jc w:val="both"/>
              <w:rPr>
                <w:bCs/>
              </w:rPr>
            </w:pPr>
          </w:p>
          <w:p w:rsidR="00105C96" w:rsidRDefault="00DC45E9" w:rsidP="00105C96">
            <w:pPr>
              <w:jc w:val="both"/>
              <w:rPr>
                <w:rFonts w:ascii="csr12" w:hAnsi="csr12" w:cs="csr12"/>
              </w:rPr>
            </w:pPr>
            <w:r w:rsidRPr="003E0DAA">
              <w:rPr>
                <w:rFonts w:ascii="csr12" w:hAnsi="csr12" w:cs="csr12"/>
              </w:rPr>
              <w:t xml:space="preserve">Cílem </w:t>
            </w:r>
            <w:r w:rsidRPr="00577127">
              <w:rPr>
                <w:rFonts w:ascii="csr12" w:hAnsi="csr12" w:cs="csr12"/>
                <w:b/>
              </w:rPr>
              <w:t>praktické části</w:t>
            </w:r>
            <w:r>
              <w:rPr>
                <w:rFonts w:ascii="csr12" w:hAnsi="csr12" w:cs="csr12"/>
              </w:rPr>
              <w:t xml:space="preserve"> </w:t>
            </w:r>
            <w:r w:rsidRPr="003E0DAA">
              <w:rPr>
                <w:rFonts w:ascii="csr12" w:hAnsi="csr12" w:cs="csr12"/>
              </w:rPr>
              <w:t>práce bylo především monitorování informovanosti rodičů o využívání internetu jejich dětmi s následnou realizací preventivních opatření</w:t>
            </w:r>
            <w:r w:rsidR="00F37099">
              <w:rPr>
                <w:rFonts w:ascii="csr12" w:hAnsi="csr12" w:cs="csr12"/>
              </w:rPr>
              <w:t xml:space="preserve">. </w:t>
            </w:r>
            <w:r w:rsidR="00105C96">
              <w:rPr>
                <w:rFonts w:ascii="csr12" w:hAnsi="csr12" w:cs="csr12"/>
              </w:rPr>
              <w:t xml:space="preserve">Diplomantka si zvolila kvantitativní typ výzkumu. Pro sběr dat byla zvolena technika dotazníku. Tento je </w:t>
            </w:r>
            <w:r w:rsidR="00EA2278">
              <w:rPr>
                <w:rFonts w:ascii="csr12" w:hAnsi="csr12" w:cs="csr12"/>
              </w:rPr>
              <w:t>vypracován</w:t>
            </w:r>
            <w:r w:rsidR="00105C96">
              <w:rPr>
                <w:rFonts w:ascii="csr12" w:hAnsi="csr12" w:cs="csr12"/>
              </w:rPr>
              <w:t xml:space="preserve"> pečlivě. Výsledky jsou zpracovány v souladu se stanovenými oblastmi a výzkumnými otázkami. Slabou stránku práce představuje způsob </w:t>
            </w:r>
            <w:r w:rsidR="00EA2278">
              <w:rPr>
                <w:rFonts w:ascii="csr12" w:hAnsi="csr12" w:cs="csr12"/>
              </w:rPr>
              <w:t xml:space="preserve">analýzy </w:t>
            </w:r>
            <w:r w:rsidR="00105C96">
              <w:rPr>
                <w:rFonts w:ascii="csr12" w:hAnsi="csr12" w:cs="csr12"/>
              </w:rPr>
              <w:t>dat.</w:t>
            </w:r>
          </w:p>
          <w:p w:rsidR="009634BD" w:rsidRDefault="009634BD" w:rsidP="003C3F35">
            <w:pPr>
              <w:jc w:val="both"/>
            </w:pPr>
          </w:p>
          <w:p w:rsidR="006847E2" w:rsidRDefault="00156BEA" w:rsidP="00105C96">
            <w:pPr>
              <w:jc w:val="both"/>
            </w:pPr>
            <w:r>
              <w:t>Práci doporučuji k obhajobě.</w:t>
            </w:r>
            <w:r w:rsidR="00512037">
              <w:t xml:space="preserve"> 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6E38A9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Otázky k obhajobě:</w:t>
            </w:r>
          </w:p>
          <w:p w:rsidR="006847E2" w:rsidRDefault="00577127" w:rsidP="00577127">
            <w:pPr>
              <w:numPr>
                <w:ilvl w:val="0"/>
                <w:numId w:val="1"/>
              </w:numPr>
            </w:pPr>
            <w:r>
              <w:t xml:space="preserve">Navrhněte kroky pedagogické intervence při zjištění výskytu </w:t>
            </w:r>
            <w:proofErr w:type="spellStart"/>
            <w:r>
              <w:t>kyberšikany</w:t>
            </w:r>
            <w:proofErr w:type="spellEnd"/>
            <w:r>
              <w:t xml:space="preserve"> ve školní třídě.</w:t>
            </w:r>
          </w:p>
          <w:p w:rsidR="00577127" w:rsidRDefault="00577127" w:rsidP="00EA2278">
            <w:pPr>
              <w:ind w:left="360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105C96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9634BD">
            <w:r>
              <w:t>Datum:</w:t>
            </w:r>
            <w:r w:rsidR="006E38A9">
              <w:t xml:space="preserve"> </w:t>
            </w:r>
            <w:r w:rsidR="009634BD">
              <w:t>21. 3</w:t>
            </w:r>
            <w:r w:rsidR="006E38A9">
              <w:t>. 20</w:t>
            </w:r>
            <w:r w:rsidR="00A64D2F">
              <w:t>11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A2278">
              <w:t xml:space="preserve"> Mgr. Radana Kroutilová Nováková, </w:t>
            </w:r>
            <w:proofErr w:type="spellStart"/>
            <w:r w:rsidR="00EA2278">
              <w:t>Ph.D</w:t>
            </w:r>
            <w:proofErr w:type="spellEnd"/>
            <w:r w:rsidR="00EA2278">
              <w:t>.</w:t>
            </w:r>
          </w:p>
        </w:tc>
      </w:tr>
    </w:tbl>
    <w:p w:rsidR="006847E2" w:rsidRDefault="006847E2"/>
    <w:sectPr w:rsidR="006847E2" w:rsidSect="00367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A3A" w:rsidRDefault="00897A3A">
      <w:r>
        <w:separator/>
      </w:r>
    </w:p>
  </w:endnote>
  <w:endnote w:type="continuationSeparator" w:id="1">
    <w:p w:rsidR="00897A3A" w:rsidRDefault="00897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sr1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A3A" w:rsidRDefault="00897A3A">
      <w:r>
        <w:separator/>
      </w:r>
    </w:p>
  </w:footnote>
  <w:footnote w:type="continuationSeparator" w:id="1">
    <w:p w:rsidR="00897A3A" w:rsidRDefault="00897A3A">
      <w:r>
        <w:continuationSeparator/>
      </w:r>
    </w:p>
  </w:footnote>
  <w:footnote w:id="2">
    <w:p w:rsidR="005A141F" w:rsidRDefault="005A141F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2896"/>
    <w:multiLevelType w:val="hybridMultilevel"/>
    <w:tmpl w:val="EAE87F38"/>
    <w:lvl w:ilvl="0" w:tplc="A63A9C76">
      <w:numFmt w:val="bullet"/>
      <w:lvlText w:val="-"/>
      <w:lvlJc w:val="left"/>
      <w:pPr>
        <w:ind w:left="720" w:hanging="360"/>
      </w:pPr>
      <w:rPr>
        <w:rFonts w:ascii="csr12" w:eastAsia="Times New Roman" w:hAnsi="csr12" w:cs="csr1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F011E8"/>
    <w:multiLevelType w:val="hybridMultilevel"/>
    <w:tmpl w:val="4462C2F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3384D"/>
    <w:rsid w:val="00065813"/>
    <w:rsid w:val="0008691A"/>
    <w:rsid w:val="00105C96"/>
    <w:rsid w:val="00156BEA"/>
    <w:rsid w:val="0017085F"/>
    <w:rsid w:val="001B0D17"/>
    <w:rsid w:val="001F4769"/>
    <w:rsid w:val="00202679"/>
    <w:rsid w:val="0026765E"/>
    <w:rsid w:val="00276CE0"/>
    <w:rsid w:val="002C14EF"/>
    <w:rsid w:val="00320964"/>
    <w:rsid w:val="0035088A"/>
    <w:rsid w:val="00362AB0"/>
    <w:rsid w:val="00363C29"/>
    <w:rsid w:val="003678E3"/>
    <w:rsid w:val="003C3F35"/>
    <w:rsid w:val="003F5DA2"/>
    <w:rsid w:val="00463D80"/>
    <w:rsid w:val="004F6FE5"/>
    <w:rsid w:val="00512037"/>
    <w:rsid w:val="00526D47"/>
    <w:rsid w:val="0053411E"/>
    <w:rsid w:val="00561843"/>
    <w:rsid w:val="00577127"/>
    <w:rsid w:val="00584B70"/>
    <w:rsid w:val="005A141F"/>
    <w:rsid w:val="005B13B1"/>
    <w:rsid w:val="00680BF9"/>
    <w:rsid w:val="006847E2"/>
    <w:rsid w:val="006B00CF"/>
    <w:rsid w:val="006B099F"/>
    <w:rsid w:val="006E1A66"/>
    <w:rsid w:val="006E38A9"/>
    <w:rsid w:val="00756A36"/>
    <w:rsid w:val="00831A98"/>
    <w:rsid w:val="00833EF4"/>
    <w:rsid w:val="00897A3A"/>
    <w:rsid w:val="008A42FD"/>
    <w:rsid w:val="008C311F"/>
    <w:rsid w:val="009634BD"/>
    <w:rsid w:val="009C69C5"/>
    <w:rsid w:val="00A55E2A"/>
    <w:rsid w:val="00A64D2F"/>
    <w:rsid w:val="00A84CDC"/>
    <w:rsid w:val="00AA599B"/>
    <w:rsid w:val="00B026FB"/>
    <w:rsid w:val="00B10B4C"/>
    <w:rsid w:val="00BA3203"/>
    <w:rsid w:val="00BD26C7"/>
    <w:rsid w:val="00C259A5"/>
    <w:rsid w:val="00C9154D"/>
    <w:rsid w:val="00CC4372"/>
    <w:rsid w:val="00CD5EC3"/>
    <w:rsid w:val="00CF3579"/>
    <w:rsid w:val="00D2008B"/>
    <w:rsid w:val="00DB71C0"/>
    <w:rsid w:val="00DC1BF5"/>
    <w:rsid w:val="00DC45E9"/>
    <w:rsid w:val="00E0408F"/>
    <w:rsid w:val="00E5072E"/>
    <w:rsid w:val="00E61FA8"/>
    <w:rsid w:val="00E66FD1"/>
    <w:rsid w:val="00E94F34"/>
    <w:rsid w:val="00EA2278"/>
    <w:rsid w:val="00ED5AE1"/>
    <w:rsid w:val="00F37099"/>
    <w:rsid w:val="00FA2181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05C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174</TotalTime>
  <Pages>1</Pages>
  <Words>292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novakova</cp:lastModifiedBy>
  <cp:revision>4</cp:revision>
  <cp:lastPrinted>2011-05-20T11:25:00Z</cp:lastPrinted>
  <dcterms:created xsi:type="dcterms:W3CDTF">2010-05-11T08:37:00Z</dcterms:created>
  <dcterms:modified xsi:type="dcterms:W3CDTF">2011-05-20T11:26:00Z</dcterms:modified>
</cp:coreProperties>
</file>