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2539"/>
        <w:gridCol w:w="523"/>
        <w:gridCol w:w="3287"/>
        <w:gridCol w:w="414"/>
        <w:gridCol w:w="401"/>
        <w:gridCol w:w="401"/>
        <w:gridCol w:w="414"/>
        <w:gridCol w:w="387"/>
        <w:gridCol w:w="1489"/>
      </w:tblGrid>
      <w:tr w:rsidR="001469F5" w:rsidRPr="003A58DA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POSUDEK OPONENTA BAKALÁŘSKÉ PRÁCE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Jméno a příjmení studenta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Jarmila Křiváková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Název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Body image chlapců a dívek ve věku od 11 do 15 let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Oponent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Doc. PhDr. Josef Konečný, CSc.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Obor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BVS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Forma studia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kombinovaná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258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Kritéria hodnocení práce</w:t>
            </w:r>
          </w:p>
        </w:tc>
        <w:tc>
          <w:tcPr>
            <w:tcW w:w="6825" w:type="dxa"/>
            <w:gridSpan w:val="8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hodnocení</w:t>
            </w:r>
          </w:p>
          <w:p w:rsidR="001469F5" w:rsidRPr="001F58CD" w:rsidRDefault="001469F5" w:rsidP="001F58CD">
            <w:pPr>
              <w:spacing w:before="100" w:beforeAutospacing="1" w:after="119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dle stupnice ECTS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Formální stránka práce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Přehlednost a členění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Úroveň jazykového zpracování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Dodržení formálních náležitostí (citační norma, formální úprava)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  <w:shd w:val="clear" w:color="auto" w:fill="A6A6A6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color w:val="FFFFFF"/>
                <w:sz w:val="24"/>
                <w:szCs w:val="24"/>
                <w:lang w:eastAsia="cs-CZ"/>
              </w:rPr>
              <w:t>Obsahová stránka práce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Práce s odbornou literaturou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Formulace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Metodika zpracování výzkumné části (cíl, výzkumný problém, druh výzkumu, vzorek, metody)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Analýza dat a splnění cílů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Interpretace dat a formulace závěrů práce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Odborný přínos práce a možnost jejího praktického využití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7B61C2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7B61C2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Odůvodnění hodnocení práce (silné a slabé stránky práce):</w:t>
            </w:r>
          </w:p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469F5" w:rsidRPr="001F58CD" w:rsidRDefault="001469F5" w:rsidP="007B61C2">
            <w:pPr>
              <w:spacing w:before="100" w:beforeAutospacing="1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Bakalářská práce Jarmily Křivákové se věnuje velmi aktuálnímu tématu ve vývoji chlapců a dívek, problematice, která má své zdravotní i pedagogické konsekvence. Sledovaná problematika body image je zde prostředkem k zhodnocení rizika vývoje poruchy příjmu potravy. Způsob provedení výzkumného šetření i jeho zpracování je adekvátní, sofistikované a zaslouží pozitivní ocenění. Ve své struktuře by dané šetření mohlo sloužit k aplikaci na širší vzorky, s větším možným dosahem interpretace. Lze konstatovat, že v hodnocení práci jednoznačně výrazně převažují výrazně pozitivní charakteristiky. Mezi slabší stránky práce lze zařadit jen drobná nedotažení či nepřesnosti. Práce směřuje do vývojové fáze puberty, je zde vymezena věkem 11-15 let. U chlapců, kromě výjimek, nelze počítat s nástupem puberty v 11 letech, dokonce i u dívek jde o jejich menší část- totéž by pro ně platilo, pokud jde o 15 let. Je to vhodné brát v potaz i proto, že kolem 11 roku věku je zatím výskyt poruch příjmu potravy nevýznamný. Náhodný výběr žáků pro výzkum nebyl nevhodný, ale nebyl ani v daném případě potřebný (vzhledem k tomu, že se jednalo o žáky téže školy a vzhledem ke způsobu zpracování dat). Hlavní cíl, i když byl dále doplněn, mohl být formulován méně vágně. Je škoda, že prezentace výsledků šetření v tabulkách neumožňovala procentuální porovnání výsledků chlapců a dívek, i když se to přímo nabízelo a zdá se, že by to rovněž ukázalo zajímavé výsledky. Práci přesto hodnotím vysoce pozitivně.</w:t>
            </w:r>
          </w:p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469F5" w:rsidRPr="001F58CD" w:rsidRDefault="001469F5" w:rsidP="00F866D3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9615" w:type="dxa"/>
            <w:gridSpan w:val="9"/>
            <w:tcBorders>
              <w:top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Otázky k obhajobě:</w:t>
            </w:r>
          </w:p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Charakteristiky body image mohou být v určitém věku jen jedním a často ne dostačujícím činitelem pro rozvoj poruch příjmu potravy, o které další možné činitele by se mohlo jednat?</w:t>
            </w:r>
          </w:p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469F5" w:rsidRPr="001F58CD" w:rsidRDefault="001469F5" w:rsidP="001F58CD">
            <w:pPr>
              <w:spacing w:before="100" w:beforeAutospacing="1" w:after="0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Celkové hodnocení</w:t>
            </w:r>
            <w:bookmarkStart w:id="0" w:name="sdfootnote1anc"/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begin"/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instrText xml:space="preserve"> HYPERLINK "" \l "sdfootnote1sym" </w:instrText>
            </w:r>
            <w:r w:rsidRPr="0024036C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separate"/>
            </w:r>
            <w:r w:rsidRPr="001F58CD">
              <w:rPr>
                <w:rFonts w:ascii="Times New Roman" w:hAnsi="Times New Roman"/>
                <w:b/>
                <w:bCs/>
                <w:color w:val="000080"/>
                <w:sz w:val="14"/>
                <w:u w:val="single"/>
                <w:vertAlign w:val="superscript"/>
                <w:lang w:eastAsia="cs-CZ"/>
              </w:rPr>
              <w:t>*</w:t>
            </w:r>
            <w:r w:rsidRPr="001F58CD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  <w:lang w:eastAsia="cs-CZ"/>
              </w:rPr>
              <w:fldChar w:fldCharType="end"/>
            </w:r>
            <w:bookmarkEnd w:id="0"/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C55645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</w:pPr>
            <w:r w:rsidRPr="00C55645">
              <w:rPr>
                <w:rFonts w:ascii="Times New Roman" w:hAnsi="Times New Roman"/>
                <w:b/>
                <w:sz w:val="24"/>
                <w:szCs w:val="24"/>
                <w:u w:val="single"/>
                <w:lang w:eastAsia="cs-CZ"/>
              </w:rPr>
              <w:t>A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B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C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0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1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</w:tcPr>
          <w:p w:rsidR="001469F5" w:rsidRPr="001F58CD" w:rsidRDefault="001469F5" w:rsidP="001F58CD">
            <w:pPr>
              <w:spacing w:before="100" w:beforeAutospacing="1" w:after="119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F</w:t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6570" w:type="dxa"/>
            <w:gridSpan w:val="3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  <w:tc>
          <w:tcPr>
            <w:tcW w:w="2835" w:type="dxa"/>
            <w:gridSpan w:val="6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br w:type="page"/>
            </w:r>
          </w:p>
        </w:tc>
      </w:tr>
      <w:tr w:rsidR="001469F5" w:rsidRPr="003A58DA" w:rsidTr="001F58CD">
        <w:trPr>
          <w:tblCellSpacing w:w="0" w:type="dxa"/>
        </w:trPr>
        <w:tc>
          <w:tcPr>
            <w:tcW w:w="3120" w:type="dxa"/>
            <w:gridSpan w:val="2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Datum: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14.6.2011</w:t>
            </w:r>
          </w:p>
        </w:tc>
        <w:tc>
          <w:tcPr>
            <w:tcW w:w="6285" w:type="dxa"/>
            <w:gridSpan w:val="7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1469F5" w:rsidRPr="001F58CD" w:rsidRDefault="001469F5" w:rsidP="001F58CD">
            <w:pPr>
              <w:spacing w:before="100" w:beforeAutospacing="1" w:after="119" w:line="240" w:lineRule="auto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1F58CD">
              <w:rPr>
                <w:rFonts w:ascii="Times New Roman" w:hAnsi="Times New Roman"/>
                <w:sz w:val="24"/>
                <w:szCs w:val="24"/>
                <w:lang w:eastAsia="cs-CZ"/>
              </w:rPr>
              <w:t>Podpis: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doc. PhDr. Josef Konečný, CSc.</w:t>
            </w:r>
          </w:p>
        </w:tc>
      </w:tr>
    </w:tbl>
    <w:bookmarkStart w:id="1" w:name="sdfootnote1sym"/>
    <w:p w:rsidR="001469F5" w:rsidRPr="001F58CD" w:rsidRDefault="001469F5" w:rsidP="001F58CD">
      <w:pPr>
        <w:spacing w:before="100" w:beforeAutospacing="1" w:after="0" w:line="240" w:lineRule="auto"/>
        <w:ind w:left="284" w:hanging="284"/>
        <w:rPr>
          <w:rFonts w:ascii="Times New Roman" w:hAnsi="Times New Roman"/>
          <w:sz w:val="20"/>
          <w:szCs w:val="20"/>
          <w:lang w:eastAsia="cs-CZ"/>
        </w:rPr>
      </w:pPr>
      <w:r w:rsidRPr="001F58CD">
        <w:rPr>
          <w:rFonts w:ascii="Times New Roman" w:hAnsi="Times New Roman"/>
          <w:sz w:val="20"/>
          <w:szCs w:val="20"/>
          <w:lang w:eastAsia="cs-CZ"/>
        </w:rPr>
        <w:fldChar w:fldCharType="begin"/>
      </w:r>
      <w:r w:rsidRPr="001F58CD">
        <w:rPr>
          <w:rFonts w:ascii="Times New Roman" w:hAnsi="Times New Roman"/>
          <w:sz w:val="20"/>
          <w:szCs w:val="20"/>
          <w:lang w:eastAsia="cs-CZ"/>
        </w:rPr>
        <w:instrText xml:space="preserve"> HYPERLINK "" \l "sdfootnote1anc" </w:instrText>
      </w:r>
      <w:r w:rsidRPr="0024036C">
        <w:rPr>
          <w:rFonts w:ascii="Times New Roman" w:hAnsi="Times New Roman"/>
          <w:sz w:val="20"/>
          <w:szCs w:val="20"/>
          <w:lang w:eastAsia="cs-CZ"/>
        </w:rPr>
      </w:r>
      <w:r w:rsidRPr="001F58CD">
        <w:rPr>
          <w:rFonts w:ascii="Times New Roman" w:hAnsi="Times New Roman"/>
          <w:sz w:val="20"/>
          <w:szCs w:val="20"/>
          <w:lang w:eastAsia="cs-CZ"/>
        </w:rPr>
        <w:fldChar w:fldCharType="separate"/>
      </w:r>
      <w:r w:rsidRPr="001F58CD">
        <w:rPr>
          <w:rFonts w:ascii="Times New Roman" w:hAnsi="Times New Roman"/>
          <w:color w:val="000080"/>
          <w:sz w:val="20"/>
          <w:szCs w:val="20"/>
          <w:u w:val="single"/>
          <w:lang w:eastAsia="cs-CZ"/>
        </w:rPr>
        <w:t>*</w:t>
      </w:r>
      <w:r w:rsidRPr="001F58CD">
        <w:rPr>
          <w:rFonts w:ascii="Times New Roman" w:hAnsi="Times New Roman"/>
          <w:sz w:val="20"/>
          <w:szCs w:val="20"/>
          <w:lang w:eastAsia="cs-CZ"/>
        </w:rPr>
        <w:fldChar w:fldCharType="end"/>
      </w:r>
      <w:bookmarkEnd w:id="1"/>
      <w:r w:rsidRPr="001F58CD">
        <w:rPr>
          <w:rFonts w:ascii="Times New Roman" w:hAnsi="Times New Roman"/>
          <w:sz w:val="20"/>
          <w:szCs w:val="20"/>
          <w:lang w:eastAsia="cs-CZ"/>
        </w:rPr>
        <w:t xml:space="preserve"> Výsledná známka není aritmetickým průměrem jednotlivých kritérií hodnocení práce.</w:t>
      </w:r>
    </w:p>
    <w:p w:rsidR="001469F5" w:rsidRDefault="001469F5"/>
    <w:sectPr w:rsidR="001469F5" w:rsidSect="00137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58CD"/>
    <w:rsid w:val="00137E51"/>
    <w:rsid w:val="001469F5"/>
    <w:rsid w:val="001E05D6"/>
    <w:rsid w:val="001F58CD"/>
    <w:rsid w:val="0024036C"/>
    <w:rsid w:val="003A58DA"/>
    <w:rsid w:val="0040386A"/>
    <w:rsid w:val="00785024"/>
    <w:rsid w:val="007B61C2"/>
    <w:rsid w:val="00A811FF"/>
    <w:rsid w:val="00C55645"/>
    <w:rsid w:val="00F8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7E5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1F58CD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1F58CD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sdfootnote">
    <w:name w:val="sdfootnote"/>
    <w:basedOn w:val="Normal"/>
    <w:uiPriority w:val="99"/>
    <w:rsid w:val="001F58CD"/>
    <w:pPr>
      <w:spacing w:before="100" w:beforeAutospacing="1" w:after="0" w:line="240" w:lineRule="auto"/>
      <w:ind w:left="284" w:hanging="284"/>
    </w:pPr>
    <w:rPr>
      <w:rFonts w:ascii="Times New Roman" w:eastAsia="Times New Roman" w:hAnsi="Times New Roman"/>
      <w:sz w:val="20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7945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94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415</Words>
  <Characters>2450</Characters>
  <Application>Microsoft Office Outlook</Application>
  <DocSecurity>0</DocSecurity>
  <Lines>0</Lines>
  <Paragraphs>0</Paragraphs>
  <ScaleCrop>false</ScaleCrop>
  <Company>Lihel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Joška</dc:creator>
  <cp:keywords/>
  <dc:description/>
  <cp:lastModifiedBy>klimesova</cp:lastModifiedBy>
  <cp:revision>2</cp:revision>
  <dcterms:created xsi:type="dcterms:W3CDTF">2011-06-15T06:32:00Z</dcterms:created>
  <dcterms:modified xsi:type="dcterms:W3CDTF">2011-06-15T06:32:00Z</dcterms:modified>
</cp:coreProperties>
</file>