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31504A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31504A" w:rsidRDefault="0031504A" w:rsidP="0068190F">
            <w:pPr>
              <w:jc w:val="center"/>
            </w:pPr>
            <w:r w:rsidRPr="0068190F">
              <w:rPr>
                <w:b/>
                <w:bCs/>
              </w:rPr>
              <w:t>POSUDEK OPONENTA BAKALÁŘSKÉ PRÁCE</w:t>
            </w:r>
          </w:p>
        </w:tc>
      </w:tr>
      <w:tr w:rsidR="0031504A">
        <w:tc>
          <w:tcPr>
            <w:tcW w:w="2808" w:type="dxa"/>
          </w:tcPr>
          <w:p w:rsidR="0031504A" w:rsidRDefault="0031504A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31504A" w:rsidRDefault="0031504A" w:rsidP="00CA1943">
            <w:r>
              <w:t>Peter SLOTÍK</w:t>
            </w:r>
          </w:p>
        </w:tc>
      </w:tr>
      <w:tr w:rsidR="0031504A">
        <w:tc>
          <w:tcPr>
            <w:tcW w:w="2808" w:type="dxa"/>
          </w:tcPr>
          <w:p w:rsidR="0031504A" w:rsidRDefault="0031504A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31504A" w:rsidRDefault="0031504A" w:rsidP="00CA1943">
            <w:r>
              <w:t>Euro-English versus British English</w:t>
            </w:r>
          </w:p>
        </w:tc>
      </w:tr>
      <w:tr w:rsidR="0031504A">
        <w:tc>
          <w:tcPr>
            <w:tcW w:w="2808" w:type="dxa"/>
          </w:tcPr>
          <w:p w:rsidR="0031504A" w:rsidRDefault="0031504A" w:rsidP="00CA1943">
            <w:r>
              <w:t>Oponent práce</w:t>
            </w:r>
          </w:p>
        </w:tc>
        <w:tc>
          <w:tcPr>
            <w:tcW w:w="7020" w:type="dxa"/>
            <w:gridSpan w:val="8"/>
          </w:tcPr>
          <w:p w:rsidR="0031504A" w:rsidRDefault="0031504A" w:rsidP="00CA1943">
            <w:r>
              <w:t>Mgr. Vlasta Vaculíková</w:t>
            </w:r>
          </w:p>
        </w:tc>
      </w:tr>
      <w:tr w:rsidR="0031504A">
        <w:tc>
          <w:tcPr>
            <w:tcW w:w="2808" w:type="dxa"/>
          </w:tcPr>
          <w:p w:rsidR="0031504A" w:rsidRDefault="0031504A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31504A" w:rsidRDefault="0031504A" w:rsidP="00CA1943">
            <w:r>
              <w:t>Anglický jazyk pro manažerskou praxi</w:t>
            </w:r>
          </w:p>
        </w:tc>
      </w:tr>
      <w:tr w:rsidR="0031504A">
        <w:tc>
          <w:tcPr>
            <w:tcW w:w="2808" w:type="dxa"/>
          </w:tcPr>
          <w:p w:rsidR="0031504A" w:rsidRDefault="0031504A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31504A" w:rsidRDefault="0031504A" w:rsidP="00CA1943">
            <w:r>
              <w:t>Prezenční</w:t>
            </w:r>
          </w:p>
        </w:tc>
      </w:tr>
      <w:tr w:rsidR="0031504A">
        <w:tc>
          <w:tcPr>
            <w:tcW w:w="2808" w:type="dxa"/>
            <w:vAlign w:val="center"/>
          </w:tcPr>
          <w:p w:rsidR="0031504A" w:rsidRPr="0068190F" w:rsidRDefault="0031504A" w:rsidP="00CA1943">
            <w:pPr>
              <w:rPr>
                <w:b/>
                <w:bCs/>
              </w:rPr>
            </w:pPr>
            <w:r w:rsidRPr="0068190F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31504A" w:rsidRPr="0068190F" w:rsidRDefault="0031504A" w:rsidP="0068190F">
            <w:pPr>
              <w:jc w:val="right"/>
              <w:rPr>
                <w:b/>
                <w:bCs/>
              </w:rPr>
            </w:pPr>
            <w:r w:rsidRPr="0068190F">
              <w:rPr>
                <w:b/>
                <w:bCs/>
              </w:rPr>
              <w:t>Stupeň hodnocení</w:t>
            </w:r>
          </w:p>
          <w:p w:rsidR="0031504A" w:rsidRDefault="0031504A" w:rsidP="0068190F">
            <w:pPr>
              <w:jc w:val="right"/>
            </w:pPr>
            <w:r w:rsidRPr="0068190F">
              <w:rPr>
                <w:b/>
                <w:bCs/>
              </w:rPr>
              <w:t>dle stupnice ECTS</w:t>
            </w:r>
          </w:p>
        </w:tc>
      </w:tr>
      <w:tr w:rsidR="0031504A">
        <w:tc>
          <w:tcPr>
            <w:tcW w:w="9828" w:type="dxa"/>
            <w:gridSpan w:val="9"/>
            <w:shd w:val="clear" w:color="auto" w:fill="A6A6A6"/>
          </w:tcPr>
          <w:p w:rsidR="0031504A" w:rsidRPr="0068190F" w:rsidRDefault="0031504A" w:rsidP="00CA1943">
            <w:pPr>
              <w:rPr>
                <w:color w:val="FFFFFF"/>
              </w:rPr>
            </w:pPr>
            <w:r w:rsidRPr="0068190F">
              <w:rPr>
                <w:b/>
                <w:bCs/>
                <w:color w:val="FFFFFF"/>
              </w:rPr>
              <w:t>Formální stránka práce</w:t>
            </w:r>
          </w:p>
        </w:tc>
      </w:tr>
      <w:tr w:rsidR="0031504A">
        <w:tc>
          <w:tcPr>
            <w:tcW w:w="6791" w:type="dxa"/>
            <w:gridSpan w:val="3"/>
          </w:tcPr>
          <w:p w:rsidR="0031504A" w:rsidRDefault="0031504A" w:rsidP="00CA1943">
            <w:r>
              <w:t>Přehlednost a členění práce</w:t>
            </w:r>
          </w:p>
        </w:tc>
        <w:tc>
          <w:tcPr>
            <w:tcW w:w="507" w:type="dxa"/>
          </w:tcPr>
          <w:p w:rsidR="0031504A" w:rsidRDefault="0031504A" w:rsidP="0068190F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6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7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6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5" w:type="dxa"/>
          </w:tcPr>
          <w:p w:rsidR="0031504A" w:rsidRDefault="0031504A" w:rsidP="0068190F">
            <w:pPr>
              <w:jc w:val="center"/>
            </w:pPr>
          </w:p>
        </w:tc>
      </w:tr>
      <w:tr w:rsidR="0031504A">
        <w:tc>
          <w:tcPr>
            <w:tcW w:w="6791" w:type="dxa"/>
            <w:gridSpan w:val="3"/>
          </w:tcPr>
          <w:p w:rsidR="0031504A" w:rsidRDefault="0031504A" w:rsidP="00A05DD0">
            <w:r>
              <w:t>Úroveň jazykového zpracování</w:t>
            </w:r>
          </w:p>
        </w:tc>
        <w:tc>
          <w:tcPr>
            <w:tcW w:w="507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6" w:type="dxa"/>
          </w:tcPr>
          <w:p w:rsidR="0031504A" w:rsidRDefault="0031504A" w:rsidP="0068190F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7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6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5" w:type="dxa"/>
          </w:tcPr>
          <w:p w:rsidR="0031504A" w:rsidRDefault="0031504A" w:rsidP="0068190F">
            <w:pPr>
              <w:jc w:val="center"/>
            </w:pPr>
          </w:p>
        </w:tc>
      </w:tr>
      <w:tr w:rsidR="0031504A">
        <w:tc>
          <w:tcPr>
            <w:tcW w:w="6791" w:type="dxa"/>
            <w:gridSpan w:val="3"/>
          </w:tcPr>
          <w:p w:rsidR="0031504A" w:rsidRDefault="0031504A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31504A" w:rsidRDefault="0031504A" w:rsidP="0068190F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6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7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6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5" w:type="dxa"/>
          </w:tcPr>
          <w:p w:rsidR="0031504A" w:rsidRDefault="0031504A" w:rsidP="0068190F">
            <w:pPr>
              <w:jc w:val="center"/>
            </w:pPr>
          </w:p>
        </w:tc>
      </w:tr>
      <w:tr w:rsidR="0031504A">
        <w:tc>
          <w:tcPr>
            <w:tcW w:w="9828" w:type="dxa"/>
            <w:gridSpan w:val="9"/>
            <w:shd w:val="clear" w:color="auto" w:fill="A6A6A6"/>
          </w:tcPr>
          <w:p w:rsidR="0031504A" w:rsidRDefault="0031504A" w:rsidP="00CA1943">
            <w:r w:rsidRPr="0068190F">
              <w:rPr>
                <w:b/>
                <w:bCs/>
                <w:color w:val="FFFFFF"/>
              </w:rPr>
              <w:t>Obsahová stránka práce</w:t>
            </w:r>
          </w:p>
        </w:tc>
      </w:tr>
      <w:tr w:rsidR="0031504A">
        <w:tc>
          <w:tcPr>
            <w:tcW w:w="6791" w:type="dxa"/>
            <w:gridSpan w:val="3"/>
          </w:tcPr>
          <w:p w:rsidR="0031504A" w:rsidRDefault="0031504A" w:rsidP="00A05DD0">
            <w:r>
              <w:t>Práce s odbornou literaturou</w:t>
            </w:r>
          </w:p>
        </w:tc>
        <w:tc>
          <w:tcPr>
            <w:tcW w:w="507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6" w:type="dxa"/>
          </w:tcPr>
          <w:p w:rsidR="0031504A" w:rsidRDefault="0031504A" w:rsidP="0068190F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7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6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5" w:type="dxa"/>
          </w:tcPr>
          <w:p w:rsidR="0031504A" w:rsidRDefault="0031504A" w:rsidP="0068190F">
            <w:pPr>
              <w:jc w:val="center"/>
            </w:pPr>
          </w:p>
        </w:tc>
      </w:tr>
      <w:tr w:rsidR="0031504A">
        <w:tc>
          <w:tcPr>
            <w:tcW w:w="6791" w:type="dxa"/>
            <w:gridSpan w:val="3"/>
          </w:tcPr>
          <w:p w:rsidR="0031504A" w:rsidRDefault="0031504A" w:rsidP="00A05DD0">
            <w:r>
              <w:t>Formulace cílů práce</w:t>
            </w:r>
          </w:p>
        </w:tc>
        <w:tc>
          <w:tcPr>
            <w:tcW w:w="507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6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6" w:type="dxa"/>
          </w:tcPr>
          <w:p w:rsidR="0031504A" w:rsidRDefault="0031504A" w:rsidP="0068190F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6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5" w:type="dxa"/>
          </w:tcPr>
          <w:p w:rsidR="0031504A" w:rsidRDefault="0031504A" w:rsidP="0068190F">
            <w:pPr>
              <w:jc w:val="center"/>
            </w:pPr>
          </w:p>
        </w:tc>
      </w:tr>
      <w:tr w:rsidR="0031504A">
        <w:tc>
          <w:tcPr>
            <w:tcW w:w="6791" w:type="dxa"/>
            <w:gridSpan w:val="3"/>
          </w:tcPr>
          <w:p w:rsidR="0031504A" w:rsidRDefault="0031504A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31504A" w:rsidRDefault="0031504A" w:rsidP="0068190F">
            <w:pPr>
              <w:jc w:val="center"/>
            </w:pPr>
          </w:p>
        </w:tc>
        <w:tc>
          <w:tcPr>
            <w:tcW w:w="506" w:type="dxa"/>
            <w:vAlign w:val="center"/>
          </w:tcPr>
          <w:p w:rsidR="0031504A" w:rsidRDefault="0031504A" w:rsidP="0068190F">
            <w:pPr>
              <w:jc w:val="center"/>
            </w:pPr>
          </w:p>
        </w:tc>
        <w:tc>
          <w:tcPr>
            <w:tcW w:w="506" w:type="dxa"/>
            <w:vAlign w:val="center"/>
          </w:tcPr>
          <w:p w:rsidR="0031504A" w:rsidRDefault="0031504A" w:rsidP="0068190F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31504A" w:rsidRDefault="0031504A" w:rsidP="0068190F">
            <w:pPr>
              <w:jc w:val="center"/>
            </w:pPr>
          </w:p>
        </w:tc>
        <w:tc>
          <w:tcPr>
            <w:tcW w:w="506" w:type="dxa"/>
            <w:vAlign w:val="center"/>
          </w:tcPr>
          <w:p w:rsidR="0031504A" w:rsidRDefault="0031504A" w:rsidP="00EA15E2"/>
        </w:tc>
        <w:tc>
          <w:tcPr>
            <w:tcW w:w="505" w:type="dxa"/>
            <w:vAlign w:val="center"/>
          </w:tcPr>
          <w:p w:rsidR="0031504A" w:rsidRDefault="0031504A" w:rsidP="0068190F">
            <w:pPr>
              <w:jc w:val="center"/>
            </w:pPr>
          </w:p>
        </w:tc>
      </w:tr>
      <w:tr w:rsidR="0031504A">
        <w:tc>
          <w:tcPr>
            <w:tcW w:w="6791" w:type="dxa"/>
            <w:gridSpan w:val="3"/>
          </w:tcPr>
          <w:p w:rsidR="0031504A" w:rsidRDefault="0031504A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6" w:type="dxa"/>
          </w:tcPr>
          <w:p w:rsidR="0031504A" w:rsidRDefault="0031504A" w:rsidP="0068190F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7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6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5" w:type="dxa"/>
          </w:tcPr>
          <w:p w:rsidR="0031504A" w:rsidRDefault="0031504A" w:rsidP="0068190F">
            <w:pPr>
              <w:jc w:val="center"/>
            </w:pPr>
          </w:p>
        </w:tc>
      </w:tr>
      <w:tr w:rsidR="0031504A">
        <w:tc>
          <w:tcPr>
            <w:tcW w:w="6791" w:type="dxa"/>
            <w:gridSpan w:val="3"/>
          </w:tcPr>
          <w:p w:rsidR="0031504A" w:rsidRDefault="0031504A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6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6" w:type="dxa"/>
          </w:tcPr>
          <w:p w:rsidR="0031504A" w:rsidRDefault="0031504A" w:rsidP="0068190F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6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5" w:type="dxa"/>
          </w:tcPr>
          <w:p w:rsidR="0031504A" w:rsidRDefault="0031504A" w:rsidP="0068190F">
            <w:pPr>
              <w:jc w:val="center"/>
            </w:pPr>
          </w:p>
        </w:tc>
      </w:tr>
      <w:tr w:rsidR="0031504A">
        <w:tc>
          <w:tcPr>
            <w:tcW w:w="6791" w:type="dxa"/>
            <w:gridSpan w:val="3"/>
          </w:tcPr>
          <w:p w:rsidR="0031504A" w:rsidRDefault="0031504A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6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6" w:type="dxa"/>
          </w:tcPr>
          <w:p w:rsidR="0031504A" w:rsidRDefault="0031504A" w:rsidP="0068190F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6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5" w:type="dxa"/>
          </w:tcPr>
          <w:p w:rsidR="0031504A" w:rsidRDefault="0031504A" w:rsidP="0068190F">
            <w:pPr>
              <w:jc w:val="center"/>
            </w:pPr>
          </w:p>
        </w:tc>
      </w:tr>
      <w:tr w:rsidR="0031504A">
        <w:tc>
          <w:tcPr>
            <w:tcW w:w="9828" w:type="dxa"/>
            <w:gridSpan w:val="9"/>
          </w:tcPr>
          <w:p w:rsidR="0031504A" w:rsidRPr="0068190F" w:rsidRDefault="0031504A" w:rsidP="00A05DD0">
            <w:pPr>
              <w:rPr>
                <w:b/>
                <w:bCs/>
              </w:rPr>
            </w:pPr>
            <w:r w:rsidRPr="0068190F">
              <w:rPr>
                <w:b/>
                <w:bCs/>
              </w:rPr>
              <w:t>Odůvodnění hodnocení práce (silné a slabé stránky práce):</w:t>
            </w:r>
          </w:p>
          <w:p w:rsidR="0031504A" w:rsidRDefault="0031504A" w:rsidP="00A05DD0">
            <w:r>
              <w:t xml:space="preserve">Jazyková úroveň práce je velmi dobrá, formální zpracování a členění práce je také na vysoké úrovni. Jako cíl si práce vytyčuje srovnání britské angličtiny a euroangličtiny jako dvou zřetelně odlišených variant angličtiny. V teoretické části není pojem jazyková varianta dostatečně vymezen a praktická část poskytuje pouze omezený počet příkladů z oblasti gramatiky, slovní zásoby a stylu, na nichž je ilustrována odlišnost. Na druhou stranu je třeba ocenit volbu tohoto velmi současného tématu.  </w:t>
            </w:r>
          </w:p>
          <w:p w:rsidR="0031504A" w:rsidRPr="00C1276E" w:rsidRDefault="0031504A" w:rsidP="00A05DD0">
            <w:r>
              <w:t>Práci doporučuji k obhajobě.</w:t>
            </w:r>
          </w:p>
          <w:p w:rsidR="0031504A" w:rsidRPr="00C1276E" w:rsidRDefault="0031504A" w:rsidP="00A05DD0"/>
          <w:p w:rsidR="0031504A" w:rsidRPr="00C1276E" w:rsidRDefault="0031504A" w:rsidP="00A05DD0"/>
          <w:p w:rsidR="0031504A" w:rsidRPr="00C1276E" w:rsidRDefault="0031504A" w:rsidP="00A05DD0"/>
          <w:p w:rsidR="0031504A" w:rsidRPr="00C1276E" w:rsidRDefault="0031504A" w:rsidP="00A05DD0"/>
          <w:p w:rsidR="0031504A" w:rsidRPr="00C1276E" w:rsidRDefault="0031504A" w:rsidP="00A05DD0"/>
          <w:p w:rsidR="0031504A" w:rsidRPr="00C1276E" w:rsidRDefault="0031504A" w:rsidP="00A05DD0"/>
          <w:p w:rsidR="0031504A" w:rsidRPr="00C1276E" w:rsidRDefault="0031504A" w:rsidP="00A05DD0"/>
          <w:p w:rsidR="0031504A" w:rsidRPr="00C1276E" w:rsidRDefault="0031504A" w:rsidP="00A05DD0"/>
          <w:p w:rsidR="0031504A" w:rsidRDefault="0031504A" w:rsidP="00CA1943"/>
        </w:tc>
      </w:tr>
      <w:tr w:rsidR="0031504A">
        <w:tc>
          <w:tcPr>
            <w:tcW w:w="9828" w:type="dxa"/>
            <w:gridSpan w:val="9"/>
          </w:tcPr>
          <w:p w:rsidR="0031504A" w:rsidRPr="0068190F" w:rsidRDefault="0031504A" w:rsidP="00CA1943">
            <w:pPr>
              <w:rPr>
                <w:b/>
                <w:bCs/>
              </w:rPr>
            </w:pPr>
            <w:r w:rsidRPr="0068190F">
              <w:rPr>
                <w:b/>
                <w:bCs/>
              </w:rPr>
              <w:t>Otázky k obhajobě:</w:t>
            </w:r>
          </w:p>
          <w:p w:rsidR="0031504A" w:rsidRPr="0068190F" w:rsidRDefault="0031504A" w:rsidP="00CA1943">
            <w:pPr>
              <w:rPr>
                <w:lang w:val="en-GB"/>
              </w:rPr>
            </w:pPr>
            <w:r>
              <w:t>1</w:t>
            </w:r>
            <w:r w:rsidRPr="0068190F">
              <w:rPr>
                <w:lang w:val="en-GB"/>
              </w:rPr>
              <w:t>. What are the criteria that define a distinct variety of English? Does Euro-English comply with these criteria? To what extent?</w:t>
            </w:r>
          </w:p>
          <w:p w:rsidR="0031504A" w:rsidRDefault="0031504A" w:rsidP="00CA1943">
            <w:r>
              <w:t xml:space="preserve">2. </w:t>
            </w:r>
            <w:r w:rsidRPr="0068190F">
              <w:rPr>
                <w:lang w:val="en-GB"/>
              </w:rPr>
              <w:t>Do you think that a non-native speaker of English is supposed to imitate and to approximate  the pronunciation of native speakers? Why?</w:t>
            </w:r>
          </w:p>
          <w:p w:rsidR="0031504A" w:rsidRDefault="0031504A" w:rsidP="00CA1943"/>
          <w:p w:rsidR="0031504A" w:rsidRDefault="0031504A" w:rsidP="00CA1943"/>
        </w:tc>
      </w:tr>
      <w:tr w:rsidR="0031504A">
        <w:tc>
          <w:tcPr>
            <w:tcW w:w="6791" w:type="dxa"/>
            <w:gridSpan w:val="3"/>
          </w:tcPr>
          <w:p w:rsidR="0031504A" w:rsidRDefault="0031504A" w:rsidP="00CA1943">
            <w:r w:rsidRPr="0068190F">
              <w:rPr>
                <w:b/>
                <w:bCs/>
              </w:rPr>
              <w:t>Celkové hodnocení</w:t>
            </w:r>
            <w:r w:rsidRPr="0068190F">
              <w:rPr>
                <w:rStyle w:val="FootnoteReference"/>
                <w:b/>
                <w:bCs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6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6" w:type="dxa"/>
          </w:tcPr>
          <w:p w:rsidR="0031504A" w:rsidRDefault="0031504A" w:rsidP="0068190F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6" w:type="dxa"/>
          </w:tcPr>
          <w:p w:rsidR="0031504A" w:rsidRDefault="0031504A" w:rsidP="0068190F">
            <w:pPr>
              <w:jc w:val="center"/>
            </w:pPr>
          </w:p>
        </w:tc>
        <w:tc>
          <w:tcPr>
            <w:tcW w:w="505" w:type="dxa"/>
          </w:tcPr>
          <w:p w:rsidR="0031504A" w:rsidRDefault="0031504A" w:rsidP="0068190F">
            <w:pPr>
              <w:jc w:val="center"/>
            </w:pPr>
          </w:p>
        </w:tc>
      </w:tr>
      <w:tr w:rsidR="0031504A">
        <w:tc>
          <w:tcPr>
            <w:tcW w:w="4068" w:type="dxa"/>
            <w:gridSpan w:val="2"/>
            <w:tcBorders>
              <w:bottom w:val="single" w:sz="12" w:space="0" w:color="auto"/>
            </w:tcBorders>
            <w:vAlign w:val="center"/>
          </w:tcPr>
          <w:p w:rsidR="0031504A" w:rsidRDefault="0031504A" w:rsidP="00A05DD0">
            <w:r>
              <w:t>Datum: 31.5.2011</w:t>
            </w:r>
          </w:p>
        </w:tc>
        <w:tc>
          <w:tcPr>
            <w:tcW w:w="5760" w:type="dxa"/>
            <w:gridSpan w:val="7"/>
            <w:tcBorders>
              <w:bottom w:val="single" w:sz="12" w:space="0" w:color="auto"/>
            </w:tcBorders>
            <w:vAlign w:val="center"/>
          </w:tcPr>
          <w:p w:rsidR="0031504A" w:rsidRDefault="0031504A" w:rsidP="00CA1943">
            <w:r>
              <w:t>Podpis:</w:t>
            </w:r>
          </w:p>
        </w:tc>
      </w:tr>
    </w:tbl>
    <w:p w:rsidR="0031504A" w:rsidRDefault="0031504A"/>
    <w:sectPr w:rsidR="0031504A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504A" w:rsidRDefault="0031504A">
      <w:r>
        <w:separator/>
      </w:r>
    </w:p>
  </w:endnote>
  <w:endnote w:type="continuationSeparator" w:id="1">
    <w:p w:rsidR="0031504A" w:rsidRDefault="003150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504A" w:rsidRDefault="0031504A">
      <w:r>
        <w:separator/>
      </w:r>
    </w:p>
  </w:footnote>
  <w:footnote w:type="continuationSeparator" w:id="1">
    <w:p w:rsidR="0031504A" w:rsidRDefault="0031504A">
      <w:r>
        <w:continuationSeparator/>
      </w:r>
    </w:p>
  </w:footnote>
  <w:footnote w:id="2">
    <w:p w:rsidR="0031504A" w:rsidRDefault="0031504A" w:rsidP="00CA1943">
      <w:pPr>
        <w:pStyle w:val="FootnoteText"/>
      </w:pPr>
      <w:r>
        <w:rPr>
          <w:rStyle w:val="FootnoteReference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7341"/>
    <w:rsid w:val="00005006"/>
    <w:rsid w:val="00006314"/>
    <w:rsid w:val="00013F64"/>
    <w:rsid w:val="000C282C"/>
    <w:rsid w:val="001D03C5"/>
    <w:rsid w:val="001D4C8D"/>
    <w:rsid w:val="0028172F"/>
    <w:rsid w:val="0031504A"/>
    <w:rsid w:val="00353B48"/>
    <w:rsid w:val="00396C5B"/>
    <w:rsid w:val="003A68DC"/>
    <w:rsid w:val="00436EAC"/>
    <w:rsid w:val="004F5BC7"/>
    <w:rsid w:val="00512416"/>
    <w:rsid w:val="0068190F"/>
    <w:rsid w:val="006838CE"/>
    <w:rsid w:val="00746DF4"/>
    <w:rsid w:val="00827341"/>
    <w:rsid w:val="008911B8"/>
    <w:rsid w:val="0090007D"/>
    <w:rsid w:val="00921BEA"/>
    <w:rsid w:val="009E74BC"/>
    <w:rsid w:val="00A05DD0"/>
    <w:rsid w:val="00A41F27"/>
    <w:rsid w:val="00AF643E"/>
    <w:rsid w:val="00B0504B"/>
    <w:rsid w:val="00B8082C"/>
    <w:rsid w:val="00C1276E"/>
    <w:rsid w:val="00C138E2"/>
    <w:rsid w:val="00C16078"/>
    <w:rsid w:val="00CA1943"/>
    <w:rsid w:val="00EA15E2"/>
    <w:rsid w:val="00F11D3A"/>
    <w:rsid w:val="00F12EB3"/>
    <w:rsid w:val="00F25A54"/>
    <w:rsid w:val="00FA2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03C5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A194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rsid w:val="00CA194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1B3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252</Words>
  <Characters>1491</Characters>
  <Application>Microsoft Office Outlook</Application>
  <DocSecurity>0</DocSecurity>
  <Lines>0</Lines>
  <Paragraphs>0</Paragraphs>
  <ScaleCrop>false</ScaleCrop>
  <Company>UNI UTB Zlín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Vlasta</cp:lastModifiedBy>
  <cp:revision>4</cp:revision>
  <dcterms:created xsi:type="dcterms:W3CDTF">2011-05-30T19:58:00Z</dcterms:created>
  <dcterms:modified xsi:type="dcterms:W3CDTF">2011-06-01T15:11:00Z</dcterms:modified>
</cp:coreProperties>
</file>