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14115C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14115C" w:rsidRPr="005A16E2">
        <w:rPr>
          <w:b/>
          <w:sz w:val="28"/>
          <w:szCs w:val="28"/>
        </w:rPr>
      </w:r>
      <w:r w:rsidR="0014115C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14115C">
        <w:fldChar w:fldCharType="begin">
          <w:ffData>
            <w:name w:val="Rozevírací8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14115C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14115C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F2C76">
        <w:t xml:space="preserve">Bc. </w:t>
      </w:r>
      <w:r w:rsidR="00633236">
        <w:rPr>
          <w:noProof/>
        </w:rPr>
        <w:t>Hana Krumniklová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7763E">
        <w:rPr>
          <w:noProof/>
        </w:rPr>
        <w:t>Ing. Petr Andresen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633236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14115C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633236">
        <w:rPr>
          <w:noProof/>
        </w:rPr>
        <w:t>Projekt řízení devizových rizik ve firmě XY, s. r. o.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4115C" w:rsidP="009C11E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C11E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4115C" w:rsidP="009C11E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C11E1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4115C" w:rsidP="009C11E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C11E1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4115C" w:rsidP="009C11E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C11E1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4115C" w:rsidP="009C11E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C11E1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4115C" w:rsidP="009C11E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C11E1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14115C" w:rsidP="0005678F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05678F">
              <w:rPr>
                <w:b/>
                <w:noProof/>
                <w:snapToGrid w:val="0"/>
                <w:color w:val="000000"/>
              </w:rPr>
              <w:t>43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904CCB" w:rsidRDefault="0014115C" w:rsidP="00904CCB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904CCB">
              <w:rPr>
                <w:noProof/>
              </w:rPr>
              <w:t xml:space="preserve">Autorka si vybrala zajímavé téma: Projekt řízení devizových rizik ve firmě XY, s.r.o. V teoretické části jsou podrobně popsány jednotlivé aspekty měnového trhu a s tím souvisejícího systému měnového kurzu, rizika a nástroje sloužící k zajištění devizového rizika. Součástí teoretické části je i analytická část, kde jsou popsány způsoby analýzy vývoje měnového kurzu. </w:t>
            </w:r>
          </w:p>
          <w:p w:rsidR="00904CCB" w:rsidRDefault="00904CCB" w:rsidP="00904CCB">
            <w:pPr>
              <w:rPr>
                <w:noProof/>
              </w:rPr>
            </w:pPr>
            <w:r>
              <w:rPr>
                <w:noProof/>
              </w:rPr>
              <w:t xml:space="preserve">V praktické části se věnuje analýze společnosti, </w:t>
            </w:r>
            <w:r w:rsidR="00C17C30">
              <w:rPr>
                <w:noProof/>
              </w:rPr>
              <w:t>u níž</w:t>
            </w:r>
            <w:r>
              <w:rPr>
                <w:noProof/>
              </w:rPr>
              <w:t xml:space="preserve"> se autorka diplomové práce snaží najít vhodný způsob na zajištění devizové pozice. Popsala celkovou finanční analýzu i analýzu devizové pozice firmy, včetně makroekonomické analýzy s důrazem na sledované makroekonomické ukazatele, které mají vliv na kurz české koruny vůči cizím měnám. </w:t>
            </w:r>
          </w:p>
          <w:p w:rsidR="00A50F75" w:rsidRDefault="00904CCB" w:rsidP="00A50F75">
            <w:pPr>
              <w:rPr>
                <w:noProof/>
              </w:rPr>
            </w:pPr>
            <w:r>
              <w:rPr>
                <w:noProof/>
              </w:rPr>
              <w:t xml:space="preserve">V projektové části se věnuje srovnání vybraných bank působících na českém bankovním trhu, kde porovnává jejich nabídku v oblasti produktů na zajištění devizových rizik. </w:t>
            </w:r>
            <w:r w:rsidR="00A50F75">
              <w:rPr>
                <w:noProof/>
              </w:rPr>
              <w:t xml:space="preserve">Z výsledků analýzy do projektové části vybrala dvě banky. K samotné projektové části mám tyto připomínky: </w:t>
            </w:r>
          </w:p>
          <w:p w:rsidR="009860B4" w:rsidRDefault="00A50F75" w:rsidP="009860B4">
            <w:pPr>
              <w:rPr>
                <w:noProof/>
              </w:rPr>
            </w:pPr>
            <w:r>
              <w:rPr>
                <w:noProof/>
              </w:rPr>
              <w:t>1. při stanovení částky zajištění autorka vychází jen z analýzy minulých dat. Postrádám predikci, kolik bude firma potřebovat nakoupit eur v dohledné budoucnosti.</w:t>
            </w:r>
            <w:r w:rsidR="00C628F7">
              <w:rPr>
                <w:noProof/>
              </w:rPr>
              <w:t xml:space="preserve"> </w:t>
            </w:r>
          </w:p>
          <w:p w:rsidR="009860B4" w:rsidRDefault="009860B4" w:rsidP="009860B4">
            <w:pPr>
              <w:rPr>
                <w:noProof/>
              </w:rPr>
            </w:pPr>
            <w:r>
              <w:rPr>
                <w:noProof/>
              </w:rPr>
              <w:t xml:space="preserve">2. </w:t>
            </w:r>
            <w:r w:rsidR="00C628F7">
              <w:rPr>
                <w:noProof/>
              </w:rPr>
              <w:t xml:space="preserve">V kapitole 10.2.1 Forward je srovnána nabídka dvou bank pro 3M a 6M, ale tabulky č. 13 a 14 uvádí data na jiné období a pojmy kurz SPOT a kurz FORWARD jsou vzájemně zaměněny. </w:t>
            </w:r>
          </w:p>
          <w:p w:rsidR="00C17C30" w:rsidRDefault="009860B4" w:rsidP="00C17C30">
            <w:pPr>
              <w:rPr>
                <w:noProof/>
              </w:rPr>
            </w:pPr>
            <w:r>
              <w:rPr>
                <w:noProof/>
              </w:rPr>
              <w:t xml:space="preserve">3. </w:t>
            </w:r>
            <w:r w:rsidR="00C628F7">
              <w:rPr>
                <w:noProof/>
              </w:rPr>
              <w:t xml:space="preserve">U kapitoly 10.2.2 Swap není naplněna podstata </w:t>
            </w:r>
            <w:r>
              <w:rPr>
                <w:noProof/>
              </w:rPr>
              <w:t>měnového swapu</w:t>
            </w:r>
            <w:r w:rsidR="00C17C30">
              <w:rPr>
                <w:noProof/>
              </w:rPr>
              <w:t>. Jsou zde uvedeny</w:t>
            </w:r>
            <w:r>
              <w:rPr>
                <w:noProof/>
              </w:rPr>
              <w:t xml:space="preserve"> </w:t>
            </w:r>
            <w:r w:rsidR="00C17C30">
              <w:rPr>
                <w:noProof/>
              </w:rPr>
              <w:t>spotové kurzy v různé dny.</w:t>
            </w:r>
            <w:r>
              <w:rPr>
                <w:noProof/>
              </w:rPr>
              <w:t xml:space="preserve"> </w:t>
            </w:r>
            <w:r w:rsidR="00C17C30">
              <w:rPr>
                <w:noProof/>
              </w:rPr>
              <w:t>V</w:t>
            </w:r>
            <w:r>
              <w:rPr>
                <w:noProof/>
              </w:rPr>
              <w:t>yčíslen</w:t>
            </w:r>
            <w:r w:rsidR="00C17C30">
              <w:rPr>
                <w:noProof/>
              </w:rPr>
              <w:t>á</w:t>
            </w:r>
            <w:r>
              <w:rPr>
                <w:noProof/>
              </w:rPr>
              <w:t xml:space="preserve"> ztráta při použití spotového kurzu v různé dny</w:t>
            </w:r>
            <w:r w:rsidR="00C17C30">
              <w:rPr>
                <w:noProof/>
              </w:rPr>
              <w:t xml:space="preserve"> není dostačující pro stanovení strategie zajištění.</w:t>
            </w:r>
            <w:r>
              <w:rPr>
                <w:noProof/>
              </w:rPr>
              <w:t xml:space="preserve"> </w:t>
            </w:r>
          </w:p>
          <w:p w:rsidR="00CD4204" w:rsidRPr="005A16E2" w:rsidRDefault="00E63990" w:rsidP="00C17C30">
            <w:r>
              <w:rPr>
                <w:noProof/>
              </w:rPr>
              <w:t>4. Ze závěru učiněného v </w:t>
            </w:r>
            <w:r w:rsidR="000F4834">
              <w:rPr>
                <w:noProof/>
              </w:rPr>
              <w:t>kapitole</w:t>
            </w:r>
            <w:r>
              <w:rPr>
                <w:noProof/>
              </w:rPr>
              <w:t xml:space="preserve"> 10.3 jsou </w:t>
            </w:r>
            <w:r w:rsidR="00537F02">
              <w:rPr>
                <w:noProof/>
              </w:rPr>
              <w:t xml:space="preserve">zjevné </w:t>
            </w:r>
            <w:r>
              <w:rPr>
                <w:noProof/>
              </w:rPr>
              <w:t xml:space="preserve">rozporuplné myšlenky: </w:t>
            </w:r>
            <w:r w:rsidR="00537F02">
              <w:rPr>
                <w:noProof/>
              </w:rPr>
              <w:t>Autorka vychází z předpokladu, že firma bude mít v budoucnu nedostatek eur na úhradu svých závazků. V</w:t>
            </w:r>
            <w:r>
              <w:rPr>
                <w:noProof/>
              </w:rPr>
              <w:t> jednom odstavci autorka uvád</w:t>
            </w:r>
            <w:r w:rsidR="00537F02">
              <w:rPr>
                <w:noProof/>
              </w:rPr>
              <w:t>í</w:t>
            </w:r>
            <w:r>
              <w:rPr>
                <w:noProof/>
              </w:rPr>
              <w:t>, že dle analýzy bude koruna oslabovat a v dalším zase pravý opak. Podle grafů v DP a podle prognóz</w:t>
            </w:r>
            <w:r w:rsidR="00DD0FB8">
              <w:rPr>
                <w:noProof/>
              </w:rPr>
              <w:t>y</w:t>
            </w:r>
            <w:r>
              <w:rPr>
                <w:noProof/>
              </w:rPr>
              <w:t xml:space="preserve"> České národní banky zmíněn</w:t>
            </w:r>
            <w:r w:rsidR="00DD0FB8">
              <w:rPr>
                <w:noProof/>
              </w:rPr>
              <w:t>é</w:t>
            </w:r>
            <w:r>
              <w:rPr>
                <w:noProof/>
              </w:rPr>
              <w:t xml:space="preserve"> v DP koruna bude posilovat vůči euru. Z toho důvodu pro případ zajištění kurzu eura na úhradu svých závazků, kdy firma bude platit své závazky zahraničním partnerům v cizí měně, </w:t>
            </w:r>
            <w:r w:rsidR="00537F02">
              <w:rPr>
                <w:noProof/>
              </w:rPr>
              <w:t xml:space="preserve">firma </w:t>
            </w:r>
            <w:r>
              <w:rPr>
                <w:noProof/>
              </w:rPr>
              <w:t>utrpí ztrátu, pokud se zajistí forwardem</w:t>
            </w:r>
            <w:r w:rsidR="00DD0FB8">
              <w:rPr>
                <w:noProof/>
              </w:rPr>
              <w:t xml:space="preserve"> a bude naplněn očekávaný vývoj kurzu.</w:t>
            </w:r>
            <w:r w:rsidR="000F4834">
              <w:rPr>
                <w:noProof/>
              </w:rPr>
              <w:t xml:space="preserve"> </w:t>
            </w:r>
            <w:r w:rsidR="0014115C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377F44" w:rsidRDefault="0014115C" w:rsidP="00377F44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377F44">
              <w:rPr>
                <w:noProof/>
              </w:rPr>
              <w:t xml:space="preserve">1. Uveďte, které parametry nebo veličiny budete brát v úvahu při rozhodování </w:t>
            </w:r>
            <w:r w:rsidR="00964FC3">
              <w:rPr>
                <w:noProof/>
              </w:rPr>
              <w:t xml:space="preserve">o </w:t>
            </w:r>
            <w:r w:rsidR="00377F44">
              <w:rPr>
                <w:noProof/>
              </w:rPr>
              <w:t>zajištění devizové pozice, proč a porovnejte výhody evropského forwardu a měnového swapu.</w:t>
            </w:r>
          </w:p>
          <w:p w:rsidR="00377F44" w:rsidRDefault="00377F44" w:rsidP="00377F44">
            <w:pPr>
              <w:rPr>
                <w:noProof/>
              </w:rPr>
            </w:pPr>
            <w:r>
              <w:rPr>
                <w:noProof/>
              </w:rPr>
              <w:t xml:space="preserve">2. Jaký význam má pro podnikatelský subjekt predikce vývoje kurzu a jak s touto informací pracovat při rozhodování </w:t>
            </w:r>
            <w:r w:rsidR="00964FC3">
              <w:rPr>
                <w:noProof/>
              </w:rPr>
              <w:t xml:space="preserve">o </w:t>
            </w:r>
            <w:r>
              <w:rPr>
                <w:noProof/>
              </w:rPr>
              <w:t xml:space="preserve">zajištění devizové pozice?  </w:t>
            </w:r>
          </w:p>
          <w:p w:rsidR="00CD4204" w:rsidRPr="005A16E2" w:rsidRDefault="00377F44" w:rsidP="00964FC3">
            <w:r>
              <w:rPr>
                <w:noProof/>
              </w:rPr>
              <w:t xml:space="preserve">3. </w:t>
            </w:r>
            <w:r w:rsidR="00964FC3">
              <w:rPr>
                <w:noProof/>
              </w:rPr>
              <w:t xml:space="preserve">Jste finanční ředitelka firmy. </w:t>
            </w:r>
            <w:r>
              <w:rPr>
                <w:noProof/>
              </w:rPr>
              <w:t xml:space="preserve">Popište, jak budete postupovat, když v den splatnosti forwardu nebudete mít na účtu dostatek prostředků na vypořádání transakce (nemáte </w:t>
            </w:r>
            <w:r w:rsidR="00964FC3">
              <w:rPr>
                <w:noProof/>
              </w:rPr>
              <w:t>sjednaný limit na kontokorent</w:t>
            </w:r>
            <w:r>
              <w:rPr>
                <w:noProof/>
              </w:rPr>
              <w:t xml:space="preserve">). Který produkt využijete, abyste dostála svého závazku vypořádat forwardový obchod. </w:t>
            </w:r>
            <w:r w:rsidR="0014115C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14115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14115C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14115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14115C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4115C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14115C" w:rsidRPr="005A16E2">
        <w:fldChar w:fldCharType="separate"/>
      </w:r>
      <w:r w:rsidR="009C11E1">
        <w:rPr>
          <w:noProof/>
        </w:rPr>
        <w:t>6.5.2011</w:t>
      </w:r>
      <w:r w:rsidR="0014115C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14115C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14115C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lastRenderedPageBreak/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A03EFE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39D" w:rsidRDefault="00B7239D">
      <w:r>
        <w:separator/>
      </w:r>
    </w:p>
  </w:endnote>
  <w:endnote w:type="continuationSeparator" w:id="0">
    <w:p w:rsidR="00B7239D" w:rsidRDefault="00B723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14115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39D" w:rsidRDefault="00B7239D">
      <w:r>
        <w:separator/>
      </w:r>
    </w:p>
  </w:footnote>
  <w:footnote w:type="continuationSeparator" w:id="0">
    <w:p w:rsidR="00B7239D" w:rsidRDefault="00B723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F8A20A7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F834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3615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C091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6C3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EA75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DECE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CAE7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2A2E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45EFFB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6BA300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C9849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B28D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2213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72C61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AA1A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22CDE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332F5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9C3"/>
    <w:rsid w:val="00000B2E"/>
    <w:rsid w:val="00022C41"/>
    <w:rsid w:val="00022F4B"/>
    <w:rsid w:val="00025D16"/>
    <w:rsid w:val="00032FC0"/>
    <w:rsid w:val="0005678F"/>
    <w:rsid w:val="000A203F"/>
    <w:rsid w:val="000B32AE"/>
    <w:rsid w:val="000C6054"/>
    <w:rsid w:val="000D7E29"/>
    <w:rsid w:val="000E1F89"/>
    <w:rsid w:val="000F2C76"/>
    <w:rsid w:val="000F4834"/>
    <w:rsid w:val="000F7E5B"/>
    <w:rsid w:val="00102068"/>
    <w:rsid w:val="00114A37"/>
    <w:rsid w:val="001277E0"/>
    <w:rsid w:val="0014115C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A1368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2F2338"/>
    <w:rsid w:val="0031086C"/>
    <w:rsid w:val="003169E9"/>
    <w:rsid w:val="003202B4"/>
    <w:rsid w:val="0033451F"/>
    <w:rsid w:val="00341A50"/>
    <w:rsid w:val="00346740"/>
    <w:rsid w:val="00357AA0"/>
    <w:rsid w:val="00364205"/>
    <w:rsid w:val="00367CB4"/>
    <w:rsid w:val="00377F4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97E51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37F02"/>
    <w:rsid w:val="00540706"/>
    <w:rsid w:val="00545C61"/>
    <w:rsid w:val="0056361F"/>
    <w:rsid w:val="00583732"/>
    <w:rsid w:val="00587965"/>
    <w:rsid w:val="005A12EC"/>
    <w:rsid w:val="005B325E"/>
    <w:rsid w:val="005B5721"/>
    <w:rsid w:val="005D1163"/>
    <w:rsid w:val="005D4668"/>
    <w:rsid w:val="005D7770"/>
    <w:rsid w:val="005E4F95"/>
    <w:rsid w:val="005F0F7E"/>
    <w:rsid w:val="005F45A4"/>
    <w:rsid w:val="005F651D"/>
    <w:rsid w:val="005F6EA2"/>
    <w:rsid w:val="0060072A"/>
    <w:rsid w:val="00605556"/>
    <w:rsid w:val="006223D4"/>
    <w:rsid w:val="00633236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04CCB"/>
    <w:rsid w:val="00906C40"/>
    <w:rsid w:val="00913C33"/>
    <w:rsid w:val="00925805"/>
    <w:rsid w:val="00926401"/>
    <w:rsid w:val="00935D40"/>
    <w:rsid w:val="00950FFB"/>
    <w:rsid w:val="00964FC3"/>
    <w:rsid w:val="0098106B"/>
    <w:rsid w:val="009860B4"/>
    <w:rsid w:val="009861A3"/>
    <w:rsid w:val="009A03A0"/>
    <w:rsid w:val="009C11E1"/>
    <w:rsid w:val="009D30AB"/>
    <w:rsid w:val="009D34B0"/>
    <w:rsid w:val="009D45D8"/>
    <w:rsid w:val="009F258B"/>
    <w:rsid w:val="00A02516"/>
    <w:rsid w:val="00A03EFE"/>
    <w:rsid w:val="00A1602C"/>
    <w:rsid w:val="00A2306A"/>
    <w:rsid w:val="00A35D84"/>
    <w:rsid w:val="00A50F75"/>
    <w:rsid w:val="00A60DC7"/>
    <w:rsid w:val="00A7763E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1990"/>
    <w:rsid w:val="00B428B5"/>
    <w:rsid w:val="00B43844"/>
    <w:rsid w:val="00B51D41"/>
    <w:rsid w:val="00B629D1"/>
    <w:rsid w:val="00B6499C"/>
    <w:rsid w:val="00B7239D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17C30"/>
    <w:rsid w:val="00C254A3"/>
    <w:rsid w:val="00C25967"/>
    <w:rsid w:val="00C4600B"/>
    <w:rsid w:val="00C57D31"/>
    <w:rsid w:val="00C628F7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0FB8"/>
    <w:rsid w:val="00DD623B"/>
    <w:rsid w:val="00E03A6E"/>
    <w:rsid w:val="00E10A99"/>
    <w:rsid w:val="00E13F3A"/>
    <w:rsid w:val="00E2769A"/>
    <w:rsid w:val="00E55A7D"/>
    <w:rsid w:val="00E56A5B"/>
    <w:rsid w:val="00E602AF"/>
    <w:rsid w:val="00E63990"/>
    <w:rsid w:val="00E768C3"/>
    <w:rsid w:val="00E8382C"/>
    <w:rsid w:val="00E9751A"/>
    <w:rsid w:val="00EA0674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03EFE"/>
    <w:rPr>
      <w:sz w:val="24"/>
      <w:szCs w:val="24"/>
    </w:rPr>
  </w:style>
  <w:style w:type="paragraph" w:styleId="Nadpis1">
    <w:name w:val="heading 1"/>
    <w:basedOn w:val="Normln"/>
    <w:next w:val="Normln"/>
    <w:qFormat/>
    <w:rsid w:val="00A03EFE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03EFE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03EFE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03EFE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03EFE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03EFE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03EFE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03EFE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03EFE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03EFE"/>
    <w:pPr>
      <w:ind w:firstLine="360"/>
    </w:pPr>
  </w:style>
  <w:style w:type="paragraph" w:styleId="Zkladntext">
    <w:name w:val="Body Text"/>
    <w:basedOn w:val="Normln"/>
    <w:rsid w:val="00A03EFE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03EFE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03EFE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03EF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03EFE"/>
  </w:style>
  <w:style w:type="paragraph" w:styleId="Zkladntext2">
    <w:name w:val="Body Text 2"/>
    <w:basedOn w:val="Normln"/>
    <w:rsid w:val="00A03EFE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1008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6946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FaME</cp:lastModifiedBy>
  <cp:revision>2</cp:revision>
  <cp:lastPrinted>2011-05-08T19:01:00Z</cp:lastPrinted>
  <dcterms:created xsi:type="dcterms:W3CDTF">2011-05-09T05:36:00Z</dcterms:created>
  <dcterms:modified xsi:type="dcterms:W3CDTF">2011-05-09T05:36:00Z</dcterms:modified>
</cp:coreProperties>
</file>