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86" w:rsidRPr="003E0EA3" w:rsidRDefault="00580D86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580D86" w:rsidRPr="003E0EA3" w:rsidRDefault="00580D86" w:rsidP="00672AA6">
      <w:pPr>
        <w:jc w:val="center"/>
      </w:pPr>
      <w:r w:rsidRPr="003E0EA3">
        <w:t>Univerzita Tomáše Bati ve Zlíně</w:t>
      </w:r>
    </w:p>
    <w:p w:rsidR="00580D86" w:rsidRPr="003E0EA3" w:rsidRDefault="00580D8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580D86" w:rsidRPr="003E0EA3" w:rsidRDefault="00580D8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r>
        <w:rPr>
          <w:rFonts w:cs="Arial"/>
        </w:rPr>
        <w:t>Oponent</w:t>
      </w:r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BP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580D86" w:rsidRPr="003E0EA3" w:rsidRDefault="00580D86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Miroslava Blažková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Ing. </w:t>
      </w:r>
      <w:r>
        <w:rPr>
          <w:rFonts w:cs="Arial"/>
          <w:noProof/>
        </w:rPr>
        <w:t>Martin Mikeska Ph.D.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580D86" w:rsidRPr="003E0EA3" w:rsidRDefault="00580D8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BP</w:t>
      </w:r>
      <w:bookmarkEnd w:id="7"/>
      <w:r w:rsidRPr="003E0EA3">
        <w:rPr>
          <w:rFonts w:cs="Arial"/>
        </w:rPr>
        <w:t>:</w:t>
      </w:r>
    </w:p>
    <w:bookmarkStart w:id="8" w:name="Text4"/>
    <w:p w:rsidR="00580D86" w:rsidRPr="003E0EA3" w:rsidRDefault="00580D86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Analýza možnosti čerpání investičních prostředků z EU na pořízení strojů v rámci rozvoje firmy AIREN, a.s.</w:t>
      </w:r>
      <w:r>
        <w:rPr>
          <w:rFonts w:cs="Arial"/>
        </w:rPr>
        <w:fldChar w:fldCharType="end"/>
      </w:r>
      <w:bookmarkEnd w:id="8"/>
    </w:p>
    <w:p w:rsidR="00580D86" w:rsidRDefault="00580D8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580D8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580D86" w:rsidRPr="0024228F" w:rsidRDefault="00580D8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580D86" w:rsidRPr="003E0EA3" w:rsidRDefault="00580D8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D86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580D86" w:rsidRPr="003E0EA3" w:rsidRDefault="00580D8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7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580D8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3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0E19B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0D86" w:rsidRPr="003E0EA3" w:rsidRDefault="00580D8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</w:tbl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580D86" w:rsidRPr="003E0EA3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580D86" w:rsidTr="0071208A">
        <w:trPr>
          <w:trHeight w:val="6804"/>
        </w:trPr>
        <w:tc>
          <w:tcPr>
            <w:tcW w:w="9212" w:type="dxa"/>
          </w:tcPr>
          <w:bookmarkStart w:id="39" w:name="Text44"/>
          <w:p w:rsidR="00580D86" w:rsidRPr="0071208A" w:rsidRDefault="00580D86" w:rsidP="000E19B1">
            <w:pPr>
              <w:rPr>
                <w:rFonts w:cs="Arial"/>
                <w:noProof/>
              </w:rPr>
            </w:pPr>
            <w:r w:rsidRPr="0071208A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1208A">
              <w:rPr>
                <w:rFonts w:cs="Arial"/>
              </w:rPr>
              <w:instrText xml:space="preserve"> FORMTEXT </w:instrText>
            </w:r>
            <w:r w:rsidRPr="0071208A">
              <w:rPr>
                <w:rFonts w:cs="Arial"/>
              </w:rPr>
            </w:r>
            <w:r w:rsidRPr="0071208A">
              <w:rPr>
                <w:rFonts w:cs="Arial"/>
              </w:rPr>
              <w:fldChar w:fldCharType="separate"/>
            </w:r>
            <w:r w:rsidRPr="0071208A">
              <w:rPr>
                <w:rFonts w:cs="Arial"/>
              </w:rPr>
              <w:t>Studentka</w:t>
            </w:r>
            <w:r w:rsidRPr="0071208A">
              <w:rPr>
                <w:rFonts w:cs="Arial"/>
                <w:noProof/>
              </w:rPr>
              <w:t xml:space="preserve"> zpracovávala zadané téma pro praktické použití ve firmě AIREN a.s.  </w:t>
            </w:r>
          </w:p>
          <w:p w:rsidR="00580D86" w:rsidRPr="0071208A" w:rsidRDefault="00580D86" w:rsidP="000E19B1">
            <w:pPr>
              <w:rPr>
                <w:rFonts w:cs="Arial"/>
                <w:noProof/>
              </w:rPr>
            </w:pPr>
            <w:r w:rsidRPr="0071208A">
              <w:rPr>
                <w:rFonts w:cs="Arial"/>
                <w:noProof/>
              </w:rPr>
              <w:t>V rámci teoretické rešerše zpracovala problematiku evropských fondů včetně operačních programů pro období až do roku 2013. V rámci sektorových programů se zaměřila na operační programy, které je možné pro potřeby zadané bakalářské práce použít. V rámci další části literární rešerše se zabývala náležitostmi projektové dokumentace, výběrovými keritérii a výdaji projektu jako celku. V závěru teoretické části se studentka zaměřila na alternativní možnosti financování v rámci externích a interních zdrojů.</w:t>
            </w:r>
          </w:p>
          <w:p w:rsidR="00580D86" w:rsidRPr="0071208A" w:rsidRDefault="00580D86" w:rsidP="00FB4B3D">
            <w:pPr>
              <w:rPr>
                <w:rFonts w:cs="Arial"/>
                <w:noProof/>
              </w:rPr>
            </w:pPr>
            <w:r w:rsidRPr="0071208A">
              <w:rPr>
                <w:rFonts w:cs="Arial"/>
                <w:noProof/>
              </w:rPr>
              <w:t>V praktické části studentka provedla základní identifikaci a předmětu podnikání společnosti AIREN, a.s. Dále provedla specifikaci předmětu žádosti na Aplikaci slinutých karbidů při výrobě progresivních paketovacích střižných strojů. V rámci přípravy žádosti provedla analýzu přínosů ekonomických a inovačních. Tyto přínosy následně shrnula do přínosů v oblasti konkurenceschopnosti žadatele.</w:t>
            </w:r>
          </w:p>
          <w:p w:rsidR="00580D86" w:rsidRPr="0071208A" w:rsidRDefault="00580D86" w:rsidP="00620456">
            <w:pPr>
              <w:rPr>
                <w:rFonts w:cs="Arial"/>
                <w:noProof/>
              </w:rPr>
            </w:pPr>
            <w:r w:rsidRPr="0071208A">
              <w:rPr>
                <w:rFonts w:cs="Arial"/>
                <w:noProof/>
              </w:rPr>
              <w:t xml:space="preserve">V druhé části studentka formulovala na základě předešlých analýz předpoklady pro splnění podmínek žadatele a realizace samotné žádosti včetně časového harmonogramu pořízení strojů a vlivu technologií na životní prostředí. Dále studentka vyhodnotila náklady projekty, včetně uznatelných a neuznatelných položek a srovnala je s možnými zdroji finančního krytí projektu. </w:t>
            </w:r>
          </w:p>
          <w:p w:rsidR="00580D86" w:rsidRPr="0071208A" w:rsidRDefault="00580D86" w:rsidP="00620456">
            <w:pPr>
              <w:rPr>
                <w:rFonts w:cs="Arial"/>
                <w:noProof/>
              </w:rPr>
            </w:pPr>
            <w:r w:rsidRPr="0071208A">
              <w:rPr>
                <w:rFonts w:cs="Arial"/>
                <w:noProof/>
              </w:rPr>
              <w:t>Ve třetí části studentka vybrala vhodný operační program a formulovala systém závěrečných doporučení pro firmu AIREN, a.s.</w:t>
            </w:r>
          </w:p>
          <w:p w:rsidR="00580D86" w:rsidRPr="0071208A" w:rsidRDefault="00580D86" w:rsidP="00620456">
            <w:pPr>
              <w:rPr>
                <w:rFonts w:cs="Arial"/>
                <w:noProof/>
              </w:rPr>
            </w:pPr>
          </w:p>
          <w:p w:rsidR="00580D86" w:rsidRPr="0071208A" w:rsidRDefault="00580D86" w:rsidP="00620456">
            <w:pPr>
              <w:rPr>
                <w:rFonts w:cs="Arial"/>
                <w:noProof/>
              </w:rPr>
            </w:pPr>
            <w:r w:rsidRPr="0071208A">
              <w:rPr>
                <w:rFonts w:cs="Arial"/>
                <w:noProof/>
              </w:rPr>
              <w:t>Studentka splnila zadání bakalářské práce.</w:t>
            </w:r>
          </w:p>
          <w:p w:rsidR="00580D86" w:rsidRPr="0071208A" w:rsidRDefault="00580D86" w:rsidP="00FB4B3D">
            <w:pPr>
              <w:rPr>
                <w:rFonts w:cs="Arial"/>
              </w:rPr>
            </w:pPr>
            <w:r w:rsidRPr="0071208A">
              <w:rPr>
                <w:rFonts w:cs="Arial"/>
              </w:rPr>
              <w:fldChar w:fldCharType="end"/>
            </w:r>
            <w:bookmarkEnd w:id="39"/>
          </w:p>
        </w:tc>
      </w:tr>
    </w:tbl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0" w:name="Rozevírací5"/>
      <w:r>
        <w:rPr>
          <w:rFonts w:cs="Arial"/>
        </w:rPr>
        <w:t>bakalářské</w:t>
      </w:r>
      <w:bookmarkEnd w:id="40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1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 A - výborně</w:t>
      </w:r>
      <w:r>
        <w:rPr>
          <w:rFonts w:cs="Arial"/>
        </w:rPr>
        <w:fldChar w:fldCharType="end"/>
      </w:r>
      <w:bookmarkEnd w:id="41"/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2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22. května 2010</w:t>
      </w:r>
      <w:r>
        <w:rPr>
          <w:rFonts w:cs="Arial"/>
        </w:rPr>
        <w:fldChar w:fldCharType="end"/>
      </w:r>
      <w:bookmarkEnd w:id="42"/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Default="00580D8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580D86" w:rsidRPr="003E0EA3" w:rsidRDefault="00580D8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3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3"/>
      <w:r w:rsidRPr="003E0EA3">
        <w:rPr>
          <w:rFonts w:cs="Arial"/>
        </w:rPr>
        <w:t xml:space="preserve"> </w:t>
      </w:r>
      <w:bookmarkStart w:id="44" w:name="Rozevírací2"/>
      <w:r>
        <w:rPr>
          <w:rFonts w:cs="Arial"/>
        </w:rPr>
        <w:t>BP</w:t>
      </w:r>
      <w:bookmarkEnd w:id="44"/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580D86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580D86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580D86" w:rsidRPr="003E0EA3" w:rsidRDefault="00580D8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580D86" w:rsidRPr="003E0EA3" w:rsidRDefault="00580D86" w:rsidP="00672AA6">
      <w:pPr>
        <w:rPr>
          <w:rFonts w:cs="Arial"/>
        </w:rPr>
      </w:pPr>
    </w:p>
    <w:p w:rsidR="00580D86" w:rsidRDefault="00580D8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580D86" w:rsidRPr="003E0EA3" w:rsidRDefault="00580D86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580D86" w:rsidRPr="00901261" w:rsidTr="007111FF">
        <w:tc>
          <w:tcPr>
            <w:tcW w:w="2962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580D86" w:rsidRPr="00901261" w:rsidRDefault="00580D8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580D86" w:rsidRPr="003E0EA3" w:rsidRDefault="00580D86" w:rsidP="00672AA6">
      <w:pPr>
        <w:rPr>
          <w:rFonts w:cs="Arial"/>
        </w:rPr>
      </w:pP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580D86" w:rsidRPr="006F4C7C" w:rsidRDefault="00580D86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580D86" w:rsidRPr="009A3EC5" w:rsidRDefault="00580D8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580D86" w:rsidRPr="006F4C7C" w:rsidRDefault="00580D86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580D86" w:rsidRPr="009A3EC5" w:rsidRDefault="00580D8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580D86" w:rsidRPr="009A3EC5" w:rsidRDefault="00580D86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580D86" w:rsidRPr="009A3EC5" w:rsidRDefault="00580D8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580D86" w:rsidRPr="006F4C7C" w:rsidRDefault="00580D86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580D86" w:rsidRPr="009A3EC5" w:rsidRDefault="00580D86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580D86" w:rsidRPr="009A3EC5" w:rsidRDefault="00580D86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580D86" w:rsidRPr="009A3EC5" w:rsidRDefault="00580D8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580D86" w:rsidRPr="003E0EA3" w:rsidRDefault="00580D8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580D8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24647"/>
    <w:rsid w:val="000545D6"/>
    <w:rsid w:val="00057D14"/>
    <w:rsid w:val="000A5C54"/>
    <w:rsid w:val="000E19B1"/>
    <w:rsid w:val="001830E4"/>
    <w:rsid w:val="0019625F"/>
    <w:rsid w:val="001F0DC4"/>
    <w:rsid w:val="0024228F"/>
    <w:rsid w:val="00297C04"/>
    <w:rsid w:val="0034679B"/>
    <w:rsid w:val="003747DF"/>
    <w:rsid w:val="003758C3"/>
    <w:rsid w:val="003E0EA3"/>
    <w:rsid w:val="00440C9B"/>
    <w:rsid w:val="005142BA"/>
    <w:rsid w:val="005651F6"/>
    <w:rsid w:val="00580D86"/>
    <w:rsid w:val="00610B5F"/>
    <w:rsid w:val="00620456"/>
    <w:rsid w:val="00653289"/>
    <w:rsid w:val="00672AA6"/>
    <w:rsid w:val="006A6A25"/>
    <w:rsid w:val="006F4C7C"/>
    <w:rsid w:val="007111FF"/>
    <w:rsid w:val="0071208A"/>
    <w:rsid w:val="0078232D"/>
    <w:rsid w:val="0081729E"/>
    <w:rsid w:val="008B62D2"/>
    <w:rsid w:val="00901261"/>
    <w:rsid w:val="0091378E"/>
    <w:rsid w:val="00982A0F"/>
    <w:rsid w:val="009A3EC5"/>
    <w:rsid w:val="00B21DA8"/>
    <w:rsid w:val="00CB1049"/>
    <w:rsid w:val="00CD780D"/>
    <w:rsid w:val="00D2106B"/>
    <w:rsid w:val="00D34785"/>
    <w:rsid w:val="00D90186"/>
    <w:rsid w:val="00E2469F"/>
    <w:rsid w:val="00EA6D7E"/>
    <w:rsid w:val="00EC3B2B"/>
    <w:rsid w:val="00EE7E96"/>
    <w:rsid w:val="00F377AD"/>
    <w:rsid w:val="00FB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336C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763</Words>
  <Characters>4502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cp:lastPrinted>2010-05-22T14:38:00Z</cp:lastPrinted>
  <dcterms:created xsi:type="dcterms:W3CDTF">2010-05-24T06:13:00Z</dcterms:created>
  <dcterms:modified xsi:type="dcterms:W3CDTF">2010-05-24T06:13:00Z</dcterms:modified>
</cp:coreProperties>
</file>