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8AB" w:rsidRPr="003E0EA3" w:rsidRDefault="002E18AB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2E18AB" w:rsidRPr="003E0EA3" w:rsidRDefault="002E18AB" w:rsidP="00672AA6">
      <w:pPr>
        <w:jc w:val="center"/>
      </w:pPr>
      <w:r w:rsidRPr="003E0EA3">
        <w:t>Univerzita Tomáše Bati ve Zlíně</w:t>
      </w:r>
    </w:p>
    <w:p w:rsidR="002E18AB" w:rsidRPr="003E0EA3" w:rsidRDefault="002E18AB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3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2E18AB" w:rsidRPr="003E0EA3" w:rsidRDefault="002E18AB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3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2"/>
              <w:listEntry w:val="Vedoucí"/>
              <w:listEntry w:val="Oponent"/>
              <w:listEntry w:val="Oponentka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3"/>
      <w:r w:rsidRPr="003E0EA3">
        <w:rPr>
          <w:rFonts w:cs="Arial"/>
        </w:rPr>
        <w:t xml:space="preserve"> </w:t>
      </w:r>
      <w:bookmarkStart w:id="4" w:name="Rozevírací3"/>
      <w:r>
        <w:rPr>
          <w:rFonts w:cs="Arial"/>
        </w:rPr>
        <w:t>BP</w:t>
      </w:r>
      <w:bookmarkEnd w:id="4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5" w:name="Text1"/>
    <w:p w:rsidR="002E18AB" w:rsidRPr="003E0EA3" w:rsidRDefault="002E18AB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t>Jana Teicherová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Ing. Martina Sasínková</w:t>
      </w:r>
      <w:r>
        <w:rPr>
          <w:rFonts w:cs="Arial"/>
        </w:rPr>
        <w:fldChar w:fldCharType="end"/>
      </w:r>
      <w:bookmarkEnd w:id="6"/>
      <w:r>
        <w:rPr>
          <w:rFonts w:cs="Arial"/>
        </w:rPr>
        <w:tab/>
      </w:r>
      <w:bookmarkStart w:id="7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7"/>
    </w:p>
    <w:p w:rsidR="002E18AB" w:rsidRPr="003E0EA3" w:rsidRDefault="002E18AB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8" w:name="Rozevírací4"/>
      <w:r>
        <w:rPr>
          <w:rFonts w:cs="Arial"/>
        </w:rPr>
        <w:t>BP</w:t>
      </w:r>
      <w:bookmarkEnd w:id="8"/>
      <w:r w:rsidRPr="003E0EA3">
        <w:rPr>
          <w:rFonts w:cs="Arial"/>
        </w:rPr>
        <w:t>:</w:t>
      </w:r>
    </w:p>
    <w:bookmarkStart w:id="9" w:name="Text4"/>
    <w:p w:rsidR="002E18AB" w:rsidRPr="003E0EA3" w:rsidRDefault="002E18AB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t>Využití enent marketingu pro zlepšení konkurenčního postavení kavárny Steps café</w:t>
      </w:r>
      <w:r>
        <w:rPr>
          <w:rFonts w:cs="Arial"/>
        </w:rPr>
        <w:fldChar w:fldCharType="end"/>
      </w:r>
      <w:bookmarkEnd w:id="9"/>
    </w:p>
    <w:p w:rsidR="002E18AB" w:rsidRDefault="002E18AB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2E18AB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2E18AB" w:rsidRPr="0024228F" w:rsidRDefault="002E18AB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2E18AB" w:rsidRPr="003E0EA3" w:rsidRDefault="002E18AB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2E18A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8AB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2E18AB" w:rsidRPr="003E0EA3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8AB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2E18AB" w:rsidRPr="003E0EA3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8AB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2E18AB" w:rsidRPr="003E0EA3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8AB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2E18AB" w:rsidRPr="003E0EA3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8AB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2E18AB" w:rsidRPr="003E0EA3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18AB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2E18AB" w:rsidRPr="003E0EA3" w:rsidRDefault="002E18AB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2E18A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10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7559BB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  <w:bookmarkStart w:id="15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</w:tr>
      <w:tr w:rsidR="002E18A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6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167D1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BA6BD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  <w:bookmarkStart w:id="21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</w:tr>
      <w:tr w:rsidR="002E18A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2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BA6BD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167D1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  <w:bookmarkStart w:id="27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</w:tr>
      <w:tr w:rsidR="002E18A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8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167D1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BA6BD7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  <w:bookmarkStart w:id="33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</w:tr>
      <w:tr w:rsidR="002E18AB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4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167D19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3E11E4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  <w:bookmarkStart w:id="39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18AB" w:rsidRPr="003E0EA3" w:rsidRDefault="002E18A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</w:tr>
    </w:tbl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</w:p>
    <w:p w:rsidR="002E18AB" w:rsidRDefault="002E18AB" w:rsidP="00672AA6">
      <w:pPr>
        <w:rPr>
          <w:rFonts w:cs="Arial"/>
        </w:rPr>
      </w:pPr>
    </w:p>
    <w:p w:rsidR="002E18AB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2E18AB" w:rsidRPr="003E0EA3" w:rsidRDefault="002E18AB" w:rsidP="00672AA6">
      <w:pPr>
        <w:rPr>
          <w:rFonts w:cs="Arial"/>
        </w:rPr>
      </w:pPr>
    </w:p>
    <w:p w:rsidR="002E18AB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</w:p>
    <w:p w:rsidR="002E18AB" w:rsidRDefault="002E18AB" w:rsidP="00672AA6">
      <w:pPr>
        <w:rPr>
          <w:rFonts w:cs="Arial"/>
        </w:rPr>
      </w:pPr>
    </w:p>
    <w:p w:rsidR="002E18AB" w:rsidRDefault="002E18AB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2E18AB" w:rsidRPr="003E0EA3" w:rsidRDefault="002E18AB" w:rsidP="00672AA6">
      <w:pPr>
        <w:rPr>
          <w:rFonts w:cs="Arial"/>
        </w:rPr>
      </w:pPr>
      <w:r w:rsidRPr="003E0EA3">
        <w:rPr>
          <w:rFonts w:cs="Arial"/>
        </w:rPr>
        <w:t>(otázky uvádí vedoucí práce i oponent</w:t>
      </w:r>
      <w:r>
        <w:rPr>
          <w:rFonts w:cs="Arial"/>
        </w:rPr>
        <w:t>/ka</w:t>
      </w:r>
      <w:r w:rsidRPr="003E0EA3">
        <w:rPr>
          <w:rFonts w:cs="Arial"/>
        </w:rPr>
        <w:t>)</w:t>
      </w:r>
    </w:p>
    <w:tbl>
      <w:tblPr>
        <w:tblW w:w="0" w:type="auto"/>
        <w:tblLook w:val="01E0"/>
      </w:tblPr>
      <w:tblGrid>
        <w:gridCol w:w="9212"/>
      </w:tblGrid>
      <w:tr w:rsidR="002E18AB" w:rsidRPr="0025756B" w:rsidTr="0025756B">
        <w:trPr>
          <w:trHeight w:val="6804"/>
        </w:trPr>
        <w:tc>
          <w:tcPr>
            <w:tcW w:w="9212" w:type="dxa"/>
          </w:tcPr>
          <w:bookmarkStart w:id="40" w:name="Text44"/>
          <w:p w:rsidR="002E18AB" w:rsidRDefault="002E18AB" w:rsidP="005D4A9F">
            <w:r w:rsidRPr="0025756B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25756B">
              <w:rPr>
                <w:rFonts w:cs="Arial"/>
              </w:rPr>
              <w:instrText xml:space="preserve"> FORMTEXT </w:instrText>
            </w:r>
            <w:r w:rsidRPr="0025756B">
              <w:rPr>
                <w:rFonts w:cs="Arial"/>
              </w:rPr>
            </w:r>
            <w:r w:rsidRPr="0025756B">
              <w:rPr>
                <w:rFonts w:cs="Arial"/>
              </w:rPr>
              <w:fldChar w:fldCharType="separate"/>
            </w:r>
            <w:r>
              <w:t xml:space="preserve">Tato bakalářská práce je postavena na sedminácti literárních zdrojích, což považuji u bakalářské práce za dostačující, práce v teoretické části popisuje marketingovou komunikaci a hlavní část teorie je věnována event marketingu, praktická část logicky navazuje na teoretický základ, závěr praktické části tvoří rizika, náklady návrhy na zlepšení event marketingu v praxi. V této analýze však chybí ohodnocení pro kavárnu Steps café a marketingová komunikace konkurenčního prostředí - vyselektovaných šesti kaváren - je popsána jen okrajově. V jedné z posledních částí popisuje studentka konkrétní event akci této kavárny "babská jízda".  </w:t>
            </w:r>
          </w:p>
          <w:p w:rsidR="002E18AB" w:rsidRDefault="002E18AB" w:rsidP="005D4A9F"/>
          <w:p w:rsidR="002E18AB" w:rsidRDefault="002E18AB" w:rsidP="005D4A9F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 xml:space="preserve">Otázky k obhajobě: </w:t>
            </w:r>
          </w:p>
          <w:p w:rsidR="002E18AB" w:rsidRDefault="002E18AB" w:rsidP="005D4A9F">
            <w:r>
              <w:t xml:space="preserve">1. Vysvětlete na jakém principu jste přidělila bodové hodnocení u vicekriteriální analýzy a podle jakého klíče jste vycházela při stanovení jednotlivých vah u této analýzy? </w:t>
            </w:r>
          </w:p>
          <w:p w:rsidR="002E18AB" w:rsidRDefault="002E18AB" w:rsidP="005D4A9F">
            <w:r>
              <w:t xml:space="preserve">2. Jak by vypadala vícekriteriální analýza Steps café? </w:t>
            </w:r>
          </w:p>
          <w:p w:rsidR="002E18AB" w:rsidRPr="0025756B" w:rsidRDefault="002E18AB" w:rsidP="00AF42E0">
            <w:pPr>
              <w:rPr>
                <w:rFonts w:cs="Arial"/>
              </w:rPr>
            </w:pPr>
            <w:r>
              <w:t xml:space="preserve">3. Jaké event akce mají v kavárně ISOLA DEL CAFFÉ, kterou označujete za největšího konkurenta kavárny Steps? </w:t>
            </w:r>
            <w:r w:rsidRPr="0025756B">
              <w:rPr>
                <w:rFonts w:cs="Arial"/>
              </w:rPr>
              <w:fldChar w:fldCharType="end"/>
            </w:r>
            <w:bookmarkEnd w:id="40"/>
          </w:p>
        </w:tc>
      </w:tr>
    </w:tbl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1" w:name="Rozevírací5"/>
      <w:r>
        <w:rPr>
          <w:rFonts w:cs="Arial"/>
        </w:rPr>
        <w:t>bakalářské</w:t>
      </w:r>
      <w:bookmarkEnd w:id="41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2" w:name="Rozevírací11"/>
      <w:r>
        <w:rPr>
          <w:rFonts w:cs="Arial"/>
        </w:rPr>
        <w:t xml:space="preserve"> </w:t>
      </w:r>
      <w:r>
        <w:rPr>
          <w:rFonts w:cs="Arial"/>
        </w:rPr>
        <w:fldChar w:fldCharType="begin">
          <w:ffData>
            <w:name w:val="Rozevírací1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2"/>
    </w:p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3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t>27.5.2010</w:t>
      </w:r>
      <w:r>
        <w:rPr>
          <w:rFonts w:cs="Arial"/>
        </w:rPr>
        <w:fldChar w:fldCharType="end"/>
      </w:r>
      <w:bookmarkEnd w:id="43"/>
    </w:p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</w:p>
    <w:p w:rsidR="002E18AB" w:rsidRDefault="002E18AB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2E18AB" w:rsidRPr="003E0EA3" w:rsidRDefault="002E18AB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4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4"/>
      <w:r w:rsidRPr="003E0EA3">
        <w:rPr>
          <w:rFonts w:cs="Arial"/>
        </w:rPr>
        <w:t xml:space="preserve"> </w:t>
      </w:r>
      <w:bookmarkStart w:id="45" w:name="Rozevírací2"/>
      <w:r>
        <w:rPr>
          <w:rFonts w:cs="Arial"/>
        </w:rPr>
        <w:t>BP</w:t>
      </w:r>
      <w:bookmarkEnd w:id="45"/>
    </w:p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2E18AB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2E18AB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2E18AB" w:rsidRPr="003E0EA3" w:rsidRDefault="002E18AB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2E18AB" w:rsidRPr="003E0EA3" w:rsidRDefault="002E18AB" w:rsidP="00672AA6">
      <w:pPr>
        <w:rPr>
          <w:rFonts w:cs="Arial"/>
        </w:rPr>
      </w:pPr>
    </w:p>
    <w:p w:rsidR="002E18AB" w:rsidRDefault="002E18AB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2E18AB" w:rsidRPr="003E0EA3" w:rsidRDefault="002E18AB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2E18AB" w:rsidRPr="003E0EA3" w:rsidRDefault="002E18AB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2E18AB" w:rsidRPr="00901261" w:rsidTr="007111FF">
        <w:tc>
          <w:tcPr>
            <w:tcW w:w="2962" w:type="dxa"/>
          </w:tcPr>
          <w:p w:rsidR="002E18AB" w:rsidRPr="00901261" w:rsidRDefault="002E18AB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2E18AB" w:rsidRPr="00901261" w:rsidRDefault="002E18AB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2E18AB" w:rsidRPr="00901261" w:rsidRDefault="002E18AB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2E18AB" w:rsidRPr="00901261" w:rsidTr="007111FF">
        <w:tc>
          <w:tcPr>
            <w:tcW w:w="2962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2E18AB" w:rsidRPr="00901261" w:rsidTr="007111FF">
        <w:tc>
          <w:tcPr>
            <w:tcW w:w="2962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2E18AB" w:rsidRPr="00901261" w:rsidTr="007111FF">
        <w:tc>
          <w:tcPr>
            <w:tcW w:w="2962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2E18AB" w:rsidRPr="00901261" w:rsidTr="007111FF">
        <w:tc>
          <w:tcPr>
            <w:tcW w:w="2962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2E18AB" w:rsidRPr="00901261" w:rsidTr="007111FF">
        <w:tc>
          <w:tcPr>
            <w:tcW w:w="2962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2E18AB" w:rsidRPr="00901261" w:rsidTr="007111FF">
        <w:tc>
          <w:tcPr>
            <w:tcW w:w="2962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2E18AB" w:rsidRPr="00901261" w:rsidRDefault="002E18AB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2E18AB" w:rsidRPr="003E0EA3" w:rsidRDefault="002E18AB" w:rsidP="00672AA6">
      <w:pPr>
        <w:rPr>
          <w:rFonts w:cs="Arial"/>
        </w:rPr>
      </w:pPr>
    </w:p>
    <w:p w:rsidR="002E18AB" w:rsidRPr="003E0EA3" w:rsidRDefault="002E18AB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2E18AB" w:rsidRPr="006F4C7C" w:rsidRDefault="002E18AB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2E18AB" w:rsidRPr="009A3EC5" w:rsidRDefault="002E18AB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2E18AB" w:rsidRPr="006F4C7C" w:rsidRDefault="002E18AB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2E18AB" w:rsidRPr="009A3EC5" w:rsidRDefault="002E18AB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2E18AB" w:rsidRPr="009A3EC5" w:rsidRDefault="002E18AB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2E18AB" w:rsidRPr="009A3EC5" w:rsidRDefault="002E18AB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2E18AB" w:rsidRPr="006F4C7C" w:rsidRDefault="002E18AB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2E18AB" w:rsidRPr="009A3EC5" w:rsidRDefault="002E18AB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2E18AB" w:rsidRPr="009A3EC5" w:rsidRDefault="002E18AB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2E18AB" w:rsidRPr="009A3EC5" w:rsidRDefault="002E18AB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2E18AB" w:rsidRPr="003E0EA3" w:rsidRDefault="002E18AB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2E18AB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formatting="1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545D6"/>
    <w:rsid w:val="000A0067"/>
    <w:rsid w:val="000A2D1B"/>
    <w:rsid w:val="00167D19"/>
    <w:rsid w:val="0019625F"/>
    <w:rsid w:val="001C3E23"/>
    <w:rsid w:val="0024228F"/>
    <w:rsid w:val="0025756B"/>
    <w:rsid w:val="002E18AB"/>
    <w:rsid w:val="0034679B"/>
    <w:rsid w:val="003758C3"/>
    <w:rsid w:val="003E0EA3"/>
    <w:rsid w:val="003E11E4"/>
    <w:rsid w:val="00455EA8"/>
    <w:rsid w:val="00476322"/>
    <w:rsid w:val="004A01DB"/>
    <w:rsid w:val="004B5855"/>
    <w:rsid w:val="005033F6"/>
    <w:rsid w:val="005142BA"/>
    <w:rsid w:val="005651F6"/>
    <w:rsid w:val="005D4A9F"/>
    <w:rsid w:val="00653289"/>
    <w:rsid w:val="006573C2"/>
    <w:rsid w:val="00672AA6"/>
    <w:rsid w:val="006A6A25"/>
    <w:rsid w:val="006F4C7C"/>
    <w:rsid w:val="007111FF"/>
    <w:rsid w:val="007559BB"/>
    <w:rsid w:val="00765501"/>
    <w:rsid w:val="00826498"/>
    <w:rsid w:val="00831E0F"/>
    <w:rsid w:val="008B62D2"/>
    <w:rsid w:val="00901261"/>
    <w:rsid w:val="009A3EC5"/>
    <w:rsid w:val="00A06C15"/>
    <w:rsid w:val="00AF42E0"/>
    <w:rsid w:val="00B40396"/>
    <w:rsid w:val="00B57E55"/>
    <w:rsid w:val="00BA6BD7"/>
    <w:rsid w:val="00BA7046"/>
    <w:rsid w:val="00CB1049"/>
    <w:rsid w:val="00CE2CE3"/>
    <w:rsid w:val="00D40082"/>
    <w:rsid w:val="00D90186"/>
    <w:rsid w:val="00E30D84"/>
    <w:rsid w:val="00ED7D5A"/>
    <w:rsid w:val="00EE7E96"/>
    <w:rsid w:val="00F3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45C0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683</Words>
  <Characters>4035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dcterms:created xsi:type="dcterms:W3CDTF">2010-05-31T05:23:00Z</dcterms:created>
  <dcterms:modified xsi:type="dcterms:W3CDTF">2010-05-31T05:23:00Z</dcterms:modified>
</cp:coreProperties>
</file>