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333" w:rsidRDefault="00DC1333">
      <w:pPr>
        <w:spacing w:line="360" w:lineRule="auto"/>
        <w:rPr>
          <w:rFonts w:ascii="Arial" w:hAnsi="Arial"/>
          <w:sz w:val="20"/>
        </w:rPr>
      </w:pPr>
      <w:r>
        <w:rPr>
          <w:noProof/>
        </w:rPr>
        <w:pict>
          <v:line id="_x0000_s1026" style="position:absolute;z-index:251660800" from="296.85pt,11.9pt" to="448.1pt,11.95pt" o:allowincell="f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27" style="position:absolute;z-index:251653632" from="123pt,11.9pt" to="223.85pt,11.95pt" o:allowincell="f" strokeweight="1pt">
            <v:stroke startarrowwidth="narrow" startarrowlength="long" endarrowwidth="narrow" endarrowlength="long"/>
          </v:line>
        </w:pict>
      </w:r>
      <w:r>
        <w:rPr>
          <w:rFonts w:ascii="Arial" w:hAnsi="Arial"/>
          <w:sz w:val="20"/>
        </w:rPr>
        <w:t>Příloha k protokolu o SZZ č.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 xml:space="preserve">Student/diplomant:    </w:t>
      </w:r>
    </w:p>
    <w:p w:rsidR="00DC1333" w:rsidRDefault="00DC1333">
      <w:pPr>
        <w:spacing w:line="360" w:lineRule="auto"/>
        <w:rPr>
          <w:rFonts w:ascii="Arial" w:hAnsi="Arial"/>
          <w:sz w:val="20"/>
        </w:rPr>
      </w:pPr>
      <w:r>
        <w:rPr>
          <w:noProof/>
        </w:rPr>
        <w:pict>
          <v:line id="_x0000_s1028" style="position:absolute;z-index:251655680" from="66pt,13.55pt" to="224.45pt,13.6pt" o:allowincell="f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29" style="position:absolute;z-index:251661824" from="246pt,13.25pt" to="447.65pt,13.3pt" o:allowincell="f" strokeweight="1pt">
            <v:stroke startarrowwidth="narrow" startarrowlength="long" endarrowwidth="narrow" endarrowlength="long"/>
          </v:line>
        </w:pict>
      </w:r>
      <w:r>
        <w:rPr>
          <w:rFonts w:ascii="Arial" w:hAnsi="Arial"/>
          <w:sz w:val="20"/>
        </w:rPr>
        <w:t>Vysoká škola :</w:t>
      </w:r>
      <w:r>
        <w:rPr>
          <w:rFonts w:ascii="Arial" w:hAnsi="Arial"/>
          <w:sz w:val="20"/>
        </w:rPr>
        <w:tab/>
        <w:t>Univerzita Tomáše Bati ve Zlíně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>Bc. Tomáš Dycha</w:t>
      </w:r>
    </w:p>
    <w:p w:rsidR="00DC1333" w:rsidRDefault="00DC1333">
      <w:pPr>
        <w:spacing w:line="360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Fakulta: </w:t>
      </w:r>
      <w:r>
        <w:rPr>
          <w:rFonts w:ascii="Arial" w:hAnsi="Arial"/>
          <w:sz w:val="20"/>
          <w:u w:val="single"/>
        </w:rPr>
        <w:t>Fakulta technologická</w:t>
      </w:r>
      <w:r>
        <w:rPr>
          <w:rFonts w:ascii="Arial" w:hAnsi="Arial"/>
          <w:sz w:val="20"/>
          <w:u w:val="single"/>
        </w:rPr>
        <w:tab/>
      </w:r>
      <w:r>
        <w:rPr>
          <w:rFonts w:ascii="Arial" w:hAnsi="Arial"/>
          <w:sz w:val="20"/>
          <w:u w:val="single"/>
        </w:rPr>
        <w:tab/>
        <w:t xml:space="preserve">     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</w:p>
    <w:p w:rsidR="00DC1333" w:rsidRDefault="00DC1333">
      <w:pPr>
        <w:spacing w:line="360" w:lineRule="auto"/>
        <w:rPr>
          <w:rFonts w:ascii="Arial" w:hAnsi="Arial"/>
          <w:sz w:val="20"/>
        </w:rPr>
      </w:pPr>
      <w:r>
        <w:rPr>
          <w:noProof/>
        </w:rPr>
        <w:pict>
          <v:line id="_x0000_s1030" style="position:absolute;z-index:251662848" from="296.4pt,10.85pt" to="447.65pt,10.9pt" o:allowincell="f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31" style="position:absolute;z-index:251657728" from="44.4pt,10.85pt" to="224.45pt,10.9pt" o:allowincell="f" strokeweight="1pt">
            <v:stroke startarrowwidth="narrow" startarrowlength="long" endarrowwidth="narrow" endarrowlength="long"/>
          </v:line>
        </w:pict>
      </w:r>
      <w:r>
        <w:rPr>
          <w:rFonts w:ascii="Arial" w:hAnsi="Arial"/>
          <w:sz w:val="20"/>
        </w:rPr>
        <w:t>Ústav: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>Ústav výrobního inženýrství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 xml:space="preserve">Aprobace 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</w:p>
    <w:p w:rsidR="00DC1333" w:rsidRDefault="00DC1333">
      <w:pPr>
        <w:spacing w:line="360" w:lineRule="auto"/>
        <w:rPr>
          <w:rFonts w:ascii="Arial" w:hAnsi="Arial"/>
          <w:sz w:val="20"/>
        </w:rPr>
      </w:pPr>
      <w:r>
        <w:rPr>
          <w:noProof/>
        </w:rPr>
        <w:pict>
          <v:line id="_x0000_s1032" style="position:absolute;z-index:251659776" from="134.4pt,10.8pt" to="222.8pt,10.85pt" o:allowincell="f" strokeweight="1pt">
            <v:stroke startarrowwidth="narrow" startarrowlength="long" endarrowwidth="narrow" endarrowlength="long"/>
          </v:line>
        </w:pict>
      </w:r>
      <w:r>
        <w:rPr>
          <w:rFonts w:ascii="Arial" w:hAnsi="Arial"/>
          <w:sz w:val="20"/>
        </w:rPr>
        <w:t>Datum odevzdání posudku :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>Vedoucí *)</w:t>
      </w:r>
      <w:r>
        <w:rPr>
          <w:rFonts w:ascii="Arial" w:hAnsi="Arial"/>
          <w:sz w:val="20"/>
        </w:rPr>
        <w:tab/>
        <w:t xml:space="preserve"> Ing. Zdeněk Holík</w:t>
      </w:r>
    </w:p>
    <w:p w:rsidR="00DC1333" w:rsidRDefault="00DC1333">
      <w:pPr>
        <w:ind w:left="4248" w:firstLine="708"/>
        <w:rPr>
          <w:rFonts w:ascii="Arial" w:hAnsi="Arial"/>
          <w:sz w:val="20"/>
        </w:rPr>
      </w:pPr>
    </w:p>
    <w:p w:rsidR="00DC1333" w:rsidRDefault="00DC1333">
      <w:pPr>
        <w:jc w:val="center"/>
        <w:rPr>
          <w:rFonts w:ascii="Arial" w:hAnsi="Arial"/>
          <w:b/>
          <w:spacing w:val="62"/>
          <w:sz w:val="28"/>
        </w:rPr>
      </w:pPr>
    </w:p>
    <w:p w:rsidR="00DC1333" w:rsidRDefault="00DC1333" w:rsidP="00F25CFD">
      <w:pPr>
        <w:jc w:val="center"/>
        <w:outlineLvl w:val="0"/>
        <w:rPr>
          <w:rFonts w:ascii="Arial" w:hAnsi="Arial"/>
          <w:b/>
          <w:caps/>
          <w:spacing w:val="62"/>
          <w:sz w:val="28"/>
        </w:rPr>
      </w:pPr>
      <w:r>
        <w:rPr>
          <w:rFonts w:ascii="Arial" w:hAnsi="Arial"/>
          <w:b/>
          <w:spacing w:val="62"/>
          <w:sz w:val="28"/>
        </w:rPr>
        <w:t>P</w:t>
      </w:r>
      <w:r>
        <w:rPr>
          <w:rFonts w:ascii="Arial" w:hAnsi="Arial"/>
          <w:b/>
          <w:caps/>
          <w:spacing w:val="62"/>
          <w:sz w:val="28"/>
        </w:rPr>
        <w:t>osudek diPLomové práce</w:t>
      </w:r>
    </w:p>
    <w:p w:rsidR="00DC1333" w:rsidRDefault="00DC1333">
      <w:pPr>
        <w:jc w:val="center"/>
        <w:rPr>
          <w:rFonts w:ascii="Arial" w:hAnsi="Arial"/>
          <w:b/>
          <w:caps/>
          <w:sz w:val="20"/>
        </w:rPr>
      </w:pPr>
    </w:p>
    <w:p w:rsidR="00DC1333" w:rsidRPr="00F25CFD" w:rsidRDefault="00DC1333">
      <w:pPr>
        <w:jc w:val="center"/>
        <w:rPr>
          <w:rFonts w:ascii="Arial" w:hAnsi="Arial" w:cs="Arial"/>
          <w:b/>
          <w:caps/>
          <w:szCs w:val="24"/>
        </w:rPr>
      </w:pPr>
    </w:p>
    <w:p w:rsidR="00DC1333" w:rsidRPr="00F25CFD" w:rsidRDefault="00DC1333">
      <w:pPr>
        <w:jc w:val="center"/>
        <w:rPr>
          <w:rFonts w:ascii="Arial" w:hAnsi="Arial" w:cs="Arial"/>
          <w:b/>
          <w:szCs w:val="24"/>
        </w:rPr>
      </w:pPr>
      <w:r w:rsidRPr="00F25CFD">
        <w:rPr>
          <w:rFonts w:ascii="Arial" w:hAnsi="Arial" w:cs="Arial"/>
          <w:b/>
          <w:szCs w:val="24"/>
        </w:rPr>
        <w:t>Ko</w:t>
      </w:r>
      <w:r>
        <w:rPr>
          <w:rFonts w:ascii="Arial" w:hAnsi="Arial" w:cs="Arial"/>
          <w:b/>
          <w:szCs w:val="24"/>
        </w:rPr>
        <w:t>nstrukce</w:t>
      </w:r>
      <w:r w:rsidRPr="00F25CFD">
        <w:rPr>
          <w:rFonts w:ascii="Arial" w:hAnsi="Arial" w:cs="Arial"/>
          <w:b/>
          <w:szCs w:val="24"/>
        </w:rPr>
        <w:t xml:space="preserve"> </w:t>
      </w:r>
      <w:r>
        <w:rPr>
          <w:rFonts w:ascii="Arial" w:hAnsi="Arial" w:cs="Arial"/>
          <w:b/>
          <w:szCs w:val="24"/>
        </w:rPr>
        <w:t>přístroje</w:t>
      </w:r>
      <w:r w:rsidRPr="00F25CFD">
        <w:rPr>
          <w:rFonts w:ascii="Arial" w:hAnsi="Arial" w:cs="Arial"/>
          <w:b/>
          <w:szCs w:val="24"/>
        </w:rPr>
        <w:t xml:space="preserve"> </w:t>
      </w:r>
      <w:r>
        <w:rPr>
          <w:rFonts w:ascii="Arial" w:hAnsi="Arial" w:cs="Arial"/>
          <w:b/>
          <w:szCs w:val="24"/>
        </w:rPr>
        <w:t>pro</w:t>
      </w:r>
      <w:r w:rsidRPr="00F25CFD">
        <w:rPr>
          <w:rFonts w:ascii="Arial" w:hAnsi="Arial" w:cs="Arial"/>
          <w:b/>
          <w:szCs w:val="24"/>
        </w:rPr>
        <w:t xml:space="preserve"> </w:t>
      </w:r>
      <w:r>
        <w:rPr>
          <w:rFonts w:ascii="Arial" w:hAnsi="Arial" w:cs="Arial"/>
          <w:b/>
          <w:szCs w:val="24"/>
        </w:rPr>
        <w:t>zkoušku</w:t>
      </w:r>
      <w:r w:rsidRPr="00F25CFD">
        <w:rPr>
          <w:rFonts w:ascii="Arial" w:hAnsi="Arial" w:cs="Arial"/>
          <w:b/>
          <w:szCs w:val="24"/>
        </w:rPr>
        <w:t xml:space="preserve"> polymerů </w:t>
      </w:r>
      <w:r>
        <w:rPr>
          <w:rFonts w:ascii="Arial" w:hAnsi="Arial" w:cs="Arial"/>
          <w:b/>
          <w:szCs w:val="24"/>
        </w:rPr>
        <w:t>žhavou smyčkou</w:t>
      </w:r>
      <w:r w:rsidRPr="00F25CFD">
        <w:rPr>
          <w:rFonts w:ascii="Arial" w:hAnsi="Arial" w:cs="Arial"/>
          <w:b/>
          <w:szCs w:val="24"/>
        </w:rPr>
        <w:t xml:space="preserve"> </w:t>
      </w:r>
      <w:r>
        <w:rPr>
          <w:rFonts w:ascii="Arial" w:hAnsi="Arial" w:cs="Arial"/>
          <w:b/>
          <w:szCs w:val="24"/>
        </w:rPr>
        <w:t>dle</w:t>
      </w:r>
      <w:r w:rsidRPr="00F25CFD">
        <w:rPr>
          <w:rFonts w:ascii="Arial" w:hAnsi="Arial" w:cs="Arial"/>
          <w:b/>
          <w:szCs w:val="24"/>
        </w:rPr>
        <w:t xml:space="preserve"> </w:t>
      </w:r>
      <w:r>
        <w:rPr>
          <w:rFonts w:ascii="Arial" w:hAnsi="Arial" w:cs="Arial"/>
          <w:b/>
          <w:szCs w:val="24"/>
        </w:rPr>
        <w:t>n</w:t>
      </w:r>
      <w:r w:rsidRPr="00F25CFD">
        <w:rPr>
          <w:rFonts w:ascii="Arial" w:hAnsi="Arial" w:cs="Arial"/>
          <w:b/>
          <w:szCs w:val="24"/>
        </w:rPr>
        <w:t>ormy ČSN EN 60695-2-10</w:t>
      </w:r>
    </w:p>
    <w:p w:rsidR="00DC1333" w:rsidRDefault="00DC1333">
      <w:pPr>
        <w:jc w:val="center"/>
        <w:rPr>
          <w:rFonts w:ascii="Arial" w:hAnsi="Arial"/>
          <w:sz w:val="20"/>
        </w:rPr>
      </w:pPr>
    </w:p>
    <w:p w:rsidR="00DC1333" w:rsidRDefault="00DC1333" w:rsidP="00A9413B">
      <w:pPr>
        <w:spacing w:line="360" w:lineRule="auto"/>
        <w:ind w:firstLine="708"/>
        <w:rPr>
          <w:szCs w:val="24"/>
        </w:rPr>
      </w:pPr>
      <w:r>
        <w:rPr>
          <w:szCs w:val="24"/>
        </w:rPr>
        <w:t>Diplomová</w:t>
      </w:r>
      <w:r w:rsidRPr="002E5DA3">
        <w:rPr>
          <w:szCs w:val="24"/>
        </w:rPr>
        <w:t xml:space="preserve"> práce </w:t>
      </w:r>
      <w:r>
        <w:rPr>
          <w:szCs w:val="24"/>
        </w:rPr>
        <w:t>Tomáše Dychy  se zabývá konstrukčním návrhem přístroje pro zkoušku polymerů žhavou smyčkou.</w:t>
      </w:r>
    </w:p>
    <w:p w:rsidR="00DC1333" w:rsidRDefault="00DC1333" w:rsidP="00A9413B">
      <w:pPr>
        <w:spacing w:line="360" w:lineRule="auto"/>
        <w:ind w:firstLine="708"/>
        <w:rPr>
          <w:szCs w:val="24"/>
        </w:rPr>
      </w:pPr>
      <w:r>
        <w:rPr>
          <w:szCs w:val="24"/>
        </w:rPr>
        <w:t>Teoretická část práce popisuje základní rozdělení polymerních materiálů, dále jejích modifikace a zkoušení vlastností z hlediska hořlavosti.</w:t>
      </w:r>
    </w:p>
    <w:p w:rsidR="00DC1333" w:rsidRDefault="00DC1333" w:rsidP="00A9413B">
      <w:pPr>
        <w:spacing w:line="360" w:lineRule="auto"/>
        <w:ind w:firstLine="708"/>
        <w:jc w:val="both"/>
        <w:rPr>
          <w:szCs w:val="24"/>
        </w:rPr>
      </w:pPr>
      <w:r>
        <w:rPr>
          <w:szCs w:val="24"/>
        </w:rPr>
        <w:t>V praktické části práce student popisuje konkrétní návrhy přístrojů pro zkoušku žhavou smyčkou. Byly vyhotoveny dva kompletní návrhy s výkresovou dokumentací a porovnáním zvolených řešení.</w:t>
      </w:r>
    </w:p>
    <w:p w:rsidR="00DC1333" w:rsidRPr="000F44C9" w:rsidRDefault="00DC1333" w:rsidP="00A9413B">
      <w:pPr>
        <w:pStyle w:val="dek"/>
        <w:ind w:firstLine="708"/>
        <w:rPr>
          <w:szCs w:val="24"/>
        </w:rPr>
      </w:pPr>
      <w:r>
        <w:rPr>
          <w:szCs w:val="24"/>
        </w:rPr>
        <w:t xml:space="preserve">Bakalář Tomáš Dycha při zpracování diplomové práce </w:t>
      </w:r>
      <w:r w:rsidRPr="00123F90">
        <w:rPr>
          <w:szCs w:val="24"/>
        </w:rPr>
        <w:t>pracoval samostatně</w:t>
      </w:r>
      <w:r>
        <w:rPr>
          <w:szCs w:val="24"/>
        </w:rPr>
        <w:t>, velmi iniciativně. Vytknout by se mu snad dalo jen špatné rozvržení časového harmonogramu, který si při vypracování práce stanovil a tak mnoho věcí bylo doděláno na poslední chvíli a to se projevilo na výsledné kvalitě (ať už ve výkresové dokumentaci nebo ve formálních prvcích samotné práce). Přes tyto nedostatky však hodnotím práci kladně. Doporučuji práci k obhajobě.</w:t>
      </w:r>
    </w:p>
    <w:p w:rsidR="00DC1333" w:rsidRDefault="00DC1333">
      <w:pPr>
        <w:jc w:val="center"/>
        <w:rPr>
          <w:rFonts w:ascii="Arial" w:hAnsi="Arial"/>
          <w:b/>
          <w:caps/>
          <w:sz w:val="20"/>
        </w:rPr>
      </w:pPr>
    </w:p>
    <w:p w:rsidR="00DC1333" w:rsidRDefault="00DC1333">
      <w:pPr>
        <w:jc w:val="center"/>
        <w:rPr>
          <w:rFonts w:ascii="Arial" w:hAnsi="Arial"/>
          <w:b/>
          <w:caps/>
          <w:sz w:val="20"/>
        </w:rPr>
      </w:pPr>
    </w:p>
    <w:p w:rsidR="00DC1333" w:rsidRDefault="00DC1333">
      <w:pPr>
        <w:jc w:val="center"/>
        <w:rPr>
          <w:rFonts w:ascii="Arial" w:hAnsi="Arial"/>
          <w:b/>
          <w:caps/>
          <w:sz w:val="20"/>
        </w:rPr>
      </w:pPr>
    </w:p>
    <w:p w:rsidR="00DC1333" w:rsidRDefault="00DC1333">
      <w:pPr>
        <w:jc w:val="center"/>
        <w:rPr>
          <w:rFonts w:ascii="Arial" w:hAnsi="Arial"/>
          <w:b/>
          <w:caps/>
          <w:sz w:val="20"/>
        </w:rPr>
      </w:pPr>
    </w:p>
    <w:p w:rsidR="00DC1333" w:rsidRDefault="00DC1333">
      <w:pPr>
        <w:jc w:val="center"/>
        <w:rPr>
          <w:rFonts w:ascii="Arial" w:hAnsi="Arial"/>
          <w:b/>
          <w:caps/>
          <w:sz w:val="20"/>
        </w:rPr>
      </w:pPr>
    </w:p>
    <w:p w:rsidR="00DC1333" w:rsidRDefault="00DC1333">
      <w:pPr>
        <w:jc w:val="center"/>
        <w:rPr>
          <w:rFonts w:ascii="Arial" w:hAnsi="Arial"/>
          <w:b/>
          <w:caps/>
          <w:sz w:val="20"/>
        </w:rPr>
      </w:pPr>
    </w:p>
    <w:p w:rsidR="00DC1333" w:rsidRDefault="00DC1333">
      <w:pPr>
        <w:jc w:val="center"/>
        <w:rPr>
          <w:rFonts w:ascii="Arial" w:hAnsi="Arial"/>
          <w:b/>
          <w:caps/>
          <w:sz w:val="20"/>
        </w:rPr>
      </w:pPr>
    </w:p>
    <w:p w:rsidR="00DC1333" w:rsidRDefault="00DC1333">
      <w:pPr>
        <w:jc w:val="center"/>
        <w:rPr>
          <w:rFonts w:ascii="Arial" w:hAnsi="Arial"/>
          <w:b/>
          <w:caps/>
          <w:sz w:val="20"/>
        </w:rPr>
      </w:pPr>
    </w:p>
    <w:p w:rsidR="00DC1333" w:rsidRDefault="00DC1333">
      <w:pPr>
        <w:jc w:val="center"/>
        <w:rPr>
          <w:rFonts w:ascii="Arial" w:hAnsi="Arial"/>
          <w:b/>
          <w:caps/>
          <w:sz w:val="20"/>
        </w:rPr>
      </w:pPr>
    </w:p>
    <w:p w:rsidR="00DC1333" w:rsidRDefault="00DC1333">
      <w:pPr>
        <w:jc w:val="center"/>
        <w:rPr>
          <w:rFonts w:ascii="Arial" w:hAnsi="Arial"/>
          <w:b/>
          <w:caps/>
          <w:sz w:val="20"/>
        </w:rPr>
      </w:pPr>
    </w:p>
    <w:p w:rsidR="00DC1333" w:rsidRDefault="00DC1333">
      <w:pPr>
        <w:jc w:val="center"/>
        <w:rPr>
          <w:rFonts w:ascii="Arial" w:hAnsi="Arial"/>
          <w:b/>
          <w:caps/>
          <w:sz w:val="20"/>
        </w:rPr>
      </w:pPr>
    </w:p>
    <w:p w:rsidR="00DC1333" w:rsidRDefault="00DC1333">
      <w:pPr>
        <w:jc w:val="center"/>
        <w:rPr>
          <w:rFonts w:ascii="Arial" w:hAnsi="Arial"/>
          <w:b/>
          <w:caps/>
          <w:sz w:val="20"/>
        </w:rPr>
      </w:pPr>
    </w:p>
    <w:p w:rsidR="00DC1333" w:rsidRDefault="00DC1333">
      <w:pPr>
        <w:jc w:val="center"/>
        <w:rPr>
          <w:rFonts w:ascii="Arial" w:hAnsi="Arial"/>
          <w:b/>
          <w:caps/>
          <w:sz w:val="20"/>
        </w:rPr>
      </w:pPr>
    </w:p>
    <w:p w:rsidR="00DC1333" w:rsidRDefault="00DC1333">
      <w:pPr>
        <w:jc w:val="center"/>
        <w:rPr>
          <w:rFonts w:ascii="Arial" w:hAnsi="Arial"/>
          <w:b/>
          <w:caps/>
          <w:sz w:val="20"/>
        </w:rPr>
      </w:pPr>
    </w:p>
    <w:p w:rsidR="00DC1333" w:rsidRDefault="00DC1333">
      <w:pPr>
        <w:jc w:val="center"/>
        <w:rPr>
          <w:rFonts w:ascii="Arial" w:hAnsi="Arial"/>
          <w:b/>
          <w:caps/>
          <w:sz w:val="20"/>
        </w:rPr>
      </w:pPr>
    </w:p>
    <w:p w:rsidR="00DC1333" w:rsidRDefault="00DC1333">
      <w:pPr>
        <w:jc w:val="center"/>
        <w:rPr>
          <w:rFonts w:ascii="Arial" w:hAnsi="Arial"/>
          <w:b/>
          <w:caps/>
          <w:sz w:val="20"/>
        </w:rPr>
      </w:pPr>
    </w:p>
    <w:p w:rsidR="00DC1333" w:rsidRDefault="00DC1333">
      <w:pPr>
        <w:jc w:val="center"/>
        <w:rPr>
          <w:rFonts w:ascii="Arial" w:hAnsi="Arial"/>
          <w:b/>
          <w:caps/>
          <w:sz w:val="20"/>
        </w:rPr>
      </w:pPr>
    </w:p>
    <w:p w:rsidR="00DC1333" w:rsidRDefault="00DC1333">
      <w:pPr>
        <w:jc w:val="center"/>
        <w:rPr>
          <w:rFonts w:ascii="Arial" w:hAnsi="Arial"/>
          <w:b/>
          <w:caps/>
          <w:sz w:val="20"/>
        </w:rPr>
      </w:pPr>
    </w:p>
    <w:p w:rsidR="00DC1333" w:rsidRDefault="00DC1333">
      <w:pPr>
        <w:jc w:val="center"/>
        <w:rPr>
          <w:rFonts w:ascii="Arial" w:hAnsi="Arial"/>
          <w:b/>
          <w:caps/>
          <w:sz w:val="20"/>
        </w:rPr>
      </w:pPr>
    </w:p>
    <w:p w:rsidR="00DC1333" w:rsidRDefault="00DC1333">
      <w:pPr>
        <w:jc w:val="center"/>
        <w:rPr>
          <w:rFonts w:ascii="Arial" w:hAnsi="Arial"/>
          <w:b/>
          <w:caps/>
          <w:sz w:val="20"/>
        </w:rPr>
      </w:pPr>
    </w:p>
    <w:p w:rsidR="00DC1333" w:rsidRDefault="00DC1333">
      <w:pPr>
        <w:jc w:val="center"/>
        <w:rPr>
          <w:rFonts w:ascii="Arial" w:hAnsi="Arial"/>
          <w:b/>
          <w:caps/>
          <w:sz w:val="20"/>
        </w:rPr>
      </w:pPr>
    </w:p>
    <w:p w:rsidR="00DC1333" w:rsidRDefault="00DC1333">
      <w:pPr>
        <w:jc w:val="center"/>
        <w:rPr>
          <w:rFonts w:ascii="Arial" w:hAnsi="Arial"/>
          <w:b/>
          <w:caps/>
          <w:sz w:val="20"/>
        </w:rPr>
      </w:pPr>
    </w:p>
    <w:p w:rsidR="00DC1333" w:rsidRDefault="00DC1333">
      <w:pPr>
        <w:jc w:val="center"/>
        <w:rPr>
          <w:rFonts w:ascii="Arial" w:hAnsi="Arial"/>
          <w:b/>
          <w:caps/>
          <w:sz w:val="20"/>
        </w:rPr>
      </w:pPr>
    </w:p>
    <w:p w:rsidR="00DC1333" w:rsidRDefault="00DC1333">
      <w:pPr>
        <w:jc w:val="center"/>
        <w:rPr>
          <w:rFonts w:ascii="Arial" w:hAnsi="Arial"/>
          <w:b/>
          <w:caps/>
          <w:sz w:val="20"/>
        </w:rPr>
      </w:pPr>
    </w:p>
    <w:p w:rsidR="00DC1333" w:rsidRDefault="00DC1333">
      <w:pPr>
        <w:jc w:val="center"/>
        <w:rPr>
          <w:rFonts w:ascii="Arial" w:hAnsi="Arial"/>
          <w:b/>
          <w:caps/>
          <w:sz w:val="20"/>
        </w:rPr>
      </w:pPr>
    </w:p>
    <w:p w:rsidR="00DC1333" w:rsidRDefault="00DC1333">
      <w:pPr>
        <w:jc w:val="center"/>
        <w:rPr>
          <w:rFonts w:ascii="Arial" w:hAnsi="Arial"/>
          <w:b/>
          <w:caps/>
          <w:sz w:val="20"/>
        </w:rPr>
      </w:pPr>
    </w:p>
    <w:p w:rsidR="00DC1333" w:rsidRDefault="00DC1333">
      <w:pPr>
        <w:rPr>
          <w:rFonts w:ascii="Arial" w:hAnsi="Arial"/>
          <w:b/>
          <w:sz w:val="20"/>
        </w:rPr>
      </w:pPr>
    </w:p>
    <w:p w:rsidR="00DC1333" w:rsidRDefault="00DC1333" w:rsidP="00F25CFD">
      <w:pPr>
        <w:outlineLvl w:val="0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Návrh na klasifikaci diplomové práce: B</w:t>
      </w:r>
      <w:r>
        <w:rPr>
          <w:rFonts w:ascii="Arial" w:hAnsi="Arial"/>
          <w:b/>
          <w:sz w:val="20"/>
        </w:rPr>
        <w:tab/>
      </w:r>
    </w:p>
    <w:p w:rsidR="00DC1333" w:rsidRDefault="00DC1333">
      <w:pPr>
        <w:rPr>
          <w:rFonts w:ascii="Arial" w:hAnsi="Arial"/>
          <w:sz w:val="20"/>
          <w:u w:val="single"/>
        </w:rPr>
      </w:pPr>
    </w:p>
    <w:p w:rsidR="00DC1333" w:rsidRDefault="00DC1333">
      <w:pPr>
        <w:rPr>
          <w:rFonts w:ascii="Arial" w:hAnsi="Arial"/>
          <w:sz w:val="20"/>
        </w:rPr>
      </w:pPr>
    </w:p>
    <w:p w:rsidR="00DC1333" w:rsidRDefault="00DC1333">
      <w:pPr>
        <w:rPr>
          <w:rFonts w:ascii="Arial" w:hAnsi="Arial"/>
          <w:sz w:val="20"/>
        </w:rPr>
      </w:pPr>
    </w:p>
    <w:p w:rsidR="00DC1333" w:rsidRDefault="00DC1333">
      <w:pPr>
        <w:rPr>
          <w:rFonts w:ascii="Arial" w:hAnsi="Arial"/>
          <w:sz w:val="20"/>
        </w:rPr>
      </w:pPr>
    </w:p>
    <w:p w:rsidR="00DC1333" w:rsidRDefault="00DC1333">
      <w:pPr>
        <w:rPr>
          <w:rFonts w:ascii="Arial" w:hAnsi="Arial"/>
          <w:sz w:val="20"/>
        </w:rPr>
      </w:pPr>
    </w:p>
    <w:p w:rsidR="00DC1333" w:rsidRDefault="00DC1333">
      <w:pPr>
        <w:rPr>
          <w:rFonts w:ascii="Arial" w:hAnsi="Arial"/>
          <w:sz w:val="20"/>
        </w:rPr>
      </w:pPr>
      <w:r>
        <w:rPr>
          <w:noProof/>
        </w:rPr>
        <w:pict>
          <v:line id="_x0000_s1033" style="position:absolute;z-index:251652608" from="154.35pt,15.2pt" to="419.45pt,15.25pt" o:allowincell="f" strokeweight="1pt">
            <v:stroke startarrowwidth="narrow" startarrowlength="long" endarrowwidth="narrow" endarrowlength="long"/>
          </v:line>
        </w:pic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</w:p>
    <w:p w:rsidR="00DC1333" w:rsidRDefault="00DC1333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 xml:space="preserve">        podpis vedoucího diplomové práce</w:t>
      </w:r>
    </w:p>
    <w:p w:rsidR="00DC1333" w:rsidRDefault="00DC1333">
      <w:pPr>
        <w:rPr>
          <w:rFonts w:ascii="Arial" w:hAnsi="Arial"/>
          <w:sz w:val="20"/>
        </w:rPr>
      </w:pPr>
    </w:p>
    <w:p w:rsidR="00DC1333" w:rsidRDefault="00DC1333">
      <w:pPr>
        <w:rPr>
          <w:rFonts w:ascii="Arial" w:hAnsi="Arial"/>
          <w:sz w:val="20"/>
        </w:rPr>
      </w:pPr>
    </w:p>
    <w:p w:rsidR="00DC1333" w:rsidRDefault="00DC1333">
      <w:pPr>
        <w:rPr>
          <w:rFonts w:ascii="Arial" w:hAnsi="Arial"/>
          <w:sz w:val="20"/>
        </w:rPr>
      </w:pPr>
    </w:p>
    <w:p w:rsidR="00DC1333" w:rsidRDefault="00DC1333">
      <w:pPr>
        <w:rPr>
          <w:rFonts w:ascii="Arial" w:hAnsi="Arial"/>
          <w:sz w:val="20"/>
        </w:rPr>
      </w:pPr>
      <w:r>
        <w:rPr>
          <w:noProof/>
        </w:rPr>
        <w:pict>
          <v:line id="_x0000_s1034" style="position:absolute;z-index:251658752" from="225.6pt,12.45pt" to="276.95pt,12.5pt" o:allowincell="f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35" style="position:absolute;z-index:251656704" from="125.85pt,12.45pt" to="211.4pt,12.5pt" o:allowincell="f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36" style="position:absolute;z-index:251654656" from="6.15pt,12.45pt" to="103.1pt,12.5pt" o:allowincell="f" strokeweight="1pt">
            <v:stroke startarrowwidth="narrow" startarrowlength="long" endarrowwidth="narrow" endarrowlength="long"/>
          </v:line>
        </w:pict>
      </w:r>
      <w:r>
        <w:rPr>
          <w:rFonts w:ascii="Arial" w:hAnsi="Arial"/>
          <w:sz w:val="20"/>
        </w:rPr>
        <w:t xml:space="preserve">     Ve         Zlíně</w:t>
      </w:r>
      <w:r>
        <w:rPr>
          <w:rFonts w:ascii="Arial" w:hAnsi="Arial"/>
          <w:sz w:val="20"/>
        </w:rPr>
        <w:tab/>
        <w:t xml:space="preserve">        dne   31. května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>2010</w:t>
      </w:r>
    </w:p>
    <w:p w:rsidR="00DC1333" w:rsidRDefault="00DC1333">
      <w:pPr>
        <w:rPr>
          <w:rFonts w:ascii="Arial" w:hAnsi="Arial"/>
          <w:sz w:val="20"/>
        </w:rPr>
      </w:pPr>
    </w:p>
    <w:p w:rsidR="00DC1333" w:rsidRDefault="00DC1333">
      <w:pPr>
        <w:rPr>
          <w:rFonts w:ascii="Arial" w:hAnsi="Arial"/>
          <w:sz w:val="20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42"/>
        <w:gridCol w:w="1842"/>
        <w:gridCol w:w="1842"/>
        <w:gridCol w:w="1842"/>
        <w:gridCol w:w="1842"/>
      </w:tblGrid>
      <w:tr w:rsidR="00DC1333">
        <w:tc>
          <w:tcPr>
            <w:tcW w:w="1842" w:type="dxa"/>
            <w:tcBorders>
              <w:top w:val="single" w:sz="6" w:space="0" w:color="auto"/>
            </w:tcBorders>
          </w:tcPr>
          <w:p w:rsidR="00DC1333" w:rsidRDefault="00DC1333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Stupeň klasifikace</w:t>
            </w:r>
          </w:p>
        </w:tc>
        <w:tc>
          <w:tcPr>
            <w:tcW w:w="1842" w:type="dxa"/>
            <w:tcBorders>
              <w:top w:val="single" w:sz="6" w:space="0" w:color="auto"/>
            </w:tcBorders>
          </w:tcPr>
          <w:p w:rsidR="00DC1333" w:rsidRDefault="00DC1333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   výborně</w:t>
            </w:r>
          </w:p>
        </w:tc>
        <w:tc>
          <w:tcPr>
            <w:tcW w:w="1842" w:type="dxa"/>
            <w:tcBorders>
              <w:top w:val="single" w:sz="6" w:space="0" w:color="auto"/>
            </w:tcBorders>
          </w:tcPr>
          <w:p w:rsidR="00DC1333" w:rsidRDefault="00DC1333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   velmi dobře</w:t>
            </w:r>
          </w:p>
        </w:tc>
        <w:tc>
          <w:tcPr>
            <w:tcW w:w="1842" w:type="dxa"/>
            <w:tcBorders>
              <w:top w:val="single" w:sz="6" w:space="0" w:color="auto"/>
            </w:tcBorders>
          </w:tcPr>
          <w:p w:rsidR="00DC1333" w:rsidRDefault="00DC1333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C   dobře</w:t>
            </w:r>
          </w:p>
        </w:tc>
        <w:tc>
          <w:tcPr>
            <w:tcW w:w="1842" w:type="dxa"/>
            <w:tcBorders>
              <w:top w:val="single" w:sz="6" w:space="0" w:color="auto"/>
            </w:tcBorders>
          </w:tcPr>
          <w:p w:rsidR="00DC1333" w:rsidRDefault="00DC1333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D   uspokojivě</w:t>
            </w:r>
          </w:p>
        </w:tc>
      </w:tr>
      <w:tr w:rsidR="00DC1333">
        <w:tc>
          <w:tcPr>
            <w:tcW w:w="1842" w:type="dxa"/>
            <w:tcBorders>
              <w:bottom w:val="single" w:sz="6" w:space="0" w:color="auto"/>
            </w:tcBorders>
          </w:tcPr>
          <w:p w:rsidR="00DC1333" w:rsidRDefault="00DC1333">
            <w:pPr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842" w:type="dxa"/>
            <w:tcBorders>
              <w:bottom w:val="single" w:sz="6" w:space="0" w:color="auto"/>
            </w:tcBorders>
          </w:tcPr>
          <w:p w:rsidR="00DC1333" w:rsidRDefault="00DC1333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E   dostatečně</w:t>
            </w:r>
          </w:p>
        </w:tc>
        <w:tc>
          <w:tcPr>
            <w:tcW w:w="1842" w:type="dxa"/>
            <w:tcBorders>
              <w:bottom w:val="single" w:sz="6" w:space="0" w:color="auto"/>
            </w:tcBorders>
          </w:tcPr>
          <w:p w:rsidR="00DC1333" w:rsidRDefault="00DC1333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F   nedostatečně</w:t>
            </w:r>
          </w:p>
        </w:tc>
        <w:tc>
          <w:tcPr>
            <w:tcW w:w="1842" w:type="dxa"/>
            <w:tcBorders>
              <w:bottom w:val="single" w:sz="6" w:space="0" w:color="auto"/>
            </w:tcBorders>
          </w:tcPr>
          <w:p w:rsidR="00DC1333" w:rsidRDefault="00DC1333">
            <w:pPr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842" w:type="dxa"/>
            <w:tcBorders>
              <w:bottom w:val="single" w:sz="6" w:space="0" w:color="auto"/>
            </w:tcBorders>
          </w:tcPr>
          <w:p w:rsidR="00DC1333" w:rsidRDefault="00DC1333">
            <w:pPr>
              <w:jc w:val="center"/>
              <w:rPr>
                <w:rFonts w:ascii="Arial" w:hAnsi="Arial"/>
                <w:sz w:val="20"/>
              </w:rPr>
            </w:pPr>
          </w:p>
        </w:tc>
      </w:tr>
    </w:tbl>
    <w:p w:rsidR="00DC1333" w:rsidRDefault="00DC1333"/>
    <w:p w:rsidR="00DC1333" w:rsidRDefault="00DC1333"/>
    <w:sectPr w:rsidR="00DC1333" w:rsidSect="00FA26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B2E5F"/>
    <w:multiLevelType w:val="hybridMultilevel"/>
    <w:tmpl w:val="82185DB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embedSystemFonts/>
  <w:stylePaneFormatFilter w:val="3F01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9341A"/>
    <w:rsid w:val="000F44C9"/>
    <w:rsid w:val="00123F90"/>
    <w:rsid w:val="001811D1"/>
    <w:rsid w:val="002E5DA3"/>
    <w:rsid w:val="002F0A67"/>
    <w:rsid w:val="002F2515"/>
    <w:rsid w:val="00490A52"/>
    <w:rsid w:val="00551094"/>
    <w:rsid w:val="006D3DAC"/>
    <w:rsid w:val="007A7D74"/>
    <w:rsid w:val="00845E7F"/>
    <w:rsid w:val="00913B15"/>
    <w:rsid w:val="00A9413B"/>
    <w:rsid w:val="00BE6D17"/>
    <w:rsid w:val="00C010AD"/>
    <w:rsid w:val="00C31B03"/>
    <w:rsid w:val="00D9341A"/>
    <w:rsid w:val="00D96FA4"/>
    <w:rsid w:val="00DC1333"/>
    <w:rsid w:val="00DD6764"/>
    <w:rsid w:val="00E25344"/>
    <w:rsid w:val="00E6642B"/>
    <w:rsid w:val="00E7775A"/>
    <w:rsid w:val="00F25CFD"/>
    <w:rsid w:val="00FA2694"/>
    <w:rsid w:val="00FB1634"/>
    <w:rsid w:val="00FC20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2694"/>
    <w:pPr>
      <w:overflowPunct w:val="0"/>
      <w:autoSpaceDE w:val="0"/>
      <w:autoSpaceDN w:val="0"/>
      <w:adjustRightInd w:val="0"/>
      <w:spacing w:after="120"/>
      <w:textAlignment w:val="baseline"/>
    </w:pPr>
    <w:rPr>
      <w:sz w:val="24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k">
    <w:name w:val="Řádek"/>
    <w:basedOn w:val="Normal"/>
    <w:link w:val="dekChar"/>
    <w:uiPriority w:val="99"/>
    <w:rsid w:val="00A9413B"/>
    <w:pPr>
      <w:overflowPunct/>
      <w:autoSpaceDE/>
      <w:autoSpaceDN/>
      <w:adjustRightInd/>
      <w:spacing w:line="360" w:lineRule="auto"/>
      <w:jc w:val="both"/>
      <w:textAlignment w:val="auto"/>
    </w:pPr>
  </w:style>
  <w:style w:type="character" w:customStyle="1" w:styleId="dekChar">
    <w:name w:val="Řádek Char"/>
    <w:basedOn w:val="DefaultParagraphFont"/>
    <w:link w:val="dek"/>
    <w:uiPriority w:val="99"/>
    <w:locked/>
    <w:rsid w:val="00A9413B"/>
    <w:rPr>
      <w:rFonts w:cs="Times New Roman"/>
      <w:sz w:val="24"/>
    </w:rPr>
  </w:style>
  <w:style w:type="paragraph" w:styleId="DocumentMap">
    <w:name w:val="Document Map"/>
    <w:basedOn w:val="Normal"/>
    <w:link w:val="DocumentMapChar"/>
    <w:uiPriority w:val="99"/>
    <w:rsid w:val="00F25CFD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locked/>
    <w:rsid w:val="00F25CF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3</Pages>
  <Words>228</Words>
  <Characters>1349</Characters>
  <Application>Microsoft Office Outlook</Application>
  <DocSecurity>0</DocSecurity>
  <Lines>0</Lines>
  <Paragraphs>0</Paragraphs>
  <ScaleCrop>false</ScaleCrop>
  <Company>Přátelé Kryštůfka Robina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Příloha k protokolu o ZS č</dc:title>
  <dc:subject/>
  <dc:creator>Sklenářová</dc:creator>
  <cp:keywords/>
  <dc:description/>
  <cp:lastModifiedBy>UVI</cp:lastModifiedBy>
  <cp:revision>2</cp:revision>
  <cp:lastPrinted>2005-05-23T08:58:00Z</cp:lastPrinted>
  <dcterms:created xsi:type="dcterms:W3CDTF">2010-06-01T10:02:00Z</dcterms:created>
  <dcterms:modified xsi:type="dcterms:W3CDTF">2010-06-01T10:02:00Z</dcterms:modified>
</cp:coreProperties>
</file>